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96EA529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B1B1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1654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50B56718" w:rsidR="000911D2" w:rsidRPr="00184BD2" w:rsidRDefault="00391944" w:rsidP="00184B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EC330C">
        <w:rPr>
          <w:rFonts w:ascii="Courier New" w:hAnsi="Courier New" w:cs="Courier New"/>
          <w:sz w:val="24"/>
          <w:szCs w:val="24"/>
          <w:lang w:val="es-ES_tradnl"/>
        </w:rPr>
        <w:t>El expediente 5402/20</w:t>
      </w:r>
      <w:r w:rsidR="00184BD2">
        <w:rPr>
          <w:rFonts w:ascii="Courier New" w:hAnsi="Courier New" w:cs="Courier New"/>
          <w:sz w:val="24"/>
          <w:szCs w:val="24"/>
          <w:lang w:val="es-ES_tradnl"/>
        </w:rPr>
        <w:t xml:space="preserve"> Iniciado por  </w:t>
      </w:r>
      <w:proofErr w:type="spellStart"/>
      <w:r w:rsidR="00184BD2">
        <w:rPr>
          <w:rFonts w:ascii="Courier New" w:hAnsi="Courier New" w:cs="Courier New"/>
          <w:sz w:val="24"/>
          <w:szCs w:val="24"/>
          <w:lang w:val="es-ES_tradnl"/>
        </w:rPr>
        <w:t>Ferreyra</w:t>
      </w:r>
      <w:proofErr w:type="spellEnd"/>
      <w:r w:rsidR="00184BD2">
        <w:rPr>
          <w:rFonts w:ascii="Courier New" w:hAnsi="Courier New" w:cs="Courier New"/>
          <w:sz w:val="24"/>
          <w:szCs w:val="24"/>
          <w:lang w:val="es-ES_tradnl"/>
        </w:rPr>
        <w:t xml:space="preserve"> Fernando </w:t>
      </w:r>
      <w:r w:rsidR="00EC330C">
        <w:rPr>
          <w:rFonts w:ascii="Courier New" w:hAnsi="Courier New" w:cs="Courier New"/>
          <w:sz w:val="24"/>
          <w:szCs w:val="24"/>
          <w:lang w:val="es-ES_tradnl"/>
        </w:rPr>
        <w:t>Esteban – Previa</w:t>
      </w:r>
      <w:r w:rsidR="00184BD2">
        <w:rPr>
          <w:rFonts w:ascii="Courier New" w:hAnsi="Courier New" w:cs="Courier New"/>
          <w:sz w:val="24"/>
          <w:szCs w:val="24"/>
          <w:lang w:val="es-ES_tradnl"/>
        </w:rPr>
        <w:t xml:space="preserve">; y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4133D779" w:rsidR="00EE5FD4" w:rsidRPr="008A3B35" w:rsidRDefault="002B2C74" w:rsidP="00FB1B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596A2E6" w14:textId="36C3AFB0" w:rsidR="00EC330C" w:rsidRPr="00EC330C" w:rsidRDefault="001B0FDF" w:rsidP="00EC330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C330C">
        <w:rPr>
          <w:rFonts w:ascii="Courier New" w:eastAsia="Arial Unicode MS" w:hAnsi="Courier New" w:cs="Courier New"/>
          <w:b w:val="0"/>
        </w:rPr>
        <w:t>Que</w:t>
      </w:r>
      <w:r w:rsidR="00EE5FD4" w:rsidRPr="00EC330C">
        <w:rPr>
          <w:rFonts w:ascii="Courier New" w:eastAsia="Arial Unicode MS" w:hAnsi="Courier New" w:cs="Courier New"/>
          <w:b w:val="0"/>
        </w:rPr>
        <w:t xml:space="preserve"> </w:t>
      </w:r>
      <w:r w:rsidR="00EC330C" w:rsidRPr="00EC330C">
        <w:rPr>
          <w:rFonts w:ascii="Courier New" w:eastAsia="Arial Unicode MS" w:hAnsi="Courier New" w:cs="Courier New"/>
          <w:b w:val="0"/>
        </w:rPr>
        <w:t xml:space="preserve"> atento a la nota que obra a fojas 37 el titular solicita facilidad de pagos;</w:t>
      </w:r>
    </w:p>
    <w:p w14:paraId="5EF44432" w14:textId="77777777" w:rsidR="00EC330C" w:rsidRPr="00EC330C" w:rsidRDefault="00EC330C" w:rsidP="00EC330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BE9088E" w14:textId="77777777" w:rsidR="00EC330C" w:rsidRPr="00EC330C" w:rsidRDefault="00EC330C" w:rsidP="00EC330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EC330C">
        <w:rPr>
          <w:rFonts w:ascii="Courier New" w:eastAsia="Arial Unicode MS" w:hAnsi="Courier New" w:cs="Courier New"/>
          <w:b w:val="0"/>
        </w:rPr>
        <w:t>Que luego de mantener reuniones con el titular se convino una manera acorde a su condición para poder regularizar la situación;</w:t>
      </w:r>
    </w:p>
    <w:p w14:paraId="1D4F2FF1" w14:textId="6C401916" w:rsidR="00EF7E38" w:rsidRPr="00EC330C" w:rsidRDefault="00EF7E38" w:rsidP="00EC330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6A207D3C" w:rsidR="003D1BA9" w:rsidRPr="00EC330C" w:rsidRDefault="003D1BA9" w:rsidP="00EC330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C330C">
        <w:rPr>
          <w:rFonts w:ascii="Courier New" w:hAnsi="Courier New" w:cs="Courier New"/>
          <w:b w:val="0"/>
        </w:rPr>
        <w:t>Que evaluado el expediente por la Comisi</w:t>
      </w:r>
      <w:r w:rsidR="00EC330C" w:rsidRPr="00EC330C">
        <w:rPr>
          <w:rFonts w:ascii="Courier New" w:hAnsi="Courier New" w:cs="Courier New"/>
          <w:b w:val="0"/>
        </w:rPr>
        <w:t>ón de Hacienda</w:t>
      </w:r>
      <w:r w:rsidRPr="00EC330C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C330C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EC330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EC330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9CD85CA" w14:textId="52697E2E" w:rsidR="00AE61A5" w:rsidRPr="00184BD2" w:rsidRDefault="00AE61A5" w:rsidP="00184BD2">
      <w:pPr>
        <w:jc w:val="both"/>
        <w:rPr>
          <w:rFonts w:ascii="Courier New" w:eastAsia="Arial Unicode MS" w:hAnsi="Courier New" w:cs="Courier New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FE443EB" w14:textId="21A139D1" w:rsidR="00B85055" w:rsidRDefault="00B56D48" w:rsidP="00184BD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84BD2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84BD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330C" w:rsidRPr="00EC330C">
        <w:rPr>
          <w:rFonts w:ascii="Courier New" w:eastAsia="Arial Unicode MS" w:hAnsi="Courier New" w:cs="Courier New"/>
          <w:sz w:val="24"/>
          <w:szCs w:val="24"/>
        </w:rPr>
        <w:t>al Departamento Ejecutivo el cobro de la s</w:t>
      </w:r>
      <w:r w:rsidR="00FB1B16">
        <w:rPr>
          <w:rFonts w:ascii="Courier New" w:eastAsia="Arial Unicode MS" w:hAnsi="Courier New" w:cs="Courier New"/>
          <w:sz w:val="24"/>
          <w:szCs w:val="24"/>
        </w:rPr>
        <w:t xml:space="preserve">uma pesos setenta y ocho mil </w:t>
      </w:r>
      <w:r w:rsidR="00EC330C" w:rsidRPr="00EC330C">
        <w:rPr>
          <w:rFonts w:ascii="Courier New" w:eastAsia="Arial Unicode MS" w:hAnsi="Courier New" w:cs="Courier New"/>
          <w:sz w:val="24"/>
          <w:szCs w:val="24"/>
        </w:rPr>
        <w:t xml:space="preserve"> quinientos dos</w:t>
      </w:r>
      <w:r w:rsidR="00FB1B16">
        <w:rPr>
          <w:rFonts w:ascii="Courier New" w:eastAsia="Arial Unicode MS" w:hAnsi="Courier New" w:cs="Courier New"/>
          <w:sz w:val="24"/>
          <w:szCs w:val="24"/>
        </w:rPr>
        <w:t xml:space="preserve"> con noventa y tres centavos</w:t>
      </w:r>
      <w:r w:rsidR="00EC330C" w:rsidRPr="00EC330C">
        <w:rPr>
          <w:rFonts w:ascii="Courier New" w:eastAsia="Arial Unicode MS" w:hAnsi="Courier New" w:cs="Courier New"/>
          <w:sz w:val="24"/>
          <w:szCs w:val="24"/>
        </w:rPr>
        <w:t xml:space="preserve"> ($78.502,93), en 24 cuotas iguales, mensuales y consecutivas de pesos</w:t>
      </w:r>
      <w:r w:rsidR="00FB1B16">
        <w:rPr>
          <w:rFonts w:ascii="Courier New" w:eastAsia="Arial Unicode MS" w:hAnsi="Courier New" w:cs="Courier New"/>
          <w:sz w:val="24"/>
          <w:szCs w:val="24"/>
        </w:rPr>
        <w:t xml:space="preserve"> tres mil doscientos setenta con noventa y cinco centavos</w:t>
      </w:r>
      <w:r w:rsidR="00EC330C" w:rsidRPr="00EC330C">
        <w:rPr>
          <w:rFonts w:ascii="Courier New" w:eastAsia="Arial Unicode MS" w:hAnsi="Courier New" w:cs="Courier New"/>
          <w:sz w:val="24"/>
          <w:szCs w:val="24"/>
        </w:rPr>
        <w:t xml:space="preserve"> ($3270,95) en todo concepto de tasa por relevamiento conforme planilla que se adjunta a fojas</w:t>
      </w:r>
      <w:r w:rsidR="00EC330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330C" w:rsidRPr="00EC330C">
        <w:rPr>
          <w:rFonts w:ascii="Courier New" w:eastAsia="Arial Unicode MS" w:hAnsi="Courier New" w:cs="Courier New"/>
          <w:sz w:val="24"/>
          <w:szCs w:val="24"/>
        </w:rPr>
        <w:t>38</w:t>
      </w:r>
      <w:r w:rsidR="00EC330C">
        <w:rPr>
          <w:rFonts w:ascii="Courier New" w:eastAsia="Arial Unicode MS" w:hAnsi="Courier New" w:cs="Courier New"/>
          <w:sz w:val="24"/>
          <w:szCs w:val="24"/>
        </w:rPr>
        <w:t>.-</w:t>
      </w:r>
    </w:p>
    <w:p w14:paraId="7CDE20E8" w14:textId="77777777" w:rsidR="00FB1B16" w:rsidRDefault="00FB1B16" w:rsidP="00184BD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5A93A1A" w14:textId="78175430" w:rsidR="00EC330C" w:rsidRDefault="00EC330C" w:rsidP="00EC330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Pr="00EC330C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1F6DE5C6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84BD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1B16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62F8-A999-47E2-BB80-64E22EB96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2020-12-23T13:37:00Z</cp:lastPrinted>
  <dcterms:created xsi:type="dcterms:W3CDTF">2020-12-23T13:41:00Z</dcterms:created>
  <dcterms:modified xsi:type="dcterms:W3CDTF">2020-12-23T15:00:00Z</dcterms:modified>
</cp:coreProperties>
</file>