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C90513F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C5A2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1659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CA1F173" w14:textId="4299058E" w:rsidR="000911D2" w:rsidRPr="003B28C9" w:rsidRDefault="00391944" w:rsidP="003B28C9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631353">
        <w:rPr>
          <w:rFonts w:ascii="Courier New" w:hAnsi="Courier New" w:cs="Courier New"/>
          <w:sz w:val="24"/>
          <w:szCs w:val="24"/>
          <w:lang w:val="es-ES_tradnl"/>
        </w:rPr>
        <w:t xml:space="preserve">El expediente Nº 621-2020- iniciado por Mercado Víctor </w:t>
      </w:r>
      <w:r w:rsidR="005F6C8C">
        <w:rPr>
          <w:rFonts w:ascii="Courier New" w:hAnsi="Courier New" w:cs="Courier New"/>
          <w:sz w:val="24"/>
          <w:szCs w:val="24"/>
          <w:lang w:val="es-ES_tradnl"/>
        </w:rPr>
        <w:t>Hugo, solicitando eximición de Tasa al A</w:t>
      </w:r>
      <w:r w:rsidR="00631353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CB26E10" w14:textId="02B263CA" w:rsidR="00631353" w:rsidRPr="00631353" w:rsidRDefault="001B0FDF" w:rsidP="006313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31353">
        <w:rPr>
          <w:rFonts w:ascii="Courier New" w:eastAsia="Arial Unicode MS" w:hAnsi="Courier New" w:cs="Courier New"/>
          <w:b w:val="0"/>
        </w:rPr>
        <w:t>Que</w:t>
      </w:r>
      <w:r w:rsidR="00EE5FD4" w:rsidRPr="00631353">
        <w:rPr>
          <w:rFonts w:ascii="Courier New" w:eastAsia="Arial Unicode MS" w:hAnsi="Courier New" w:cs="Courier New"/>
          <w:b w:val="0"/>
        </w:rPr>
        <w:t xml:space="preserve"> </w:t>
      </w:r>
      <w:r w:rsidR="00631353" w:rsidRPr="00631353">
        <w:rPr>
          <w:rFonts w:ascii="Courier New" w:eastAsia="Arial Unicode MS" w:hAnsi="Courier New" w:cs="Courier New"/>
          <w:b w:val="0"/>
        </w:rPr>
        <w:t xml:space="preserve"> sol</w:t>
      </w:r>
      <w:r w:rsidR="005F6C8C">
        <w:rPr>
          <w:rFonts w:ascii="Courier New" w:eastAsia="Arial Unicode MS" w:hAnsi="Courier New" w:cs="Courier New"/>
          <w:b w:val="0"/>
        </w:rPr>
        <w:t>icita eximición de la deuda de Tasa al A</w:t>
      </w:r>
      <w:r w:rsidR="00631353" w:rsidRPr="00631353">
        <w:rPr>
          <w:rFonts w:ascii="Courier New" w:eastAsia="Arial Unicode MS" w:hAnsi="Courier New" w:cs="Courier New"/>
          <w:b w:val="0"/>
        </w:rPr>
        <w:t>utomotor Cuenta Municipal Dominio Nº 168IEU;</w:t>
      </w:r>
    </w:p>
    <w:p w14:paraId="54352EFB" w14:textId="77777777" w:rsidR="00631353" w:rsidRPr="00631353" w:rsidRDefault="00631353" w:rsidP="006313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AE5B248" w14:textId="5C9BEEE2" w:rsidR="00434C2A" w:rsidRDefault="00631353" w:rsidP="006313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631353">
        <w:rPr>
          <w:rFonts w:ascii="Courier New" w:eastAsia="Arial Unicode MS" w:hAnsi="Courier New" w:cs="Courier New"/>
          <w:b w:val="0"/>
        </w:rPr>
        <w:t xml:space="preserve">Que según informe socioeconómico emitido por la Secretaria de Salud, Desarrollo y Equidad se trata de un hogar unipersonal que subsiste a través del trabajo informal e inestable y que  a </w:t>
      </w:r>
      <w:r>
        <w:rPr>
          <w:rFonts w:ascii="Courier New" w:eastAsia="Arial Unicode MS" w:hAnsi="Courier New" w:cs="Courier New"/>
          <w:b w:val="0"/>
        </w:rPr>
        <w:t>la motocicleta la utiliza</w:t>
      </w:r>
      <w:r w:rsidRPr="00631353">
        <w:rPr>
          <w:rFonts w:ascii="Courier New" w:eastAsia="Arial Unicode MS" w:hAnsi="Courier New" w:cs="Courier New"/>
          <w:b w:val="0"/>
        </w:rPr>
        <w:t xml:space="preserve"> como medio de traslado diario imposibilitándose</w:t>
      </w:r>
      <w:r w:rsidR="000C484C">
        <w:rPr>
          <w:rFonts w:ascii="Courier New" w:eastAsia="Arial Unicode MS" w:hAnsi="Courier New" w:cs="Courier New"/>
          <w:b w:val="0"/>
        </w:rPr>
        <w:t>le</w:t>
      </w:r>
      <w:r w:rsidRPr="00631353">
        <w:rPr>
          <w:rFonts w:ascii="Courier New" w:eastAsia="Arial Unicode MS" w:hAnsi="Courier New" w:cs="Courier New"/>
          <w:b w:val="0"/>
        </w:rPr>
        <w:t xml:space="preserve"> de abonar la tasa; </w:t>
      </w:r>
    </w:p>
    <w:p w14:paraId="295ACB09" w14:textId="77777777" w:rsidR="00631353" w:rsidRPr="00631353" w:rsidRDefault="00631353" w:rsidP="006313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8534866" w14:textId="6A207D3C" w:rsidR="003D1BA9" w:rsidRPr="00631353" w:rsidRDefault="003D1BA9" w:rsidP="0063135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631353">
        <w:rPr>
          <w:rFonts w:ascii="Courier New" w:hAnsi="Courier New" w:cs="Courier New"/>
          <w:b w:val="0"/>
        </w:rPr>
        <w:t>Que evaluado el expediente por la Com</w:t>
      </w:r>
      <w:bookmarkStart w:id="0" w:name="_GoBack"/>
      <w:bookmarkEnd w:id="0"/>
      <w:r w:rsidRPr="00631353">
        <w:rPr>
          <w:rFonts w:ascii="Courier New" w:hAnsi="Courier New" w:cs="Courier New"/>
          <w:b w:val="0"/>
        </w:rPr>
        <w:t>isi</w:t>
      </w:r>
      <w:r w:rsidR="00EC330C" w:rsidRPr="00631353">
        <w:rPr>
          <w:rFonts w:ascii="Courier New" w:hAnsi="Courier New" w:cs="Courier New"/>
          <w:b w:val="0"/>
        </w:rPr>
        <w:t>ón de Hacienda</w:t>
      </w:r>
      <w:r w:rsidRPr="0063135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631353">
        <w:rPr>
          <w:rFonts w:ascii="Courier New" w:eastAsia="Calibri" w:hAnsi="Courier New" w:cs="Courier New"/>
          <w:b w:val="0"/>
        </w:rPr>
        <w:t xml:space="preserve">Sesión Extraordinaria del día </w:t>
      </w:r>
      <w:r w:rsidR="00184BD2" w:rsidRPr="0063135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63135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diciembre de 2020.-</w:t>
      </w:r>
    </w:p>
    <w:p w14:paraId="392E75CF" w14:textId="77777777" w:rsidR="00EE5FD4" w:rsidRPr="00184BD2" w:rsidRDefault="00EE5FD4" w:rsidP="00184BD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0795AA0D" w:rsidR="00EC330C" w:rsidRDefault="00B56D48" w:rsidP="00434C2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3B28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4C2A">
        <w:rPr>
          <w:rFonts w:ascii="Courier New" w:eastAsia="Arial Unicode MS" w:hAnsi="Courier New" w:cs="Courier New"/>
          <w:sz w:val="24"/>
          <w:szCs w:val="24"/>
        </w:rPr>
        <w:t>al</w:t>
      </w:r>
      <w:r w:rsidR="00434C2A" w:rsidRPr="00434C2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4C2A">
        <w:rPr>
          <w:rFonts w:ascii="Courier New" w:eastAsia="Arial Unicode MS" w:hAnsi="Courier New" w:cs="Courier New"/>
          <w:sz w:val="24"/>
          <w:szCs w:val="24"/>
        </w:rPr>
        <w:t>titular de la cuenta el CIEN POR CIENT</w:t>
      </w:r>
      <w:r w:rsidR="005F6C8C">
        <w:rPr>
          <w:rFonts w:ascii="Courier New" w:eastAsia="Arial Unicode MS" w:hAnsi="Courier New" w:cs="Courier New"/>
          <w:sz w:val="24"/>
          <w:szCs w:val="24"/>
        </w:rPr>
        <w:t>O (100%) el pago de la deuda en concepto de Tasa por</w:t>
      </w:r>
      <w:r w:rsidR="00434C2A">
        <w:rPr>
          <w:rFonts w:ascii="Courier New" w:eastAsia="Arial Unicode MS" w:hAnsi="Courier New" w:cs="Courier New"/>
          <w:sz w:val="24"/>
          <w:szCs w:val="24"/>
        </w:rPr>
        <w:t xml:space="preserve"> Servicios del Automotor Cuenta Municipal</w:t>
      </w:r>
      <w:r w:rsidR="00434C2A" w:rsidRPr="00434C2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34C2A">
        <w:rPr>
          <w:rFonts w:ascii="Courier New" w:eastAsia="Arial Unicode MS" w:hAnsi="Courier New" w:cs="Courier New"/>
          <w:sz w:val="24"/>
          <w:szCs w:val="24"/>
        </w:rPr>
        <w:t xml:space="preserve">Nº </w:t>
      </w:r>
      <w:r w:rsidR="00631353">
        <w:rPr>
          <w:rFonts w:ascii="Courier New" w:eastAsia="Arial Unicode MS" w:hAnsi="Courier New" w:cs="Courier New"/>
          <w:sz w:val="24"/>
          <w:szCs w:val="24"/>
        </w:rPr>
        <w:t>168IEU</w:t>
      </w:r>
      <w:r w:rsidR="00434C2A">
        <w:rPr>
          <w:rFonts w:ascii="Courier New" w:eastAsia="Arial Unicode MS" w:hAnsi="Courier New" w:cs="Courier New"/>
          <w:sz w:val="24"/>
          <w:szCs w:val="24"/>
        </w:rPr>
        <w:t xml:space="preserve"> hasta diciembre de 2020 inclusive.-</w:t>
      </w:r>
    </w:p>
    <w:p w14:paraId="012627C7" w14:textId="7470835B" w:rsidR="00434C2A" w:rsidRDefault="00434C2A" w:rsidP="00434C2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0BEA27B" w14:textId="21F09EAE" w:rsidR="003D1BA9" w:rsidRPr="008D7D1D" w:rsidRDefault="003D1BA9" w:rsidP="003D1BA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0D127C5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84BD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4E4E8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C8C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E5697-25CB-447E-A40E-4FF7A15FD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2020-12-28T10:25:00Z</cp:lastPrinted>
  <dcterms:created xsi:type="dcterms:W3CDTF">2020-12-28T10:28:00Z</dcterms:created>
  <dcterms:modified xsi:type="dcterms:W3CDTF">2020-12-28T14:00:00Z</dcterms:modified>
</cp:coreProperties>
</file>