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1FEC0A92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D63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1667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03EE35A" w14:textId="77777777" w:rsidR="00600DB3" w:rsidRDefault="00391944" w:rsidP="0002613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00DB3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600DB3">
        <w:rPr>
          <w:rFonts w:ascii="Courier New" w:hAnsi="Courier New" w:cs="Courier New"/>
          <w:sz w:val="24"/>
          <w:szCs w:val="24"/>
        </w:rPr>
        <w:t xml:space="preserve">Expediente Nº 5530/20 </w:t>
      </w:r>
      <w:r w:rsidR="00600DB3" w:rsidRPr="00F33BB0">
        <w:rPr>
          <w:rFonts w:ascii="Courier New" w:hAnsi="Courier New" w:cs="Courier New"/>
          <w:sz w:val="24"/>
          <w:szCs w:val="24"/>
        </w:rPr>
        <w:t>-iniciado p</w:t>
      </w:r>
      <w:r w:rsidR="00600DB3">
        <w:rPr>
          <w:rFonts w:ascii="Courier New" w:hAnsi="Courier New" w:cs="Courier New"/>
          <w:sz w:val="24"/>
          <w:szCs w:val="24"/>
        </w:rPr>
        <w:t xml:space="preserve">or Ledesma María Mercedes </w:t>
      </w:r>
      <w:r w:rsidR="00600DB3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600DB3">
        <w:rPr>
          <w:rFonts w:ascii="Courier New" w:hAnsi="Courier New" w:cs="Courier New"/>
          <w:sz w:val="24"/>
          <w:szCs w:val="24"/>
        </w:rPr>
        <w:t>Previa; y</w:t>
      </w:r>
    </w:p>
    <w:p w14:paraId="3951A89F" w14:textId="77777777" w:rsidR="0002613D" w:rsidRDefault="0002613D" w:rsidP="0002613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8818057" w14:textId="015BE55C" w:rsidR="0002613D" w:rsidRPr="0002613D" w:rsidRDefault="001B0FDF" w:rsidP="00026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2613D">
        <w:rPr>
          <w:rFonts w:ascii="Courier New" w:eastAsia="Arial Unicode MS" w:hAnsi="Courier New" w:cs="Courier New"/>
          <w:b w:val="0"/>
        </w:rPr>
        <w:t>Que</w:t>
      </w:r>
      <w:r w:rsidR="0002613D" w:rsidRPr="0002613D">
        <w:rPr>
          <w:rFonts w:ascii="Courier New" w:eastAsia="Arial Unicode MS" w:hAnsi="Courier New" w:cs="Courier New"/>
          <w:b w:val="0"/>
        </w:rPr>
        <w:t xml:space="preserve"> a fs. 23  presenta plano de proyecto a nombre de Mercedes Ledesma (Poseedora) en calle Las Palomas Nº 1590 de Barrio Crucero Sur;</w:t>
      </w:r>
    </w:p>
    <w:p w14:paraId="0B254B8C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CFE758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2613D">
        <w:rPr>
          <w:rFonts w:ascii="Courier New" w:eastAsia="Arial Unicode MS" w:hAnsi="Courier New" w:cs="Courier New"/>
          <w:b w:val="0"/>
        </w:rPr>
        <w:t>Que a fs. 26 consta nota del Sr. Arquitecto Fernando Goya solicitando excepción a la Ord. 8547, Art. 260 Inc. 4 sobre la cantidad de unidades funcional por 500 m2 de superficie;</w:t>
      </w:r>
    </w:p>
    <w:p w14:paraId="32EAD843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2613D">
        <w:rPr>
          <w:rFonts w:ascii="Courier New" w:eastAsia="Arial Unicode MS" w:hAnsi="Courier New" w:cs="Courier New"/>
          <w:b w:val="0"/>
        </w:rPr>
        <w:t xml:space="preserve"> </w:t>
      </w:r>
    </w:p>
    <w:p w14:paraId="76774C24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2613D">
        <w:rPr>
          <w:rFonts w:ascii="Courier New" w:hAnsi="Courier New" w:cs="Courier New"/>
          <w:b w:val="0"/>
        </w:rPr>
        <w:t xml:space="preserve">Que a fs. 27 consta </w:t>
      </w:r>
      <w:proofErr w:type="spellStart"/>
      <w:r w:rsidRPr="0002613D">
        <w:rPr>
          <w:rFonts w:ascii="Courier New" w:hAnsi="Courier New" w:cs="Courier New"/>
          <w:b w:val="0"/>
        </w:rPr>
        <w:t>visación</w:t>
      </w:r>
      <w:proofErr w:type="spellEnd"/>
      <w:r w:rsidRPr="0002613D">
        <w:rPr>
          <w:rFonts w:ascii="Courier New" w:hAnsi="Courier New" w:cs="Courier New"/>
          <w:b w:val="0"/>
        </w:rPr>
        <w:t xml:space="preserve"> del área Obras Privadas donde expresa que el proyecto cumplimenta con todo lo solicitado a excepción del CUF; </w:t>
      </w:r>
    </w:p>
    <w:p w14:paraId="59B0FE0F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5502A7" w14:textId="3478E8D1" w:rsidR="00AA24ED" w:rsidRDefault="0002613D" w:rsidP="000261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2613D">
        <w:rPr>
          <w:rFonts w:ascii="Courier New" w:hAnsi="Courier New" w:cs="Courier New"/>
          <w:b w:val="0"/>
        </w:rPr>
        <w:t>Que a fs. 29 la Secretaria de Gobierno y Planificación entiende como factible acceder a lo solicitado;</w:t>
      </w:r>
    </w:p>
    <w:p w14:paraId="1D886B3A" w14:textId="77777777" w:rsidR="0002613D" w:rsidRPr="0002613D" w:rsidRDefault="0002613D" w:rsidP="000261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534866" w14:textId="18A3517C" w:rsidR="003D1BA9" w:rsidRDefault="003D1BA9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2613D">
        <w:rPr>
          <w:rFonts w:ascii="Courier New" w:hAnsi="Courier New" w:cs="Courier New"/>
          <w:b w:val="0"/>
        </w:rPr>
        <w:t>Que evaluado el expediente por la Comisi</w:t>
      </w:r>
      <w:r w:rsidR="009F0CE0" w:rsidRPr="0002613D">
        <w:rPr>
          <w:rFonts w:ascii="Courier New" w:hAnsi="Courier New" w:cs="Courier New"/>
          <w:b w:val="0"/>
        </w:rPr>
        <w:t>ón de Legislación General</w:t>
      </w:r>
      <w:r w:rsidRPr="0002613D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02613D">
        <w:rPr>
          <w:rFonts w:ascii="Courier New" w:eastAsia="Calibri" w:hAnsi="Courier New" w:cs="Courier New"/>
          <w:b w:val="0"/>
        </w:rPr>
        <w:t>Sesión Ordinaria</w:t>
      </w:r>
      <w:r w:rsidRPr="0002613D">
        <w:rPr>
          <w:rFonts w:ascii="Courier New" w:eastAsia="Calibri" w:hAnsi="Courier New" w:cs="Courier New"/>
          <w:b w:val="0"/>
        </w:rPr>
        <w:t xml:space="preserve"> del día </w:t>
      </w:r>
      <w:r w:rsidR="009F0CE0" w:rsidRPr="0002613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02613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83D6CB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8D429F3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2B1C38B" w14:textId="1D3CDCBD" w:rsidR="0002613D" w:rsidRDefault="0002613D" w:rsidP="0002613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282916E" w14:textId="4B2EAB96" w:rsidR="001D6816" w:rsidRPr="0002613D" w:rsidRDefault="0002613D" w:rsidP="0002613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2613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2B5510D4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2613D" w:rsidRPr="005F694A">
        <w:rPr>
          <w:rFonts w:ascii="Courier New" w:hAnsi="Courier New" w:cs="Courier New"/>
          <w:b/>
          <w:sz w:val="24"/>
          <w:szCs w:val="24"/>
        </w:rPr>
        <w:t>AUTORÍCESE</w:t>
      </w:r>
      <w:r w:rsidR="0002613D" w:rsidRPr="005F694A">
        <w:rPr>
          <w:rFonts w:ascii="Courier New" w:hAnsi="Courier New" w:cs="Courier New"/>
          <w:b/>
          <w:sz w:val="24"/>
          <w:szCs w:val="24"/>
        </w:rPr>
        <w:t xml:space="preserve"> </w:t>
      </w:r>
      <w:r w:rsidR="0002613D" w:rsidRPr="005F694A">
        <w:rPr>
          <w:rFonts w:ascii="Courier New" w:hAnsi="Courier New" w:cs="Courier New"/>
          <w:sz w:val="24"/>
          <w:szCs w:val="24"/>
        </w:rPr>
        <w:t xml:space="preserve"> la construcción de dos viviendas unifamiliares en el terreno cuya  Nomenclatura Catastral </w:t>
      </w:r>
      <w:proofErr w:type="gramStart"/>
      <w:r w:rsidR="0002613D" w:rsidRPr="005F694A">
        <w:rPr>
          <w:rFonts w:ascii="Courier New" w:hAnsi="Courier New" w:cs="Courier New"/>
          <w:sz w:val="24"/>
          <w:szCs w:val="24"/>
        </w:rPr>
        <w:t>es :</w:t>
      </w:r>
      <w:proofErr w:type="gramEnd"/>
      <w:r w:rsidR="0002613D" w:rsidRPr="005F694A">
        <w:rPr>
          <w:rFonts w:ascii="Courier New" w:hAnsi="Courier New" w:cs="Courier New"/>
          <w:sz w:val="24"/>
          <w:szCs w:val="24"/>
        </w:rPr>
        <w:t xml:space="preserve"> 04-02-273-012 Manzana Of.50 Lote Of.12 de Calle Las Palomas</w:t>
      </w:r>
      <w:r w:rsidR="0002613D" w:rsidRPr="005F694A">
        <w:rPr>
          <w:rFonts w:ascii="Courier New" w:hAnsi="Courier New" w:cs="Courier New"/>
          <w:sz w:val="24"/>
          <w:szCs w:val="24"/>
        </w:rPr>
        <w:t xml:space="preserve"> </w:t>
      </w:r>
      <w:r w:rsidR="0002613D" w:rsidRPr="005F694A">
        <w:rPr>
          <w:rFonts w:ascii="Courier New" w:hAnsi="Courier New" w:cs="Courier New"/>
          <w:sz w:val="24"/>
          <w:szCs w:val="24"/>
        </w:rPr>
        <w:t>Nº1590 Barrio Crucero Sur</w:t>
      </w:r>
      <w:r w:rsidR="0002613D" w:rsidRPr="005F694A">
        <w:rPr>
          <w:rFonts w:ascii="Courier New" w:hAnsi="Courier New" w:cs="Courier New"/>
          <w:sz w:val="24"/>
          <w:szCs w:val="24"/>
        </w:rPr>
        <w:t>.-</w:t>
      </w:r>
    </w:p>
    <w:p w14:paraId="4760A89D" w14:textId="77777777" w:rsidR="005F694A" w:rsidRPr="005F694A" w:rsidRDefault="005F694A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60BEA27B" w14:textId="21F09EAE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A933D-A749-4055-A7D0-F9B5A5437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2021-03-10T14:37:00Z</cp:lastPrinted>
  <dcterms:created xsi:type="dcterms:W3CDTF">2021-03-10T14:47:00Z</dcterms:created>
  <dcterms:modified xsi:type="dcterms:W3CDTF">2021-03-10T15:03:00Z</dcterms:modified>
</cp:coreProperties>
</file>