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0654889A" w:rsidR="0002613D" w:rsidRPr="00845BB9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8600D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1702</w:t>
      </w:r>
    </w:p>
    <w:p w14:paraId="6B44A2E0" w14:textId="77777777" w:rsidR="00FD4D74" w:rsidRPr="00845BB9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93DF66E" w14:textId="623B9E9F" w:rsidR="005C5853" w:rsidRDefault="00391944" w:rsidP="005C585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845BB9">
        <w:rPr>
          <w:rFonts w:ascii="Courier New" w:hAnsi="Courier New" w:cs="Courier New"/>
          <w:sz w:val="24"/>
          <w:szCs w:val="24"/>
          <w:lang w:val="es-AR"/>
        </w:rPr>
        <w:t>Visto</w:t>
      </w:r>
      <w:proofErr w:type="gramStart"/>
      <w:r w:rsidR="001C04E9" w:rsidRPr="00845BB9">
        <w:rPr>
          <w:rFonts w:ascii="Courier New" w:hAnsi="Courier New" w:cs="Courier New"/>
          <w:sz w:val="24"/>
          <w:szCs w:val="24"/>
          <w:lang w:val="es-AR"/>
        </w:rPr>
        <w:t>:</w:t>
      </w:r>
      <w:r w:rsidR="00CC3796" w:rsidRPr="00845BB9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5C5853" w:rsidRPr="00630C19">
        <w:rPr>
          <w:rFonts w:ascii="Courier New" w:eastAsia="Arial Unicode MS" w:hAnsi="Courier New" w:cs="Courier New"/>
          <w:sz w:val="24"/>
          <w:szCs w:val="24"/>
          <w:lang w:val="es-ES_tradnl"/>
        </w:rPr>
        <w:t>:</w:t>
      </w:r>
      <w:proofErr w:type="gramEnd"/>
      <w:r w:rsidR="005C5853" w:rsidRPr="00630C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5C5853">
        <w:rPr>
          <w:rFonts w:ascii="Courier New" w:hAnsi="Courier New" w:cs="Courier New"/>
          <w:sz w:val="24"/>
          <w:szCs w:val="24"/>
          <w:lang w:val="es-ES_tradnl"/>
        </w:rPr>
        <w:t>El expediente 16/2011 presentado por Martínez Laura – Eximición de Tasa por</w:t>
      </w:r>
      <w:r w:rsidR="005C5853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5C5853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5C585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5C5853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4CB619BB" w14:textId="2081C6E6" w:rsidR="00EB1943" w:rsidRDefault="00EB1943" w:rsidP="00EB194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sz w:val="24"/>
          <w:szCs w:val="24"/>
        </w:rPr>
      </w:pPr>
    </w:p>
    <w:p w14:paraId="6C224407" w14:textId="77777777" w:rsidR="00150247" w:rsidRPr="00845BB9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413B00B4" w14:textId="47C5B3C2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150247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1C570BE6" w14:textId="72B608CB" w:rsidR="00EB1943" w:rsidRDefault="001B0FDF" w:rsidP="00845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5BB9">
        <w:rPr>
          <w:rFonts w:ascii="Courier New" w:eastAsia="Arial Unicode MS" w:hAnsi="Courier New" w:cs="Courier New"/>
          <w:b w:val="0"/>
        </w:rPr>
        <w:t>Que</w:t>
      </w:r>
      <w:r w:rsidR="00845BB9" w:rsidRPr="00845BB9">
        <w:rPr>
          <w:rFonts w:ascii="Courier New" w:eastAsia="Arial Unicode MS" w:hAnsi="Courier New" w:cs="Courier New"/>
          <w:b w:val="0"/>
        </w:rPr>
        <w:t xml:space="preserve"> solicita la </w:t>
      </w:r>
      <w:r w:rsidR="00845BB9" w:rsidRPr="00845BB9">
        <w:rPr>
          <w:rFonts w:ascii="Courier New" w:hAnsi="Courier New" w:cs="Courier New"/>
          <w:b w:val="0"/>
        </w:rPr>
        <w:t>Eximición de la Tasa por Servicio a la Propiedad</w:t>
      </w:r>
      <w:r w:rsidR="00845BB9" w:rsidRPr="00845BB9">
        <w:rPr>
          <w:rFonts w:ascii="Courier New" w:eastAsia="Arial Unicode MS" w:hAnsi="Courier New" w:cs="Courier New"/>
          <w:b w:val="0"/>
        </w:rPr>
        <w:t xml:space="preserve"> Cuenta Municipal Nº </w:t>
      </w:r>
      <w:r w:rsidR="005C5853">
        <w:rPr>
          <w:rFonts w:ascii="Courier New" w:eastAsia="Arial Unicode MS" w:hAnsi="Courier New" w:cs="Courier New"/>
          <w:b w:val="0"/>
        </w:rPr>
        <w:t>00013879</w:t>
      </w:r>
      <w:r w:rsidR="00845BB9" w:rsidRPr="00845BB9">
        <w:rPr>
          <w:rFonts w:ascii="Courier New" w:eastAsia="Arial Unicode MS" w:hAnsi="Courier New" w:cs="Courier New"/>
          <w:b w:val="0"/>
        </w:rPr>
        <w:t xml:space="preserve">; </w:t>
      </w:r>
    </w:p>
    <w:p w14:paraId="00E8057B" w14:textId="52703977" w:rsidR="00EB1943" w:rsidRDefault="00845BB9" w:rsidP="00845BB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845BB9">
        <w:rPr>
          <w:rFonts w:ascii="Courier New" w:eastAsia="Arial Unicode MS" w:hAnsi="Courier New" w:cs="Courier New"/>
          <w:b w:val="0"/>
        </w:rPr>
        <w:t xml:space="preserve"> </w:t>
      </w:r>
    </w:p>
    <w:p w14:paraId="075D3417" w14:textId="77777777" w:rsidR="005C5853" w:rsidRPr="005C5853" w:rsidRDefault="005C5853" w:rsidP="005C585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5C5853">
        <w:rPr>
          <w:rFonts w:ascii="Courier New" w:eastAsia="Arial Unicode MS" w:hAnsi="Courier New" w:cs="Courier New"/>
          <w:b w:val="0"/>
          <w:szCs w:val="24"/>
        </w:rPr>
        <w:t>Que según el informe socioeconómico realizado por la Secretaria de Salud, Desarrollo y Equidad se trata de un grupo familiar monoparental que subsiste a través del sistema productivo no formal y que de acuerdo a sus ingresos no logra cubrir la canasta básica total encontrándose en situación de carencia;</w:t>
      </w:r>
    </w:p>
    <w:p w14:paraId="22858229" w14:textId="214A5892" w:rsidR="00845BB9" w:rsidRPr="00EB1943" w:rsidRDefault="00845BB9" w:rsidP="00EB194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EB1943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14:paraId="7FC03941" w14:textId="5D7EA674" w:rsidR="00150247" w:rsidRPr="007A5075" w:rsidRDefault="00663B4C" w:rsidP="00845BB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845BB9">
        <w:rPr>
          <w:rFonts w:ascii="Courier New" w:hAnsi="Courier New" w:cs="Courier New"/>
          <w:b w:val="0"/>
        </w:rPr>
        <w:t xml:space="preserve">Que evaluado el expediente por la Comisión de Hacienda, emite despacho favorable, aprobado por unanimidad en </w:t>
      </w:r>
      <w:r w:rsidRPr="00845BB9">
        <w:rPr>
          <w:rFonts w:ascii="Courier New" w:eastAsia="Calibri" w:hAnsi="Courier New" w:cs="Courier New"/>
          <w:b w:val="0"/>
        </w:rPr>
        <w:t xml:space="preserve">Sesión Ordinaria del día </w:t>
      </w:r>
      <w:r w:rsidR="00750C21" w:rsidRPr="00845BB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</w:t>
      </w:r>
      <w:r w:rsidRPr="00845BB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2021.-</w:t>
      </w:r>
    </w:p>
    <w:p w14:paraId="198B93CA" w14:textId="77777777" w:rsidR="00150247" w:rsidRDefault="00150247" w:rsidP="00150247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color w:val="000000"/>
          <w:spacing w:val="0"/>
          <w:sz w:val="24"/>
          <w:szCs w:val="20"/>
          <w:lang w:eastAsia="es-ES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AC57656" w14:textId="19D18841" w:rsidR="00150247" w:rsidRDefault="00F04B75" w:rsidP="008A7D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8763B15" w14:textId="3EB8F4EB" w:rsidR="00150247" w:rsidRDefault="00AA5722" w:rsidP="00EB1943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45BB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</w:t>
      </w:r>
      <w:r w:rsidR="00845BB9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845BB9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845BB9" w:rsidRPr="00845BB9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845BB9" w:rsidRPr="00845BB9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845BB9" w:rsidRPr="00845BB9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5C5853">
        <w:rPr>
          <w:rFonts w:ascii="Courier New" w:eastAsia="Arial Unicode MS" w:hAnsi="Courier New" w:cs="Courier New"/>
          <w:sz w:val="24"/>
          <w:szCs w:val="24"/>
        </w:rPr>
        <w:t>00013879</w:t>
      </w:r>
      <w:bookmarkStart w:id="0" w:name="_GoBack"/>
      <w:bookmarkEnd w:id="0"/>
      <w:r w:rsidR="00845BB9">
        <w:rPr>
          <w:rFonts w:ascii="Courier New" w:eastAsia="Arial Unicode MS" w:hAnsi="Courier New" w:cs="Courier New"/>
          <w:sz w:val="24"/>
          <w:szCs w:val="24"/>
        </w:rPr>
        <w:t xml:space="preserve"> hasta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diciembre de 2021 inclusive. </w:t>
      </w:r>
    </w:p>
    <w:p w14:paraId="444C1E4E" w14:textId="77777777" w:rsidR="00845BB9" w:rsidRDefault="00845BB9" w:rsidP="007A5075">
      <w:pPr>
        <w:spacing w:line="360" w:lineRule="auto"/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C7A1379" w14:textId="4A932D9C" w:rsidR="00845BB9" w:rsidRDefault="00845BB9" w:rsidP="00845BB9">
      <w:pPr>
        <w:spacing w:line="360" w:lineRule="auto"/>
        <w:ind w:left="851" w:hanging="851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466FD034" w14:textId="24A4056F" w:rsidR="00845BB9" w:rsidRDefault="00845BB9" w:rsidP="00845BB9">
      <w:pPr>
        <w:spacing w:line="360" w:lineRule="auto"/>
        <w:ind w:left="851" w:hanging="851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F43207B" w14:textId="06D5EB94" w:rsidR="00845BB9" w:rsidRPr="00845BB9" w:rsidRDefault="00845BB9" w:rsidP="00845BB9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0CB5A552" w14:textId="458DFCD8" w:rsidR="00AA5722" w:rsidRPr="008D7D1D" w:rsidRDefault="00663B4C" w:rsidP="00845BB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845BB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53E4B572" w:rsidR="00181142" w:rsidRPr="00260E3D" w:rsidRDefault="00181142" w:rsidP="007A5075">
      <w:pPr>
        <w:spacing w:before="100" w:beforeAutospacing="1" w:after="100" w:afterAutospacing="1" w:line="360" w:lineRule="auto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40FEB5F7" w14:textId="65E4111A" w:rsidR="007740AE" w:rsidRDefault="007740AE" w:rsidP="00845BB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A57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CEE12-8C86-46C6-A289-36A7445CD4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256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2021-03-26T11:13:00Z</cp:lastPrinted>
  <dcterms:created xsi:type="dcterms:W3CDTF">2021-03-26T11:24:00Z</dcterms:created>
  <dcterms:modified xsi:type="dcterms:W3CDTF">2021-03-26T11:25:00Z</dcterms:modified>
</cp:coreProperties>
</file>