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B2DBE85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A069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1726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034BB84" w14:textId="17A7C27E" w:rsidR="00847971" w:rsidRDefault="00391944" w:rsidP="00A10A0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847971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A10A0E">
        <w:rPr>
          <w:rFonts w:ascii="Courier New" w:hAnsi="Courier New" w:cs="Courier New"/>
          <w:sz w:val="24"/>
          <w:szCs w:val="24"/>
          <w:lang w:val="es-ES_tradnl"/>
        </w:rPr>
        <w:t xml:space="preserve">El expediente 30/2020 presentado por </w:t>
      </w:r>
      <w:proofErr w:type="spellStart"/>
      <w:r w:rsidR="00A10A0E">
        <w:rPr>
          <w:rFonts w:ascii="Courier New" w:hAnsi="Courier New" w:cs="Courier New"/>
          <w:sz w:val="24"/>
          <w:szCs w:val="24"/>
          <w:lang w:val="es-ES_tradnl"/>
        </w:rPr>
        <w:t>Virga</w:t>
      </w:r>
      <w:proofErr w:type="spellEnd"/>
      <w:r w:rsidR="00A10A0E">
        <w:rPr>
          <w:rFonts w:ascii="Courier New" w:hAnsi="Courier New" w:cs="Courier New"/>
          <w:sz w:val="24"/>
          <w:szCs w:val="24"/>
          <w:lang w:val="es-ES_tradnl"/>
        </w:rPr>
        <w:t xml:space="preserve"> Oscar Horacio – Eximición de Tasa por Servicio a la Propiedad; y  </w:t>
      </w:r>
    </w:p>
    <w:p w14:paraId="6C224407" w14:textId="4C80CD7C" w:rsidR="00150247" w:rsidRPr="004B45DB" w:rsidRDefault="00150247" w:rsidP="00A10A0E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250A93EC" w14:textId="0CC4CDCD" w:rsidR="0009430C" w:rsidRDefault="002B2C74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8B8BCA7" w14:textId="77777777" w:rsidR="00A33161" w:rsidRPr="0009430C" w:rsidRDefault="00A33161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3EA8EC4" w14:textId="09BC5098" w:rsidR="00A10A0E" w:rsidRPr="00A10A0E" w:rsidRDefault="001B0FDF" w:rsidP="00A10A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10A0E">
        <w:rPr>
          <w:rFonts w:ascii="Courier New" w:eastAsia="Arial Unicode MS" w:hAnsi="Courier New" w:cs="Courier New"/>
          <w:b w:val="0"/>
        </w:rPr>
        <w:t>Que</w:t>
      </w:r>
      <w:r w:rsidR="00B92F13" w:rsidRPr="00A10A0E">
        <w:rPr>
          <w:rFonts w:ascii="Courier New" w:eastAsia="Arial Unicode MS" w:hAnsi="Courier New" w:cs="Courier New"/>
          <w:b w:val="0"/>
        </w:rPr>
        <w:t xml:space="preserve"> </w:t>
      </w:r>
      <w:r w:rsidR="00A10A0E" w:rsidRPr="00A10A0E">
        <w:rPr>
          <w:rFonts w:ascii="Courier New" w:eastAsia="Arial Unicode MS" w:hAnsi="Courier New" w:cs="Courier New"/>
          <w:b w:val="0"/>
        </w:rPr>
        <w:t xml:space="preserve"> solicita la </w:t>
      </w:r>
      <w:r w:rsidR="00A10A0E" w:rsidRPr="00A10A0E">
        <w:rPr>
          <w:rFonts w:ascii="Courier New" w:hAnsi="Courier New" w:cs="Courier New"/>
          <w:b w:val="0"/>
        </w:rPr>
        <w:t>Eximición de la Tasa por Servicio a la Propiedad</w:t>
      </w:r>
      <w:r w:rsidR="00E4491A">
        <w:rPr>
          <w:rFonts w:ascii="Courier New" w:eastAsia="Arial Unicode MS" w:hAnsi="Courier New" w:cs="Courier New"/>
          <w:b w:val="0"/>
        </w:rPr>
        <w:t xml:space="preserve"> Cuenta Municipal Nº 00001364 por discapacidad;</w:t>
      </w:r>
      <w:bookmarkStart w:id="0" w:name="_GoBack"/>
      <w:bookmarkEnd w:id="0"/>
      <w:r w:rsidR="00A10A0E" w:rsidRPr="00A10A0E">
        <w:rPr>
          <w:rFonts w:ascii="Courier New" w:eastAsia="Arial Unicode MS" w:hAnsi="Courier New" w:cs="Courier New"/>
          <w:b w:val="0"/>
        </w:rPr>
        <w:t xml:space="preserve">   </w:t>
      </w:r>
    </w:p>
    <w:p w14:paraId="2873B50B" w14:textId="77777777" w:rsidR="00A10A0E" w:rsidRPr="00A10A0E" w:rsidRDefault="00A10A0E" w:rsidP="00A10A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10A0E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6BB5E1F2" w14:textId="4AF28942" w:rsidR="00847971" w:rsidRDefault="00A10A0E" w:rsidP="00A10A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10A0E">
        <w:rPr>
          <w:rFonts w:ascii="Courier New" w:eastAsia="Arial Unicode MS" w:hAnsi="Courier New" w:cs="Courier New"/>
          <w:b w:val="0"/>
        </w:rPr>
        <w:t xml:space="preserve">Que según el informe socioeconómico realizado por la Secretaria de Salud, Desarrollo y Equidad </w:t>
      </w:r>
      <w:r w:rsidR="00AB59AF">
        <w:rPr>
          <w:rFonts w:ascii="Courier New" w:eastAsia="Arial Unicode MS" w:hAnsi="Courier New" w:cs="Courier New"/>
          <w:b w:val="0"/>
        </w:rPr>
        <w:t xml:space="preserve">expresa </w:t>
      </w:r>
      <w:r w:rsidRPr="00A10A0E">
        <w:rPr>
          <w:rFonts w:ascii="Courier New" w:eastAsia="Arial Unicode MS" w:hAnsi="Courier New" w:cs="Courier New"/>
          <w:b w:val="0"/>
        </w:rPr>
        <w:t xml:space="preserve"> se trata de una pareja de jubilados que se encuentra debajo de la línea de la pobreza;</w:t>
      </w:r>
    </w:p>
    <w:p w14:paraId="11CF9B31" w14:textId="77777777" w:rsidR="00A10A0E" w:rsidRPr="00A10A0E" w:rsidRDefault="00A10A0E" w:rsidP="00A10A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51C9184B" w:rsidR="00150247" w:rsidRDefault="00663B4C" w:rsidP="00A10A0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10A0E">
        <w:rPr>
          <w:rFonts w:ascii="Courier New" w:hAnsi="Courier New" w:cs="Courier New"/>
          <w:b w:val="0"/>
        </w:rPr>
        <w:t>Que evaluado el expediente por la Comisi</w:t>
      </w:r>
      <w:r w:rsidR="008B6EBA" w:rsidRPr="00A10A0E">
        <w:rPr>
          <w:rFonts w:ascii="Courier New" w:hAnsi="Courier New" w:cs="Courier New"/>
          <w:b w:val="0"/>
        </w:rPr>
        <w:t>ón de Hacienda</w:t>
      </w:r>
      <w:r w:rsidRPr="00A10A0E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A10A0E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A10A0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A10A0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A10A0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CCD1A3C" w14:textId="77777777" w:rsidR="00A10A0E" w:rsidRPr="00A10A0E" w:rsidRDefault="00A10A0E" w:rsidP="00A10A0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075CA3" w14:textId="77777777" w:rsidR="00B92F13" w:rsidRPr="00847971" w:rsidRDefault="00B92F13" w:rsidP="00B92F1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636962" w14:textId="77777777" w:rsidR="0056096D" w:rsidRDefault="0056096D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401F66" w14:textId="65A818D2" w:rsidR="00B92F13" w:rsidRDefault="003B6C87" w:rsidP="00A10A0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4B45DB" w:rsidRPr="004B45DB">
        <w:rPr>
          <w:rFonts w:ascii="Courier New" w:hAnsi="Courier New" w:cs="Courier New"/>
          <w:b/>
          <w:sz w:val="24"/>
          <w:szCs w:val="24"/>
          <w:u w:val="single"/>
        </w:rPr>
        <w:t>º: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B45DB" w:rsidRPr="004B45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0A0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0A0E" w:rsidRPr="00A10A0E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</w:t>
      </w:r>
      <w:r w:rsidR="00A10A0E" w:rsidRPr="00A10A0E">
        <w:rPr>
          <w:rFonts w:ascii="Courier New" w:hAnsi="Courier New" w:cs="Courier New"/>
          <w:sz w:val="24"/>
          <w:szCs w:val="24"/>
          <w:lang w:val="es-ES_tradnl"/>
        </w:rPr>
        <w:t>Tasa por servicio a la propiedad</w:t>
      </w:r>
      <w:r w:rsidR="00A10A0E" w:rsidRPr="00A10A0E">
        <w:rPr>
          <w:rFonts w:ascii="Courier New" w:eastAsia="Arial Unicode MS" w:hAnsi="Courier New" w:cs="Courier New"/>
          <w:sz w:val="24"/>
          <w:szCs w:val="24"/>
        </w:rPr>
        <w:t xml:space="preserve"> Cuenta Municipal Nº00001364 hasta diciembre de 2021 inclusive.-</w:t>
      </w:r>
    </w:p>
    <w:p w14:paraId="0F3B12A5" w14:textId="77777777" w:rsidR="00A10A0E" w:rsidRDefault="00A10A0E" w:rsidP="00A10A0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8470E31" w14:textId="77777777" w:rsidR="00A10A0E" w:rsidRDefault="00A10A0E" w:rsidP="00A10A0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1A86D8D" w14:textId="4DEDA7AD" w:rsidR="00847971" w:rsidRDefault="00847971" w:rsidP="00847971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1E129E7" w14:textId="285A2693" w:rsidR="00B92F13" w:rsidRPr="00B92F13" w:rsidRDefault="00B92F13" w:rsidP="00B92F13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3139FD60" w:rsidR="007E730F" w:rsidRDefault="00663B4C" w:rsidP="0084797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B6C8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B92F1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5EFE408" w:rsidR="007740AE" w:rsidRDefault="007740AE" w:rsidP="00B92F1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491A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B7E58-7A2F-43B2-9473-46CE3C51E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2021-04-28T22:20:00Z</cp:lastPrinted>
  <dcterms:created xsi:type="dcterms:W3CDTF">2021-04-28T22:22:00Z</dcterms:created>
  <dcterms:modified xsi:type="dcterms:W3CDTF">2021-04-29T14:17:00Z</dcterms:modified>
</cp:coreProperties>
</file>