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A25EB67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25B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1731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2FED8CBC" w:rsidR="00150247" w:rsidRDefault="00391944" w:rsidP="007B0BE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847971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 xml:space="preserve">El expediente 92/2021 presentado por </w:t>
      </w:r>
      <w:proofErr w:type="spellStart"/>
      <w:r w:rsidR="007B0BE6">
        <w:rPr>
          <w:rFonts w:ascii="Courier New" w:hAnsi="Courier New" w:cs="Courier New"/>
          <w:sz w:val="24"/>
          <w:szCs w:val="24"/>
          <w:lang w:val="es-ES_tradnl"/>
        </w:rPr>
        <w:t>Froilan</w:t>
      </w:r>
      <w:proofErr w:type="spellEnd"/>
      <w:r w:rsidR="007B0BE6">
        <w:rPr>
          <w:rFonts w:ascii="Courier New" w:hAnsi="Courier New" w:cs="Courier New"/>
          <w:sz w:val="24"/>
          <w:szCs w:val="24"/>
          <w:lang w:val="es-ES_tradnl"/>
        </w:rPr>
        <w:t xml:space="preserve"> Humberto 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>Rodríguez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>–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 xml:space="preserve"> Eximición de Tasa por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7B0BE6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5A240C93" w14:textId="77777777" w:rsidR="007B0BE6" w:rsidRPr="004B45DB" w:rsidRDefault="007B0BE6" w:rsidP="007B0BE6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C239BBC" w14:textId="731539F7" w:rsidR="007B0BE6" w:rsidRPr="007B0BE6" w:rsidRDefault="001B0FDF" w:rsidP="007B0B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B0BE6">
        <w:rPr>
          <w:rFonts w:ascii="Courier New" w:eastAsia="Arial Unicode MS" w:hAnsi="Courier New" w:cs="Courier New"/>
          <w:b w:val="0"/>
        </w:rPr>
        <w:t>Que</w:t>
      </w:r>
      <w:r w:rsidR="00936E9C" w:rsidRPr="007B0BE6">
        <w:rPr>
          <w:rFonts w:ascii="Courier New" w:eastAsia="Arial Unicode MS" w:hAnsi="Courier New" w:cs="Courier New"/>
          <w:b w:val="0"/>
        </w:rPr>
        <w:t xml:space="preserve"> </w:t>
      </w:r>
      <w:r w:rsidR="007B0BE6" w:rsidRPr="007B0BE6">
        <w:rPr>
          <w:rFonts w:ascii="Courier New" w:eastAsia="Arial Unicode MS" w:hAnsi="Courier New" w:cs="Courier New"/>
          <w:b w:val="0"/>
        </w:rPr>
        <w:t xml:space="preserve"> solicita la </w:t>
      </w:r>
      <w:r w:rsidR="007B0BE6" w:rsidRPr="007B0BE6">
        <w:rPr>
          <w:rFonts w:ascii="Courier New" w:hAnsi="Courier New" w:cs="Courier New"/>
          <w:b w:val="0"/>
          <w:lang w:val="es-ES_tradnl"/>
        </w:rPr>
        <w:t>Eximición de la Tasa por servicio a la propiedad</w:t>
      </w:r>
      <w:r w:rsidR="007B0BE6" w:rsidRPr="007B0BE6">
        <w:rPr>
          <w:rFonts w:ascii="Courier New" w:eastAsia="Arial Unicode MS" w:hAnsi="Courier New" w:cs="Courier New"/>
          <w:b w:val="0"/>
        </w:rPr>
        <w:t xml:space="preserve"> Cuenta Municipal Nº 00025817;   </w:t>
      </w:r>
    </w:p>
    <w:p w14:paraId="4D1A3C42" w14:textId="77777777" w:rsidR="007B0BE6" w:rsidRPr="007B0BE6" w:rsidRDefault="007B0BE6" w:rsidP="007B0B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B0BE6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2869C54" w14:textId="77777777" w:rsidR="007B0BE6" w:rsidRPr="007B0BE6" w:rsidRDefault="007B0BE6" w:rsidP="007B0B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B0BE6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se trata de un hogar extenso que se encuentra por debajo de la línea de indigencia;</w:t>
      </w:r>
    </w:p>
    <w:p w14:paraId="28787C96" w14:textId="77777777" w:rsidR="00936E9C" w:rsidRPr="007B0BE6" w:rsidRDefault="00936E9C" w:rsidP="007B0BE6">
      <w:pPr>
        <w:jc w:val="both"/>
        <w:rPr>
          <w:rFonts w:ascii="Courier New" w:eastAsia="Arial Unicode MS" w:hAnsi="Courier New" w:cs="Courier New"/>
        </w:rPr>
      </w:pPr>
    </w:p>
    <w:p w14:paraId="7FC03941" w14:textId="51C9184B" w:rsidR="00150247" w:rsidRPr="007B0BE6" w:rsidRDefault="00663B4C" w:rsidP="007B0BE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B0BE6">
        <w:rPr>
          <w:rFonts w:ascii="Courier New" w:hAnsi="Courier New" w:cs="Courier New"/>
          <w:b w:val="0"/>
        </w:rPr>
        <w:t>Que evaluado el expediente por la Comisi</w:t>
      </w:r>
      <w:r w:rsidR="008B6EBA" w:rsidRPr="007B0BE6">
        <w:rPr>
          <w:rFonts w:ascii="Courier New" w:hAnsi="Courier New" w:cs="Courier New"/>
          <w:b w:val="0"/>
        </w:rPr>
        <w:t>ón de Hacienda</w:t>
      </w:r>
      <w:r w:rsidRPr="007B0BE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7B0BE6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7B0BE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7B0BE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7B0BE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936E9C" w:rsidRDefault="00A10A0E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936E9C" w:rsidRDefault="00B92F13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470E31" w14:textId="02B9CD0D" w:rsidR="00A10A0E" w:rsidRDefault="002A0955" w:rsidP="007B0BE6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0955">
        <w:rPr>
          <w:rFonts w:ascii="Courier New" w:hAnsi="Courier New" w:cs="Courier New"/>
          <w:b/>
          <w:sz w:val="24"/>
          <w:szCs w:val="24"/>
          <w:u w:val="single"/>
        </w:rPr>
        <w:t>Art.1º: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A09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Pr="002A0955">
        <w:rPr>
          <w:rFonts w:ascii="Courier New" w:hAnsi="Courier New" w:cs="Courier New"/>
          <w:sz w:val="24"/>
          <w:szCs w:val="24"/>
          <w:lang w:val="es-ES_tradnl"/>
        </w:rPr>
        <w:t>Tasa por Servicio a la Propiedad</w:t>
      </w:r>
      <w:r w:rsidR="007B0BE6">
        <w:rPr>
          <w:rFonts w:ascii="Courier New" w:eastAsia="Arial Unicode MS" w:hAnsi="Courier New" w:cs="Courier New"/>
          <w:sz w:val="24"/>
          <w:szCs w:val="24"/>
        </w:rPr>
        <w:t xml:space="preserve"> Cuenta Municipal Nº00025817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4AB2A3B1" w14:textId="77777777" w:rsidR="00777A4F" w:rsidRDefault="00777A4F" w:rsidP="00777A4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1A86D8D" w14:textId="4DEDA7AD" w:rsidR="00847971" w:rsidRDefault="00847971" w:rsidP="00847971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1E129E7" w14:textId="285A2693" w:rsidR="00B92F13" w:rsidRDefault="00B92F13" w:rsidP="00B92F13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5A903124" w:rsidR="007E730F" w:rsidRDefault="00663B4C" w:rsidP="007B0BE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B0B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</w:t>
      </w:r>
      <w:bookmarkStart w:id="0" w:name="_GoBack"/>
      <w:r w:rsidR="007B0B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bookmarkEnd w:id="0"/>
    <w:p w14:paraId="314680E6" w14:textId="77777777" w:rsidR="00847971" w:rsidRPr="00260E3D" w:rsidRDefault="00847971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5EFE408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4F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0BE6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B6A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2974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B858D-A2A9-4311-8F4A-AFCB8F555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2021-04-28T22:49:00Z</cp:lastPrinted>
  <dcterms:created xsi:type="dcterms:W3CDTF">2021-04-28T22:55:00Z</dcterms:created>
  <dcterms:modified xsi:type="dcterms:W3CDTF">2021-04-28T23:00:00Z</dcterms:modified>
</cp:coreProperties>
</file>