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6CAB5144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E73B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1747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D9A2C7B" w14:textId="2956C66C" w:rsidR="0028630B" w:rsidRPr="007D7ABF" w:rsidRDefault="00391944" w:rsidP="0028630B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28630B">
        <w:rPr>
          <w:rFonts w:ascii="Courier New" w:hAnsi="Courier New" w:cs="Courier New"/>
          <w:sz w:val="24"/>
          <w:szCs w:val="24"/>
        </w:rPr>
        <w:t>el expediente Nº909</w:t>
      </w:r>
      <w:r w:rsidR="0028630B" w:rsidRPr="00BB46AB">
        <w:rPr>
          <w:rFonts w:ascii="Courier New" w:hAnsi="Courier New" w:cs="Courier New"/>
          <w:sz w:val="24"/>
          <w:szCs w:val="24"/>
        </w:rPr>
        <w:t>/</w:t>
      </w:r>
      <w:r w:rsidR="0028630B">
        <w:rPr>
          <w:rFonts w:ascii="Courier New" w:hAnsi="Courier New" w:cs="Courier New"/>
          <w:sz w:val="24"/>
          <w:szCs w:val="24"/>
        </w:rPr>
        <w:t>17</w:t>
      </w:r>
      <w:r w:rsidR="0028630B" w:rsidRPr="007D7ABF">
        <w:rPr>
          <w:rFonts w:ascii="Courier New" w:hAnsi="Courier New" w:cs="Courier New"/>
          <w:sz w:val="24"/>
          <w:szCs w:val="24"/>
        </w:rPr>
        <w:t xml:space="preserve"> i</w:t>
      </w:r>
      <w:r w:rsidR="0028630B">
        <w:rPr>
          <w:rFonts w:ascii="Courier New" w:hAnsi="Courier New" w:cs="Courier New"/>
          <w:sz w:val="24"/>
          <w:szCs w:val="24"/>
        </w:rPr>
        <w:t>niciado por Cooperativa de Vivienda Nuestro Lugar Ltda. – Previa; y</w:t>
      </w:r>
      <w:r w:rsidR="0028630B" w:rsidRPr="007D7ABF">
        <w:rPr>
          <w:rFonts w:ascii="Courier New" w:hAnsi="Courier New" w:cs="Courier New"/>
          <w:sz w:val="24"/>
          <w:szCs w:val="24"/>
        </w:rPr>
        <w:t xml:space="preserve"> </w:t>
      </w:r>
    </w:p>
    <w:p w14:paraId="0F618B4E" w14:textId="5CAE1CE5" w:rsidR="00413BB4" w:rsidRPr="0028630B" w:rsidRDefault="00413BB4" w:rsidP="00413BB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6A109042" w14:textId="52973F38" w:rsidR="00D03542" w:rsidRPr="0028630B" w:rsidRDefault="002B2C74" w:rsidP="00093D6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28630B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453FCC3" w14:textId="77777777" w:rsidR="00BE0E35" w:rsidRPr="0028630B" w:rsidRDefault="00BE0E35" w:rsidP="00093D6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2CEE8F4" w14:textId="4A170983" w:rsidR="0028630B" w:rsidRPr="0028630B" w:rsidRDefault="001B0FDF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30B">
        <w:rPr>
          <w:rFonts w:ascii="Courier New" w:eastAsia="Arial Unicode MS" w:hAnsi="Courier New" w:cs="Courier New"/>
          <w:b w:val="0"/>
        </w:rPr>
        <w:t>Que</w:t>
      </w:r>
      <w:r w:rsidR="00B573B2" w:rsidRPr="0028630B">
        <w:rPr>
          <w:rFonts w:ascii="Courier New" w:eastAsia="Arial Unicode MS" w:hAnsi="Courier New" w:cs="Courier New"/>
          <w:b w:val="0"/>
        </w:rPr>
        <w:t xml:space="preserve"> </w:t>
      </w:r>
      <w:r w:rsidR="005F3257">
        <w:rPr>
          <w:rFonts w:ascii="Courier New" w:eastAsia="Arial Unicode MS" w:hAnsi="Courier New" w:cs="Courier New"/>
          <w:b w:val="0"/>
        </w:rPr>
        <w:t xml:space="preserve"> a fs. 3</w:t>
      </w:r>
      <w:r w:rsidR="0028630B" w:rsidRPr="0028630B">
        <w:rPr>
          <w:rFonts w:ascii="Courier New" w:eastAsia="Arial Unicode MS" w:hAnsi="Courier New" w:cs="Courier New"/>
          <w:b w:val="0"/>
        </w:rPr>
        <w:t xml:space="preserve"> la Sra. Martha Mendoza solicita la </w:t>
      </w:r>
      <w:proofErr w:type="spellStart"/>
      <w:r w:rsidR="0028630B" w:rsidRPr="0028630B">
        <w:rPr>
          <w:rFonts w:ascii="Courier New" w:eastAsia="Arial Unicode MS" w:hAnsi="Courier New" w:cs="Courier New"/>
          <w:b w:val="0"/>
        </w:rPr>
        <w:t>visación</w:t>
      </w:r>
      <w:proofErr w:type="spellEnd"/>
      <w:r w:rsidR="0028630B" w:rsidRPr="0028630B">
        <w:rPr>
          <w:rFonts w:ascii="Courier New" w:eastAsia="Arial Unicode MS" w:hAnsi="Courier New" w:cs="Courier New"/>
          <w:b w:val="0"/>
        </w:rPr>
        <w:t xml:space="preserve">  del plano de mensura y subdivisión;</w:t>
      </w:r>
    </w:p>
    <w:p w14:paraId="56CB8E4A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A1E88D2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30B">
        <w:rPr>
          <w:rFonts w:ascii="Courier New" w:eastAsia="Arial Unicode MS" w:hAnsi="Courier New" w:cs="Courier New"/>
          <w:b w:val="0"/>
        </w:rPr>
        <w:t xml:space="preserve">Que a fs. 16 obra informe de dominio emitido por el Registro General de la provincia que acredita la titularidad del inmueble  a favor de la Cooperativa de vivienda Nuestro Lugar </w:t>
      </w:r>
      <w:proofErr w:type="spellStart"/>
      <w:r w:rsidRPr="0028630B">
        <w:rPr>
          <w:rFonts w:ascii="Courier New" w:eastAsia="Arial Unicode MS" w:hAnsi="Courier New" w:cs="Courier New"/>
          <w:b w:val="0"/>
        </w:rPr>
        <w:t>Ltda</w:t>
      </w:r>
      <w:proofErr w:type="spellEnd"/>
      <w:r w:rsidRPr="0028630B">
        <w:rPr>
          <w:rFonts w:ascii="Courier New" w:eastAsia="Arial Unicode MS" w:hAnsi="Courier New" w:cs="Courier New"/>
          <w:b w:val="0"/>
        </w:rPr>
        <w:t>;</w:t>
      </w:r>
    </w:p>
    <w:p w14:paraId="6073CC42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56FF65D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30B">
        <w:rPr>
          <w:rFonts w:ascii="Courier New" w:eastAsia="Arial Unicode MS" w:hAnsi="Courier New" w:cs="Courier New"/>
          <w:b w:val="0"/>
        </w:rPr>
        <w:t xml:space="preserve">Que a fs. 22 obra factibilidad de suministro de energía eléctrica para el predio donde se emplaza la subdivisión;  </w:t>
      </w:r>
    </w:p>
    <w:p w14:paraId="434B2753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5307751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30B">
        <w:rPr>
          <w:rFonts w:ascii="Courier New" w:eastAsia="Arial Unicode MS" w:hAnsi="Courier New" w:cs="Courier New"/>
          <w:b w:val="0"/>
        </w:rPr>
        <w:t>Que a fs.23 obra factibilidad de agua potable y cloacas condicionada a las obras de nexo necesarias otorgada por la COSAG en el año 2013, para proyecto de Loteo Portales del Tala,</w:t>
      </w:r>
    </w:p>
    <w:p w14:paraId="1F5E21F0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30B">
        <w:rPr>
          <w:rFonts w:ascii="Courier New" w:eastAsia="Arial Unicode MS" w:hAnsi="Courier New" w:cs="Courier New"/>
          <w:b w:val="0"/>
        </w:rPr>
        <w:t xml:space="preserve">    </w:t>
      </w:r>
    </w:p>
    <w:p w14:paraId="782BC632" w14:textId="60DF8C21" w:rsid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30B">
        <w:rPr>
          <w:rFonts w:ascii="Courier New" w:eastAsia="Arial Unicode MS" w:hAnsi="Courier New" w:cs="Courier New"/>
          <w:b w:val="0"/>
        </w:rPr>
        <w:t xml:space="preserve">Que a fs. 24 a 27 inclusive obra licencia Ambiental para el proyecto de Loteo Portales del Tala otorgado por la Secretaria de Ambiente del Ministerio de Agua  Ambiente y Servicios Públicos sujeto al cumplimiento de puntos que allí se detallan; </w:t>
      </w:r>
    </w:p>
    <w:p w14:paraId="7B0FC56C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25F639A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30B">
        <w:rPr>
          <w:rFonts w:ascii="Courier New" w:eastAsia="Arial Unicode MS" w:hAnsi="Courier New" w:cs="Courier New"/>
          <w:b w:val="0"/>
        </w:rPr>
        <w:t>Que a fs. 28 obra fotocopia de plano de subdivisión visado por la Dirección General de Catastro de la Provincia que da origen a la parcela que se pretende subdividir,</w:t>
      </w:r>
    </w:p>
    <w:p w14:paraId="607CD319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FBB6337" w14:textId="77777777" w:rsid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30B">
        <w:rPr>
          <w:rFonts w:ascii="Courier New" w:eastAsia="Arial Unicode MS" w:hAnsi="Courier New" w:cs="Courier New"/>
          <w:b w:val="0"/>
        </w:rPr>
        <w:t>Que a fs. 34  obra plano de Mensura y Subdivisión que se pretende visar;</w:t>
      </w:r>
    </w:p>
    <w:p w14:paraId="2715AE9B" w14:textId="77777777" w:rsid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5D83938" w14:textId="77777777" w:rsid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317C2B4" w14:textId="77777777" w:rsid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9479084" w14:textId="1E9F089A" w:rsidR="0028630B" w:rsidRDefault="0028630B" w:rsidP="0028630B">
      <w:pPr>
        <w:pStyle w:val="Prrafodelista"/>
        <w:jc w:val="right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...///</w:t>
      </w:r>
    </w:p>
    <w:p w14:paraId="5810FBF7" w14:textId="1E82D2C5" w:rsidR="0028630B" w:rsidRPr="0028630B" w:rsidRDefault="0028630B" w:rsidP="0028630B">
      <w:pPr>
        <w:pStyle w:val="Prrafodelista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lastRenderedPageBreak/>
        <w:t>...///2.-</w:t>
      </w:r>
    </w:p>
    <w:p w14:paraId="42D9F57E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EABCBAC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30B">
        <w:rPr>
          <w:rFonts w:ascii="Courier New" w:eastAsia="Arial Unicode MS" w:hAnsi="Courier New" w:cs="Courier New"/>
          <w:b w:val="0"/>
        </w:rPr>
        <w:t>Que la parcela a subdividir forma parte de la “Urbanización Portales del Tala” tiene la nomenclatura 31-06-01-01-02-074-100 y se ubica en el precinto Loteo Arbor;</w:t>
      </w:r>
    </w:p>
    <w:p w14:paraId="5FB16AB6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6AE5679" w14:textId="54FBF4E1" w:rsidR="0021052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30B">
        <w:rPr>
          <w:rFonts w:ascii="Courier New" w:eastAsia="Arial Unicode MS" w:hAnsi="Courier New" w:cs="Courier New"/>
          <w:b w:val="0"/>
        </w:rPr>
        <w:t xml:space="preserve">Que en virtud de las parcelas resultantes de la nueva subdivisión propuesta si cumplen con las dimensiones mínimas, y forman parte de la misma urbanización autorizada por la ordenanza Nº9640 y con que las parcelas que se generan solo un 3% de los lotes de la urbanización Portales del Tala, esta área considera aceptable autorizar la propuesta de </w:t>
      </w:r>
      <w:r w:rsidR="0049047D" w:rsidRPr="0028630B">
        <w:rPr>
          <w:rFonts w:ascii="Courier New" w:eastAsia="Arial Unicode MS" w:hAnsi="Courier New" w:cs="Courier New"/>
          <w:b w:val="0"/>
        </w:rPr>
        <w:t>subdivisión</w:t>
      </w:r>
      <w:r w:rsidRPr="0028630B">
        <w:rPr>
          <w:rFonts w:ascii="Courier New" w:eastAsia="Arial Unicode MS" w:hAnsi="Courier New" w:cs="Courier New"/>
          <w:b w:val="0"/>
        </w:rPr>
        <w:t xml:space="preserve">,  </w:t>
      </w:r>
    </w:p>
    <w:p w14:paraId="1DC2C0F8" w14:textId="77777777" w:rsidR="0028630B" w:rsidRPr="0028630B" w:rsidRDefault="0028630B" w:rsidP="0028630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414A2A46" w:rsidR="00150247" w:rsidRPr="0028630B" w:rsidRDefault="00663B4C" w:rsidP="002863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8630B">
        <w:rPr>
          <w:rFonts w:ascii="Courier New" w:hAnsi="Courier New" w:cs="Courier New"/>
          <w:b w:val="0"/>
        </w:rPr>
        <w:t>Que evaluado el expediente por la Comisi</w:t>
      </w:r>
      <w:r w:rsidR="00B573B2" w:rsidRPr="0028630B">
        <w:rPr>
          <w:rFonts w:ascii="Courier New" w:hAnsi="Courier New" w:cs="Courier New"/>
          <w:b w:val="0"/>
        </w:rPr>
        <w:t>ón de Obras y Servicios Públicos</w:t>
      </w:r>
      <w:r w:rsidRPr="0028630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28630B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2863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2863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B4E6EA0" w14:textId="77777777" w:rsidR="00B14673" w:rsidRPr="00DA398D" w:rsidRDefault="00B14673" w:rsidP="00B573B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F86F97F" w14:textId="2CE0858C" w:rsidR="00D03542" w:rsidRDefault="00F04B75" w:rsidP="00093D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3B2731" w14:textId="77777777" w:rsidR="00093D64" w:rsidRDefault="00093D64" w:rsidP="0083047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0A7D97" w14:textId="52575439" w:rsidR="00B573B2" w:rsidRPr="0028630B" w:rsidRDefault="00D03542" w:rsidP="00B573B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73B2" w:rsidRPr="00B573B2">
        <w:rPr>
          <w:rFonts w:ascii="Courier New" w:hAnsi="Courier New" w:cs="Courier New"/>
          <w:b/>
          <w:sz w:val="24"/>
          <w:szCs w:val="24"/>
        </w:rPr>
        <w:t>AUTORÍCESE</w:t>
      </w:r>
      <w:r w:rsidR="0028630B" w:rsidRPr="00D916A1">
        <w:rPr>
          <w:rFonts w:ascii="Courier New" w:hAnsi="Courier New" w:cs="Courier New"/>
          <w:b/>
        </w:rPr>
        <w:t xml:space="preserve"> </w:t>
      </w:r>
      <w:r w:rsidR="0028630B" w:rsidRPr="0028630B">
        <w:rPr>
          <w:rFonts w:ascii="Courier New" w:hAnsi="Courier New" w:cs="Courier New"/>
          <w:sz w:val="24"/>
          <w:szCs w:val="24"/>
        </w:rPr>
        <w:t>la subdivisión planteada conforme a plano obrante a fs. 34 del expediente en referencia, debiendo el solicitante cumplir con los requerimientos de Obras de Infraestructura, estudios Hidráulicas y las obras correspondiente y el Código de Protección Ambiental todo conforme a las Ordenanzas Vigentes</w:t>
      </w:r>
      <w:r w:rsidR="0028630B">
        <w:rPr>
          <w:rFonts w:ascii="Courier New" w:hAnsi="Courier New" w:cs="Courier New"/>
          <w:sz w:val="24"/>
          <w:szCs w:val="24"/>
        </w:rPr>
        <w:t>.-</w:t>
      </w:r>
    </w:p>
    <w:p w14:paraId="314680E6" w14:textId="0B02C54F" w:rsidR="00847971" w:rsidRDefault="00663B4C" w:rsidP="00B573B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13BB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</w:t>
      </w:r>
      <w:r w:rsidR="005F3257">
        <w:rPr>
          <w:rFonts w:ascii="Courier New" w:eastAsia="Times New Roman" w:hAnsi="Courier New" w:cs="Courier New"/>
          <w:sz w:val="24"/>
          <w:szCs w:val="24"/>
          <w:lang w:val="es-ES" w:eastAsia="es-AR"/>
        </w:rPr>
        <w:t>uese, publíquese en el B</w:t>
      </w:r>
      <w:bookmarkStart w:id="0" w:name="_GoBack"/>
      <w:bookmarkEnd w:id="0"/>
      <w:r w:rsidR="005F3257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732EAF5D" w14:textId="77777777" w:rsidR="00B573B2" w:rsidRPr="00260E3D" w:rsidRDefault="00B573B2" w:rsidP="00B573B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3D64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0FAC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630B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A7A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3BB4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047D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3257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B9E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047C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3B0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4E5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573B2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0E35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1F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8FF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398D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340E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00A09-7FEB-4B23-9A53-BF1B7CFFE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404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2021-05-06T10:55:00Z</cp:lastPrinted>
  <dcterms:created xsi:type="dcterms:W3CDTF">2021-05-06T10:50:00Z</dcterms:created>
  <dcterms:modified xsi:type="dcterms:W3CDTF">2021-05-06T13:37:00Z</dcterms:modified>
</cp:coreProperties>
</file>