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5B66FE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932C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1748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D9A2C7B" w14:textId="038658F6" w:rsidR="0028630B" w:rsidRPr="007D7ABF" w:rsidRDefault="00391944" w:rsidP="0028630B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870033">
        <w:rPr>
          <w:rFonts w:ascii="Courier New" w:hAnsi="Courier New" w:cs="Courier New"/>
          <w:sz w:val="24"/>
          <w:szCs w:val="24"/>
        </w:rPr>
        <w:t>el expediente Nº1779</w:t>
      </w:r>
      <w:r w:rsidR="0028630B" w:rsidRPr="00BB46AB">
        <w:rPr>
          <w:rFonts w:ascii="Courier New" w:hAnsi="Courier New" w:cs="Courier New"/>
          <w:sz w:val="24"/>
          <w:szCs w:val="24"/>
        </w:rPr>
        <w:t>/</w:t>
      </w:r>
      <w:r w:rsidR="0028630B">
        <w:rPr>
          <w:rFonts w:ascii="Courier New" w:hAnsi="Courier New" w:cs="Courier New"/>
          <w:sz w:val="24"/>
          <w:szCs w:val="24"/>
        </w:rPr>
        <w:t>17</w:t>
      </w:r>
      <w:r w:rsidR="0028630B" w:rsidRPr="007D7ABF">
        <w:rPr>
          <w:rFonts w:ascii="Courier New" w:hAnsi="Courier New" w:cs="Courier New"/>
          <w:sz w:val="24"/>
          <w:szCs w:val="24"/>
        </w:rPr>
        <w:t xml:space="preserve"> i</w:t>
      </w:r>
      <w:r w:rsidR="0028630B">
        <w:rPr>
          <w:rFonts w:ascii="Courier New" w:hAnsi="Courier New" w:cs="Courier New"/>
          <w:sz w:val="24"/>
          <w:szCs w:val="24"/>
        </w:rPr>
        <w:t>niciado por Cooperativa de Vivienda Nuestro Lugar Ltda. – Previa; y</w:t>
      </w:r>
      <w:r w:rsidR="0028630B" w:rsidRPr="007D7ABF">
        <w:rPr>
          <w:rFonts w:ascii="Courier New" w:hAnsi="Courier New" w:cs="Courier New"/>
          <w:sz w:val="24"/>
          <w:szCs w:val="24"/>
        </w:rPr>
        <w:t xml:space="preserve"> </w:t>
      </w:r>
    </w:p>
    <w:p w14:paraId="0F618B4E" w14:textId="5CAE1CE5" w:rsidR="00413BB4" w:rsidRPr="0028630B" w:rsidRDefault="00413BB4" w:rsidP="00413B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6A109042" w14:textId="52973F38" w:rsidR="00D03542" w:rsidRPr="0028630B" w:rsidRDefault="002B2C74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28630B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453FCC3" w14:textId="77777777" w:rsidR="00BE0E35" w:rsidRPr="0028630B" w:rsidRDefault="00BE0E35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6770547" w14:textId="11EF1449" w:rsidR="00870033" w:rsidRPr="00870033" w:rsidRDefault="001B0FDF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>Que</w:t>
      </w:r>
      <w:r w:rsidR="00B573B2" w:rsidRPr="00870033">
        <w:rPr>
          <w:rFonts w:ascii="Courier New" w:eastAsia="Arial Unicode MS" w:hAnsi="Courier New" w:cs="Courier New"/>
          <w:b w:val="0"/>
        </w:rPr>
        <w:t xml:space="preserve"> </w:t>
      </w:r>
      <w:r w:rsidR="00870033" w:rsidRPr="00870033">
        <w:rPr>
          <w:rFonts w:ascii="Courier New" w:eastAsia="Arial Unicode MS" w:hAnsi="Courier New" w:cs="Courier New"/>
          <w:b w:val="0"/>
        </w:rPr>
        <w:t xml:space="preserve"> a fs. 3 el Ing. Miguel </w:t>
      </w:r>
      <w:proofErr w:type="spellStart"/>
      <w:r w:rsidR="00870033" w:rsidRPr="00870033">
        <w:rPr>
          <w:rFonts w:ascii="Courier New" w:eastAsia="Arial Unicode MS" w:hAnsi="Courier New" w:cs="Courier New"/>
          <w:b w:val="0"/>
        </w:rPr>
        <w:t>Baretta</w:t>
      </w:r>
      <w:proofErr w:type="spellEnd"/>
      <w:r w:rsidR="00870033" w:rsidRPr="00870033">
        <w:rPr>
          <w:rFonts w:ascii="Courier New" w:eastAsia="Arial Unicode MS" w:hAnsi="Courier New" w:cs="Courier New"/>
          <w:b w:val="0"/>
        </w:rPr>
        <w:t xml:space="preserve"> solicita la </w:t>
      </w:r>
      <w:proofErr w:type="spellStart"/>
      <w:r w:rsidR="00870033" w:rsidRPr="00870033">
        <w:rPr>
          <w:rFonts w:ascii="Courier New" w:eastAsia="Arial Unicode MS" w:hAnsi="Courier New" w:cs="Courier New"/>
          <w:b w:val="0"/>
        </w:rPr>
        <w:t>visación</w:t>
      </w:r>
      <w:proofErr w:type="spellEnd"/>
      <w:r w:rsidR="00870033" w:rsidRPr="00870033">
        <w:rPr>
          <w:rFonts w:ascii="Courier New" w:eastAsia="Arial Unicode MS" w:hAnsi="Courier New" w:cs="Courier New"/>
          <w:b w:val="0"/>
        </w:rPr>
        <w:t xml:space="preserve">  del plano de mensura y subdivisión;</w:t>
      </w:r>
    </w:p>
    <w:p w14:paraId="7F12566C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D8A6112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 xml:space="preserve">Que a fs. 4 obra informe de dominio emitido por el Registro General de la provincia que acredita la titularidad del inmueble  a favor de la Cooperativa de </w:t>
      </w:r>
      <w:proofErr w:type="spellStart"/>
      <w:r w:rsidRPr="00870033">
        <w:rPr>
          <w:rFonts w:ascii="Courier New" w:eastAsia="Arial Unicode MS" w:hAnsi="Courier New" w:cs="Courier New"/>
          <w:b w:val="0"/>
        </w:rPr>
        <w:t>vivienfa</w:t>
      </w:r>
      <w:proofErr w:type="spellEnd"/>
      <w:r w:rsidRPr="00870033">
        <w:rPr>
          <w:rFonts w:ascii="Courier New" w:eastAsia="Arial Unicode MS" w:hAnsi="Courier New" w:cs="Courier New"/>
          <w:b w:val="0"/>
        </w:rPr>
        <w:t xml:space="preserve"> Nuestro Lugar </w:t>
      </w:r>
      <w:proofErr w:type="spellStart"/>
      <w:r w:rsidRPr="00870033">
        <w:rPr>
          <w:rFonts w:ascii="Courier New" w:eastAsia="Arial Unicode MS" w:hAnsi="Courier New" w:cs="Courier New"/>
          <w:b w:val="0"/>
        </w:rPr>
        <w:t>Ltda</w:t>
      </w:r>
      <w:proofErr w:type="spellEnd"/>
      <w:r w:rsidRPr="00870033">
        <w:rPr>
          <w:rFonts w:ascii="Courier New" w:eastAsia="Arial Unicode MS" w:hAnsi="Courier New" w:cs="Courier New"/>
          <w:b w:val="0"/>
        </w:rPr>
        <w:t xml:space="preserve">;  </w:t>
      </w:r>
    </w:p>
    <w:p w14:paraId="40BAE8D9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D83A9AB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>Que a fs. 6 obra factibilidad de agua potable y cloacas condicionada a las obras de nexo necesarias otorgado por la COSAG en el año 2013, para proyecto de Loteo Portales del Tala,</w:t>
      </w:r>
    </w:p>
    <w:p w14:paraId="1F10E0FC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 xml:space="preserve">    </w:t>
      </w:r>
    </w:p>
    <w:p w14:paraId="6593F18C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 xml:space="preserve">Que a fs. 7 a 10 inclusive obra licencia Ambiental para el proyecto de Loteo Portales del Tala otorgado por la Secretaria de Ambiente del Ministerio de Agua  Ambiente y Servicios Públicos sujeto al cumplimiento de puntos que allí se detallan; </w:t>
      </w:r>
    </w:p>
    <w:p w14:paraId="77A66511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A13EEB6" w14:textId="4734AE98" w:rsid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>Que a fs. 11 obra factibilidad de suministro de energía eléctrica para el predio donde se emplaza la subdivisión,</w:t>
      </w:r>
    </w:p>
    <w:p w14:paraId="4B1AE8E4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9B9A10C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>Que a fs. 16 obra fotocopia de plano de subdivisión visado por la Dirección General de Catastro de la Provincia que da origen a la parcela que se pretende subdividir,</w:t>
      </w:r>
    </w:p>
    <w:p w14:paraId="0164168A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7C1630D" w14:textId="77777777" w:rsid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>Que a fs. 14  obra plano de Mensura y Subdivisión que se pretende visar;</w:t>
      </w:r>
    </w:p>
    <w:p w14:paraId="62654D57" w14:textId="77777777" w:rsid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354ECA1" w14:textId="77777777" w:rsid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C06B727" w14:textId="77777777" w:rsid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568459F" w14:textId="71936874" w:rsidR="00870033" w:rsidRDefault="00870033" w:rsidP="00870033">
      <w:pPr>
        <w:pStyle w:val="Prrafodelista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5101EF65" w14:textId="147E2CFE" w:rsidR="00870033" w:rsidRPr="00870033" w:rsidRDefault="00870033" w:rsidP="00870033">
      <w:pPr>
        <w:rPr>
          <w:rFonts w:ascii="Courier New" w:eastAsia="Arial Unicode MS" w:hAnsi="Courier New" w:cs="Courier New"/>
          <w:sz w:val="24"/>
          <w:szCs w:val="24"/>
        </w:rPr>
      </w:pPr>
      <w:r w:rsidRPr="00870033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249DCDE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>Que la parcela a subdividir forma parte de la “Urbanización Portales del Tala” tiene la nomenclatura 31-06-01-01-02-074-120 y se ubica en el precinto Loteo Arbor;</w:t>
      </w:r>
    </w:p>
    <w:p w14:paraId="76AB0F0E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DC2C0F8" w14:textId="1C70AA76" w:rsidR="0028630B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70033">
        <w:rPr>
          <w:rFonts w:ascii="Courier New" w:eastAsia="Arial Unicode MS" w:hAnsi="Courier New" w:cs="Courier New"/>
          <w:b w:val="0"/>
        </w:rPr>
        <w:t xml:space="preserve">Que en virtud de las parcelas resultantes de la nueva subdivisión propuesta si cumplen con las dimensiones mínimas, y forman parte de la misma urbanización autorizada por la ordenanza Nº9640 y con que las parcelas que se generan solo un 1% de los lotes de la urbanización Portales del Tala, esta área considera aceptable autorizar la propuesta de subdivisión,  </w:t>
      </w:r>
    </w:p>
    <w:p w14:paraId="62F82DEA" w14:textId="77777777" w:rsidR="00870033" w:rsidRPr="00870033" w:rsidRDefault="00870033" w:rsidP="0087003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414A2A46" w:rsidR="00150247" w:rsidRPr="0028630B" w:rsidRDefault="00663B4C" w:rsidP="002863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8630B">
        <w:rPr>
          <w:rFonts w:ascii="Courier New" w:hAnsi="Courier New" w:cs="Courier New"/>
          <w:b w:val="0"/>
        </w:rPr>
        <w:t>Que evaluado el expediente por la Comisi</w:t>
      </w:r>
      <w:r w:rsidR="00B573B2" w:rsidRPr="0028630B">
        <w:rPr>
          <w:rFonts w:ascii="Courier New" w:hAnsi="Courier New" w:cs="Courier New"/>
          <w:b w:val="0"/>
        </w:rPr>
        <w:t>ón de Obras y Servicios Públicos</w:t>
      </w:r>
      <w:r w:rsidRPr="0028630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28630B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2863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2863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DA398D" w:rsidRDefault="00B14673" w:rsidP="00B573B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F86F97F" w14:textId="2CE0858C" w:rsidR="00D03542" w:rsidRDefault="00F04B75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2731" w14:textId="77777777" w:rsidR="00093D64" w:rsidRDefault="00093D64" w:rsidP="0083047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0A7D97" w14:textId="4EF1FDCA" w:rsidR="00B573B2" w:rsidRPr="0028630B" w:rsidRDefault="00D03542" w:rsidP="00B573B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73B2" w:rsidRPr="00B573B2">
        <w:rPr>
          <w:rFonts w:ascii="Courier New" w:hAnsi="Courier New" w:cs="Courier New"/>
          <w:b/>
          <w:sz w:val="24"/>
          <w:szCs w:val="24"/>
        </w:rPr>
        <w:t>AUTORÍCESE</w:t>
      </w:r>
      <w:r w:rsidR="0028630B" w:rsidRPr="00D916A1">
        <w:rPr>
          <w:rFonts w:ascii="Courier New" w:hAnsi="Courier New" w:cs="Courier New"/>
          <w:b/>
        </w:rPr>
        <w:t xml:space="preserve"> </w:t>
      </w:r>
      <w:r w:rsidR="0028630B" w:rsidRPr="0028630B">
        <w:rPr>
          <w:rFonts w:ascii="Courier New" w:hAnsi="Courier New" w:cs="Courier New"/>
          <w:sz w:val="24"/>
          <w:szCs w:val="24"/>
        </w:rPr>
        <w:t>la subdivisión planteada c</w:t>
      </w:r>
      <w:r w:rsidR="00870033">
        <w:rPr>
          <w:rFonts w:ascii="Courier New" w:hAnsi="Courier New" w:cs="Courier New"/>
          <w:sz w:val="24"/>
          <w:szCs w:val="24"/>
        </w:rPr>
        <w:t>onforme a plano obrante a fs. 1</w:t>
      </w:r>
      <w:r w:rsidR="0028630B" w:rsidRPr="0028630B">
        <w:rPr>
          <w:rFonts w:ascii="Courier New" w:hAnsi="Courier New" w:cs="Courier New"/>
          <w:sz w:val="24"/>
          <w:szCs w:val="24"/>
        </w:rPr>
        <w:t>4 del expediente en referencia, debiendo el solicitante cumplir con los requerimientos de Obras de Infraestructura, estudios Hidráulicas y las obras correspondiente y el Código de Protección Ambiental todo conforme a las Ordenanzas Vigentes</w:t>
      </w:r>
      <w:r w:rsidR="0028630B">
        <w:rPr>
          <w:rFonts w:ascii="Courier New" w:hAnsi="Courier New" w:cs="Courier New"/>
          <w:sz w:val="24"/>
          <w:szCs w:val="24"/>
        </w:rPr>
        <w:t>.-</w:t>
      </w:r>
    </w:p>
    <w:p w14:paraId="314680E6" w14:textId="5F7D3B8E" w:rsidR="00847971" w:rsidRDefault="00663B4C" w:rsidP="00B573B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3BB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705B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bookmarkStart w:id="0" w:name="_GoBack"/>
      <w:bookmarkEnd w:id="0"/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32EAF5D" w14:textId="77777777" w:rsidR="00B573B2" w:rsidRPr="00260E3D" w:rsidRDefault="00B573B2" w:rsidP="00B573B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3D64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0FAC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630B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A7A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3BB4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047D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B9E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5BF0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047C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0033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3B0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4E5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573B2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0E35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1F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8FF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398D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32C2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340E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29324-1491-4CD1-B490-AFEA03FB4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2021-05-06T10:55:00Z</cp:lastPrinted>
  <dcterms:created xsi:type="dcterms:W3CDTF">2021-05-06T10:59:00Z</dcterms:created>
  <dcterms:modified xsi:type="dcterms:W3CDTF">2021-05-06T13:36:00Z</dcterms:modified>
</cp:coreProperties>
</file>