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4C8F018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55B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1774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FE4C94C" w14:textId="49DC4A1E" w:rsidR="008275F3" w:rsidRDefault="00391944" w:rsidP="005776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57760B">
        <w:rPr>
          <w:rFonts w:ascii="Courier New" w:hAnsi="Courier New" w:cs="Courier New"/>
          <w:sz w:val="24"/>
          <w:szCs w:val="24"/>
        </w:rPr>
        <w:t>El Expediente Nº303/2021</w:t>
      </w:r>
      <w:r w:rsidR="0057760B" w:rsidRPr="00AA5713">
        <w:rPr>
          <w:rFonts w:ascii="Courier New" w:hAnsi="Courier New" w:cs="Courier New"/>
          <w:sz w:val="24"/>
          <w:szCs w:val="24"/>
        </w:rPr>
        <w:t xml:space="preserve"> inic</w:t>
      </w:r>
      <w:r w:rsidR="0057760B">
        <w:rPr>
          <w:rFonts w:ascii="Courier New" w:hAnsi="Courier New" w:cs="Courier New"/>
          <w:sz w:val="24"/>
          <w:szCs w:val="24"/>
        </w:rPr>
        <w:t>iado por Cuadrado Adriana Nora – Pensión Municipal</w:t>
      </w:r>
      <w:r w:rsidR="0057760B" w:rsidRPr="00AA5713">
        <w:rPr>
          <w:rFonts w:ascii="Courier New" w:hAnsi="Courier New" w:cs="Courier New"/>
          <w:sz w:val="24"/>
          <w:szCs w:val="24"/>
        </w:rPr>
        <w:t>; y</w:t>
      </w:r>
    </w:p>
    <w:p w14:paraId="648670FE" w14:textId="77777777" w:rsidR="001D008A" w:rsidRPr="006A1CCB" w:rsidRDefault="001D008A" w:rsidP="008275F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59CCB98C" w14:textId="7D31E43B" w:rsidR="00E32CD6" w:rsidRPr="0009430C" w:rsidRDefault="002B2C74" w:rsidP="0084230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  <w:bookmarkStart w:id="0" w:name="_GoBack"/>
      <w:bookmarkEnd w:id="0"/>
    </w:p>
    <w:p w14:paraId="70134A33" w14:textId="28FE2118" w:rsidR="0057760B" w:rsidRPr="0057760B" w:rsidRDefault="00486BD6" w:rsidP="005776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57760B">
        <w:rPr>
          <w:rFonts w:ascii="Courier New" w:eastAsia="Arial Unicode MS" w:hAnsi="Courier New" w:cs="Courier New"/>
          <w:b w:val="0"/>
        </w:rPr>
        <w:t>Que</w:t>
      </w:r>
      <w:r w:rsidR="0057760B" w:rsidRPr="0057760B">
        <w:rPr>
          <w:rFonts w:ascii="Courier New" w:eastAsia="Arial Unicode MS" w:hAnsi="Courier New" w:cs="Courier New"/>
          <w:b w:val="0"/>
        </w:rPr>
        <w:t xml:space="preserve"> </w:t>
      </w:r>
      <w:r w:rsidR="0057760B" w:rsidRPr="0057760B">
        <w:rPr>
          <w:rFonts w:ascii="Courier New" w:eastAsia="Arial Unicode MS" w:hAnsi="Courier New" w:cs="Courier New"/>
          <w:b w:val="0"/>
          <w:lang w:val="es-ES_tradnl"/>
        </w:rPr>
        <w:t>solicita una pensión municipal por carecer de       ingresos;</w:t>
      </w:r>
    </w:p>
    <w:p w14:paraId="2F1270DA" w14:textId="77777777" w:rsidR="0057760B" w:rsidRPr="0057760B" w:rsidRDefault="0057760B" w:rsidP="005776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1802B71" w14:textId="77777777" w:rsidR="0057760B" w:rsidRPr="0057760B" w:rsidRDefault="0057760B" w:rsidP="005776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7760B">
        <w:rPr>
          <w:rFonts w:ascii="Courier New" w:eastAsia="Arial Unicode MS" w:hAnsi="Courier New" w:cs="Courier New"/>
          <w:b w:val="0"/>
        </w:rPr>
        <w:t>Que el estudio socioeconómico realizado por la Secretaría de Salud, Desarrollo y Equidad expresa que se trata de un grupo familiar extenso;</w:t>
      </w:r>
    </w:p>
    <w:p w14:paraId="5D0F7C7E" w14:textId="77777777" w:rsidR="0057760B" w:rsidRPr="0057760B" w:rsidRDefault="0057760B" w:rsidP="005776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627E416" w14:textId="77777777" w:rsidR="0057760B" w:rsidRPr="0057760B" w:rsidRDefault="0057760B" w:rsidP="005776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7760B">
        <w:rPr>
          <w:rFonts w:ascii="Courier New" w:eastAsia="Arial Unicode MS" w:hAnsi="Courier New" w:cs="Courier New"/>
          <w:b w:val="0"/>
        </w:rPr>
        <w:t>Que la solicitante presenta problemas de salud y debido a ello no puede insertarse en el mercado laboral,</w:t>
      </w:r>
    </w:p>
    <w:p w14:paraId="726F2CA7" w14:textId="23143160" w:rsidR="007B669F" w:rsidRPr="0057760B" w:rsidRDefault="007B669F" w:rsidP="005776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66EF1628" w:rsidR="00150247" w:rsidRPr="0057760B" w:rsidRDefault="00663B4C" w:rsidP="005776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7760B">
        <w:rPr>
          <w:rFonts w:ascii="Courier New" w:hAnsi="Courier New" w:cs="Courier New"/>
          <w:b w:val="0"/>
        </w:rPr>
        <w:t>Que evaluado el expediente por la Comisi</w:t>
      </w:r>
      <w:r w:rsidR="00842304">
        <w:rPr>
          <w:rFonts w:ascii="Courier New" w:hAnsi="Courier New" w:cs="Courier New"/>
          <w:b w:val="0"/>
        </w:rPr>
        <w:t>ón de legislación General</w:t>
      </w:r>
      <w:r w:rsidR="00842304" w:rsidRPr="0057760B">
        <w:rPr>
          <w:rFonts w:ascii="Courier New" w:hAnsi="Courier New" w:cs="Courier New"/>
          <w:b w:val="0"/>
        </w:rPr>
        <w:t>, emite</w:t>
      </w:r>
      <w:r w:rsidRPr="0057760B">
        <w:rPr>
          <w:rFonts w:ascii="Courier New" w:hAnsi="Courier New" w:cs="Courier New"/>
          <w:b w:val="0"/>
        </w:rPr>
        <w:t xml:space="preserve"> despacho favorable, aprobado por unanimidad en </w:t>
      </w:r>
      <w:r w:rsidRPr="0057760B">
        <w:rPr>
          <w:rFonts w:ascii="Courier New" w:eastAsia="Calibri" w:hAnsi="Courier New" w:cs="Courier New"/>
          <w:b w:val="0"/>
        </w:rPr>
        <w:t xml:space="preserve">Sesión Ordinaria del día </w:t>
      </w:r>
      <w:r w:rsidR="006A1CCB" w:rsidRPr="005776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5776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57760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8275F3" w:rsidRDefault="0096305D" w:rsidP="008275F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11A189" w14:textId="44377484" w:rsidR="008275F3" w:rsidRDefault="00DC655D" w:rsidP="0057760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7760B" w:rsidRPr="00516531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57760B" w:rsidRPr="00516531">
        <w:rPr>
          <w:rFonts w:ascii="Courier New" w:hAnsi="Courier New" w:cs="Courier New"/>
          <w:sz w:val="24"/>
          <w:szCs w:val="24"/>
        </w:rPr>
        <w:t xml:space="preserve">una Pensión Municipal </w:t>
      </w:r>
      <w:r w:rsidR="0057760B">
        <w:rPr>
          <w:rFonts w:ascii="Courier New" w:hAnsi="Courier New" w:cs="Courier New"/>
          <w:sz w:val="24"/>
          <w:szCs w:val="24"/>
        </w:rPr>
        <w:t>a la Sra. Cuadrado Adriana Nora , D.N.I. N° 16.840.197</w:t>
      </w:r>
      <w:r w:rsidR="0057760B" w:rsidRPr="00516531">
        <w:rPr>
          <w:rFonts w:ascii="Courier New" w:hAnsi="Courier New" w:cs="Courier New"/>
          <w:sz w:val="24"/>
          <w:szCs w:val="24"/>
        </w:rPr>
        <w:t xml:space="preserve">, con domicilio en </w:t>
      </w:r>
      <w:r w:rsidR="0057760B">
        <w:rPr>
          <w:rFonts w:ascii="Courier New" w:hAnsi="Courier New" w:cs="Courier New"/>
          <w:sz w:val="24"/>
          <w:szCs w:val="24"/>
        </w:rPr>
        <w:t xml:space="preserve">calle Bahía Blanca 256 de Barrio Cámara </w:t>
      </w:r>
      <w:r w:rsidR="0057760B" w:rsidRPr="00516531">
        <w:rPr>
          <w:rFonts w:ascii="Courier New" w:hAnsi="Courier New" w:cs="Courier New"/>
          <w:sz w:val="24"/>
          <w:szCs w:val="24"/>
        </w:rPr>
        <w:t>de la ciudad de Alta Gracia, mientras no perciba otro beneficio</w:t>
      </w:r>
      <w:r w:rsidR="0057760B">
        <w:rPr>
          <w:rFonts w:ascii="Courier New" w:hAnsi="Courier New" w:cs="Courier New"/>
          <w:sz w:val="24"/>
          <w:szCs w:val="24"/>
        </w:rPr>
        <w:t xml:space="preserve"> previsional</w:t>
      </w:r>
      <w:r w:rsidR="001C07CC">
        <w:rPr>
          <w:rFonts w:ascii="Courier New" w:hAnsi="Courier New" w:cs="Courier New"/>
          <w:sz w:val="24"/>
          <w:szCs w:val="24"/>
        </w:rPr>
        <w:t>.-</w:t>
      </w:r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7B669F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6C47B81D" w:rsidR="00847971" w:rsidRDefault="00663B4C" w:rsidP="007B669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F05481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7CC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760B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5B85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2304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079C0-C52C-443E-8B2C-2D0BE2064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2021-05-20T12:19:00Z</cp:lastPrinted>
  <dcterms:created xsi:type="dcterms:W3CDTF">2021-05-20T12:32:00Z</dcterms:created>
  <dcterms:modified xsi:type="dcterms:W3CDTF">2021-05-20T14:09:00Z</dcterms:modified>
</cp:coreProperties>
</file>