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40161418"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D76F15">
        <w:rPr>
          <w:rFonts w:ascii="Courier New" w:eastAsia="Times New Roman" w:hAnsi="Courier New" w:cs="Times New Roman"/>
          <w:b/>
          <w:sz w:val="24"/>
          <w:szCs w:val="20"/>
          <w:u w:val="single"/>
          <w:lang w:eastAsia="es-AR"/>
        </w:rPr>
        <w:t>1808</w:t>
      </w:r>
    </w:p>
    <w:p w14:paraId="3BB5E78D" w14:textId="77777777" w:rsidR="00EC7818" w:rsidRPr="00EC6D7D" w:rsidRDefault="00EC7818" w:rsidP="0023010E">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070D27C" w14:textId="1169B33D" w:rsidR="00F07CE6" w:rsidRDefault="0023010E" w:rsidP="0023010E">
      <w:pPr>
        <w:pStyle w:val="Textoindependiente2"/>
        <w:spacing w:line="240" w:lineRule="auto"/>
        <w:ind w:left="644" w:hanging="644"/>
        <w:jc w:val="both"/>
        <w:rPr>
          <w:rFonts w:ascii="Courier New" w:hAnsi="Courier New" w:cs="Courier New"/>
          <w:b/>
          <w:sz w:val="24"/>
          <w:szCs w:val="24"/>
        </w:rPr>
      </w:pPr>
      <w:r w:rsidRPr="004206BA">
        <w:rPr>
          <w:rFonts w:ascii="Courier New" w:hAnsi="Courier New" w:cs="Courier New"/>
          <w:sz w:val="24"/>
          <w:szCs w:val="24"/>
        </w:rPr>
        <w:t>Visto</w:t>
      </w:r>
      <w:r>
        <w:rPr>
          <w:rFonts w:ascii="Courier New" w:hAnsi="Courier New" w:cs="Courier New"/>
          <w:sz w:val="24"/>
          <w:szCs w:val="24"/>
        </w:rPr>
        <w:t>:</w:t>
      </w:r>
      <w:r w:rsidRPr="0023010E">
        <w:rPr>
          <w:rFonts w:ascii="Courier New" w:eastAsia="Calibri" w:hAnsi="Courier New" w:cs="Courier New"/>
          <w:sz w:val="24"/>
          <w:szCs w:val="24"/>
        </w:rPr>
        <w:t xml:space="preserve"> La situación de público conocimiento sobre la declaración de pandemia del Coronavirus, por parte de la Organización Mundial de la Salud, el Decreto de Emergencia Nacional por parte del Poder Ejecutivo Nacional N°334/2021, como así también el Decreto Provincial N°546/2021; y</w:t>
      </w:r>
    </w:p>
    <w:p w14:paraId="1F0DDEF0" w14:textId="77777777" w:rsidR="0023010E" w:rsidRPr="00D258E2" w:rsidRDefault="0023010E" w:rsidP="0023010E">
      <w:pPr>
        <w:pStyle w:val="Textoindependiente2"/>
        <w:spacing w:line="276" w:lineRule="auto"/>
        <w:ind w:left="644" w:hanging="644"/>
        <w:jc w:val="both"/>
        <w:rPr>
          <w:rFonts w:ascii="Courier New" w:hAnsi="Courier New" w:cs="Courier New"/>
          <w:b/>
          <w:sz w:val="24"/>
          <w:szCs w:val="24"/>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010F529C" w14:textId="268306A6" w:rsidR="0023010E" w:rsidRPr="0023010E" w:rsidRDefault="00486BD6" w:rsidP="0023010E">
      <w:pPr>
        <w:pStyle w:val="Prrafodelista"/>
        <w:jc w:val="both"/>
        <w:rPr>
          <w:rFonts w:ascii="Courier New" w:eastAsia="Calibri" w:hAnsi="Courier New" w:cs="Courier New"/>
          <w:b w:val="0"/>
        </w:rPr>
      </w:pPr>
      <w:r w:rsidRPr="0023010E">
        <w:rPr>
          <w:rFonts w:ascii="Courier New" w:eastAsia="Arial Unicode MS" w:hAnsi="Courier New" w:cs="Courier New"/>
          <w:b w:val="0"/>
        </w:rPr>
        <w:t>Que</w:t>
      </w:r>
      <w:r w:rsidR="0023010E" w:rsidRPr="0023010E">
        <w:rPr>
          <w:rFonts w:ascii="Courier New" w:eastAsia="Calibri" w:hAnsi="Courier New" w:cs="Courier New"/>
          <w:b w:val="0"/>
        </w:rPr>
        <w:t xml:space="preserve"> en relación a la emergencia Nacional decretada, la cual perjudica de manera directa a contribuyentes y comerciantes de la Ciudad de Alta Gracia, y entendiendo que el Estado Municipal debe dar respuesta a los sectores más perjudicados en materia económica, por la suspensión de las actividades comerciales y empresariales, las cuales provocaron una merma considerable en los ingresos de cada una de sus actividades.</w:t>
      </w:r>
    </w:p>
    <w:p w14:paraId="43E0DE99" w14:textId="77777777" w:rsidR="0023010E" w:rsidRPr="0023010E" w:rsidRDefault="0023010E" w:rsidP="0023010E">
      <w:pPr>
        <w:pStyle w:val="Prrafodelista"/>
        <w:jc w:val="both"/>
        <w:rPr>
          <w:rFonts w:ascii="Courier New" w:eastAsia="Calibri" w:hAnsi="Courier New" w:cs="Courier New"/>
          <w:b w:val="0"/>
        </w:rPr>
      </w:pPr>
    </w:p>
    <w:p w14:paraId="24C868B4" w14:textId="77777777" w:rsidR="0023010E" w:rsidRPr="0023010E" w:rsidRDefault="0023010E" w:rsidP="0023010E">
      <w:pPr>
        <w:pStyle w:val="Prrafodelista"/>
        <w:jc w:val="both"/>
        <w:rPr>
          <w:rFonts w:ascii="Courier New" w:eastAsia="Calibri" w:hAnsi="Courier New" w:cs="Courier New"/>
          <w:b w:val="0"/>
        </w:rPr>
      </w:pPr>
      <w:r w:rsidRPr="0023010E">
        <w:rPr>
          <w:rFonts w:ascii="Courier New" w:eastAsia="Calibri" w:hAnsi="Courier New" w:cs="Courier New"/>
          <w:b w:val="0"/>
        </w:rPr>
        <w:t>Que en este sentido, es de importancia disponer de medidas tributarias con el objeto de que aquellos contribuyentes que hubieren enfrentado estas dificultades económicas, puedan mantener y/o regularizar de manera excepcional sus obligaciones tributarias, intentando desde el Estado Municipal mitigar o reducir el impacto económico que es provocado por esta pandemia mundial.</w:t>
      </w:r>
    </w:p>
    <w:p w14:paraId="37658D85" w14:textId="77777777" w:rsidR="0023010E" w:rsidRPr="0023010E" w:rsidRDefault="0023010E" w:rsidP="0023010E">
      <w:pPr>
        <w:pStyle w:val="Prrafodelista"/>
        <w:jc w:val="both"/>
        <w:rPr>
          <w:rFonts w:ascii="Courier New" w:eastAsia="Calibri" w:hAnsi="Courier New" w:cs="Courier New"/>
          <w:b w:val="0"/>
        </w:rPr>
      </w:pPr>
    </w:p>
    <w:p w14:paraId="34FB43BD" w14:textId="1BA122DE" w:rsidR="0096305D" w:rsidRDefault="0023010E" w:rsidP="0023010E">
      <w:pPr>
        <w:pStyle w:val="Prrafodelista"/>
        <w:jc w:val="both"/>
        <w:rPr>
          <w:rStyle w:val="Ttulodellibro"/>
          <w:rFonts w:ascii="Courier New" w:eastAsia="Calibri" w:hAnsi="Courier New" w:cs="Courier New"/>
          <w:bCs w:val="0"/>
          <w:i w:val="0"/>
          <w:iCs w:val="0"/>
          <w:spacing w:val="0"/>
        </w:rPr>
      </w:pPr>
      <w:r>
        <w:rPr>
          <w:rFonts w:ascii="Courier New" w:hAnsi="Courier New" w:cs="Courier New"/>
          <w:b w:val="0"/>
        </w:rPr>
        <w:t>Que evaluado el Proyecto de Ordenanza elevado por el Departamento Ejecutivo</w:t>
      </w:r>
      <w:r w:rsidR="00663B4C" w:rsidRPr="0023010E">
        <w:rPr>
          <w:rFonts w:ascii="Courier New" w:hAnsi="Courier New" w:cs="Courier New"/>
          <w:b w:val="0"/>
        </w:rPr>
        <w:t xml:space="preserve"> por la Comisi</w:t>
      </w:r>
      <w:r w:rsidR="008B6EBA" w:rsidRPr="0023010E">
        <w:rPr>
          <w:rFonts w:ascii="Courier New" w:hAnsi="Courier New" w:cs="Courier New"/>
          <w:b w:val="0"/>
        </w:rPr>
        <w:t>ón de Hacienda</w:t>
      </w:r>
      <w:r>
        <w:rPr>
          <w:rFonts w:ascii="Courier New" w:hAnsi="Courier New" w:cs="Courier New"/>
          <w:b w:val="0"/>
        </w:rPr>
        <w:t>,</w:t>
      </w:r>
      <w:r w:rsidR="00EC2C75">
        <w:rPr>
          <w:rFonts w:ascii="Courier New" w:hAnsi="Courier New" w:cs="Courier New"/>
          <w:b w:val="0"/>
        </w:rPr>
        <w:t xml:space="preserve"> se</w:t>
      </w:r>
      <w:r>
        <w:rPr>
          <w:rFonts w:ascii="Courier New" w:hAnsi="Courier New" w:cs="Courier New"/>
          <w:b w:val="0"/>
        </w:rPr>
        <w:t xml:space="preserve"> emite</w:t>
      </w:r>
      <w:r w:rsidR="0035538C">
        <w:rPr>
          <w:rFonts w:ascii="Courier New" w:hAnsi="Courier New" w:cs="Courier New"/>
          <w:b w:val="0"/>
        </w:rPr>
        <w:t>n dos despacho</w:t>
      </w:r>
      <w:r w:rsidR="00EC2C75">
        <w:rPr>
          <w:rFonts w:ascii="Courier New" w:hAnsi="Courier New" w:cs="Courier New"/>
          <w:b w:val="0"/>
        </w:rPr>
        <w:t>s</w:t>
      </w:r>
      <w:r w:rsidR="00663B4C" w:rsidRPr="0023010E">
        <w:rPr>
          <w:rFonts w:ascii="Courier New" w:hAnsi="Courier New" w:cs="Courier New"/>
          <w:b w:val="0"/>
        </w:rPr>
        <w:t>,</w:t>
      </w:r>
      <w:r w:rsidR="00EC2C75">
        <w:rPr>
          <w:rFonts w:ascii="Courier New" w:hAnsi="Courier New" w:cs="Courier New"/>
          <w:b w:val="0"/>
        </w:rPr>
        <w:t xml:space="preserve"> q</w:t>
      </w:r>
      <w:r w:rsidR="00B7577A">
        <w:rPr>
          <w:rFonts w:ascii="Courier New" w:hAnsi="Courier New" w:cs="Courier New"/>
          <w:b w:val="0"/>
        </w:rPr>
        <w:t>uedando el mismo</w:t>
      </w:r>
      <w:r w:rsidR="00EC2C75">
        <w:rPr>
          <w:rFonts w:ascii="Courier New" w:hAnsi="Courier New" w:cs="Courier New"/>
          <w:b w:val="0"/>
        </w:rPr>
        <w:t xml:space="preserve"> </w:t>
      </w:r>
      <w:bookmarkStart w:id="0" w:name="_GoBack"/>
      <w:bookmarkEnd w:id="0"/>
      <w:r>
        <w:rPr>
          <w:rFonts w:ascii="Courier New" w:hAnsi="Courier New" w:cs="Courier New"/>
          <w:b w:val="0"/>
        </w:rPr>
        <w:t>aprobado en General</w:t>
      </w:r>
      <w:r w:rsidR="0035538C">
        <w:rPr>
          <w:rFonts w:ascii="Courier New" w:hAnsi="Courier New" w:cs="Courier New"/>
          <w:b w:val="0"/>
        </w:rPr>
        <w:t xml:space="preserve"> por unanimidad</w:t>
      </w:r>
      <w:r>
        <w:rPr>
          <w:rFonts w:ascii="Courier New" w:hAnsi="Courier New" w:cs="Courier New"/>
          <w:b w:val="0"/>
        </w:rPr>
        <w:t xml:space="preserve"> y en Partic</w:t>
      </w:r>
      <w:r w:rsidR="00EC2C75">
        <w:rPr>
          <w:rFonts w:ascii="Courier New" w:hAnsi="Courier New" w:cs="Courier New"/>
          <w:b w:val="0"/>
        </w:rPr>
        <w:t xml:space="preserve">ular </w:t>
      </w:r>
      <w:r>
        <w:rPr>
          <w:rFonts w:ascii="Courier New" w:hAnsi="Courier New" w:cs="Courier New"/>
          <w:b w:val="0"/>
        </w:rPr>
        <w:t>por mayoría</w:t>
      </w:r>
      <w:r w:rsidR="00EC2C75">
        <w:rPr>
          <w:rFonts w:ascii="Courier New" w:hAnsi="Courier New" w:cs="Courier New"/>
          <w:b w:val="0"/>
        </w:rPr>
        <w:t xml:space="preserve"> con modificaciones</w:t>
      </w:r>
      <w:r w:rsidR="00663B4C" w:rsidRPr="0023010E">
        <w:rPr>
          <w:rFonts w:ascii="Courier New" w:hAnsi="Courier New" w:cs="Courier New"/>
          <w:b w:val="0"/>
        </w:rPr>
        <w:t xml:space="preserve"> en </w:t>
      </w:r>
      <w:r w:rsidR="00663B4C" w:rsidRPr="0023010E">
        <w:rPr>
          <w:rFonts w:ascii="Courier New" w:eastAsia="Calibri" w:hAnsi="Courier New" w:cs="Courier New"/>
          <w:b w:val="0"/>
        </w:rPr>
        <w:t xml:space="preserve">Sesión Ordinaria del día </w:t>
      </w:r>
      <w:r>
        <w:rPr>
          <w:rStyle w:val="Ttulodellibro"/>
          <w:rFonts w:ascii="Courier New" w:eastAsia="Calibri" w:hAnsi="Courier New" w:cs="Courier New"/>
          <w:bCs w:val="0"/>
          <w:i w:val="0"/>
          <w:iCs w:val="0"/>
          <w:spacing w:val="0"/>
        </w:rPr>
        <w:t>16</w:t>
      </w:r>
      <w:r w:rsidR="00C20868" w:rsidRPr="0023010E">
        <w:rPr>
          <w:rStyle w:val="Ttulodellibro"/>
          <w:rFonts w:ascii="Courier New" w:eastAsia="Calibri" w:hAnsi="Courier New" w:cs="Courier New"/>
          <w:bCs w:val="0"/>
          <w:i w:val="0"/>
          <w:iCs w:val="0"/>
          <w:spacing w:val="0"/>
        </w:rPr>
        <w:t xml:space="preserve"> de junio</w:t>
      </w:r>
      <w:r w:rsidR="00663B4C" w:rsidRPr="0023010E">
        <w:rPr>
          <w:rStyle w:val="Ttulodellibro"/>
          <w:rFonts w:ascii="Courier New" w:eastAsia="Calibri" w:hAnsi="Courier New" w:cs="Courier New"/>
          <w:bCs w:val="0"/>
          <w:i w:val="0"/>
          <w:iCs w:val="0"/>
          <w:spacing w:val="0"/>
        </w:rPr>
        <w:t xml:space="preserve"> de 2021.-</w:t>
      </w:r>
    </w:p>
    <w:p w14:paraId="0B714543" w14:textId="77777777" w:rsidR="00EC2C75" w:rsidRDefault="00EC2C75" w:rsidP="0023010E">
      <w:pPr>
        <w:pStyle w:val="Prrafodelista"/>
        <w:jc w:val="both"/>
        <w:rPr>
          <w:rStyle w:val="Ttulodellibro"/>
          <w:rFonts w:ascii="Courier New" w:eastAsia="Calibri" w:hAnsi="Courier New" w:cs="Courier New"/>
          <w:bCs w:val="0"/>
          <w:i w:val="0"/>
          <w:iCs w:val="0"/>
          <w:spacing w:val="0"/>
        </w:rPr>
      </w:pPr>
    </w:p>
    <w:p w14:paraId="23A5BCA3" w14:textId="77777777" w:rsidR="0023010E" w:rsidRDefault="0023010E" w:rsidP="0023010E">
      <w:pPr>
        <w:pStyle w:val="Prrafodelista"/>
        <w:jc w:val="both"/>
        <w:rPr>
          <w:rStyle w:val="Ttulodellibro"/>
          <w:rFonts w:ascii="Courier New" w:eastAsia="Calibri" w:hAnsi="Courier New" w:cs="Courier New"/>
          <w:bCs w:val="0"/>
          <w:i w:val="0"/>
          <w:iCs w:val="0"/>
          <w:spacing w:val="0"/>
        </w:rPr>
      </w:pPr>
    </w:p>
    <w:p w14:paraId="284281D2" w14:textId="77777777" w:rsidR="0023010E" w:rsidRDefault="0023010E" w:rsidP="0023010E">
      <w:pPr>
        <w:pStyle w:val="Prrafodelista"/>
        <w:jc w:val="both"/>
        <w:rPr>
          <w:rStyle w:val="Ttulodellibro"/>
          <w:rFonts w:ascii="Courier New" w:eastAsia="Calibri" w:hAnsi="Courier New" w:cs="Courier New"/>
          <w:bCs w:val="0"/>
          <w:i w:val="0"/>
          <w:iCs w:val="0"/>
          <w:spacing w:val="0"/>
        </w:rPr>
      </w:pPr>
    </w:p>
    <w:p w14:paraId="1A7B2F81" w14:textId="77777777" w:rsidR="0023010E" w:rsidRDefault="0023010E" w:rsidP="0023010E">
      <w:pPr>
        <w:pStyle w:val="Prrafodelista"/>
        <w:jc w:val="both"/>
        <w:rPr>
          <w:rStyle w:val="Ttulodellibro"/>
          <w:rFonts w:ascii="Courier New" w:eastAsia="Calibri" w:hAnsi="Courier New" w:cs="Courier New"/>
          <w:bCs w:val="0"/>
          <w:i w:val="0"/>
          <w:iCs w:val="0"/>
          <w:spacing w:val="0"/>
        </w:rPr>
      </w:pPr>
    </w:p>
    <w:p w14:paraId="0856FC3E" w14:textId="1854EA5A" w:rsidR="0023010E" w:rsidRDefault="0023010E" w:rsidP="0023010E">
      <w:pPr>
        <w:pStyle w:val="Prrafodelista"/>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0CFB7FB5" w14:textId="08936980" w:rsidR="00E5679B" w:rsidRPr="001F58C6" w:rsidRDefault="0023010E" w:rsidP="001F58C6">
      <w:pPr>
        <w:rPr>
          <w:rStyle w:val="Ttulodellibro"/>
          <w:rFonts w:ascii="Courier New" w:eastAsia="Calibri" w:hAnsi="Courier New" w:cs="Courier New"/>
          <w:b w:val="0"/>
          <w:bCs w:val="0"/>
          <w:i w:val="0"/>
          <w:iCs w:val="0"/>
          <w:spacing w:val="0"/>
          <w:sz w:val="24"/>
          <w:szCs w:val="24"/>
        </w:rPr>
      </w:pPr>
      <w:r w:rsidRPr="0023010E">
        <w:rPr>
          <w:rStyle w:val="Ttulodellibro"/>
          <w:rFonts w:ascii="Courier New" w:eastAsia="Calibri" w:hAnsi="Courier New" w:cs="Courier New"/>
          <w:b w:val="0"/>
          <w:bCs w:val="0"/>
          <w:i w:val="0"/>
          <w:iCs w:val="0"/>
          <w:spacing w:val="0"/>
          <w:sz w:val="24"/>
          <w:szCs w:val="24"/>
        </w:rPr>
        <w:lastRenderedPageBreak/>
        <w:t>...///2.-</w:t>
      </w:r>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75EEFB7" w14:textId="77777777" w:rsidR="00E5679B" w:rsidRDefault="00E5679B" w:rsidP="00F07CE6">
      <w:pPr>
        <w:spacing w:before="100" w:beforeAutospacing="1" w:after="100" w:afterAutospacing="1"/>
        <w:jc w:val="center"/>
        <w:rPr>
          <w:rFonts w:ascii="Courier New" w:eastAsia="Calibri" w:hAnsi="Courier New" w:cs="Courier New"/>
          <w:b/>
          <w:sz w:val="24"/>
          <w:szCs w:val="24"/>
          <w:lang w:val="es-ES_tradnl"/>
        </w:rPr>
      </w:pPr>
    </w:p>
    <w:p w14:paraId="6B0269AE" w14:textId="6854857E" w:rsidR="0023010E" w:rsidRPr="0023010E" w:rsidRDefault="00EC2C75" w:rsidP="0023010E">
      <w:pPr>
        <w:spacing w:after="100" w:afterAutospacing="1"/>
        <w:ind w:left="709" w:hanging="709"/>
        <w:jc w:val="both"/>
        <w:rPr>
          <w:rFonts w:ascii="Courier New" w:eastAsia="Calibri" w:hAnsi="Courier New" w:cs="Courier New"/>
          <w:sz w:val="24"/>
          <w:szCs w:val="24"/>
        </w:rPr>
      </w:pPr>
      <w:r>
        <w:rPr>
          <w:rFonts w:ascii="Courier New" w:eastAsia="SimSun" w:hAnsi="Courier New" w:cs="Courier New"/>
          <w:b/>
          <w:bCs/>
          <w:kern w:val="1"/>
          <w:sz w:val="24"/>
          <w:szCs w:val="24"/>
          <w:u w:val="single"/>
          <w:lang w:val="es-ES" w:eastAsia="hi-IN" w:bidi="hi-IN"/>
        </w:rPr>
        <w:t>Art.1</w:t>
      </w:r>
      <w:r w:rsidR="0023010E" w:rsidRPr="0023010E">
        <w:rPr>
          <w:rFonts w:ascii="Courier New" w:eastAsia="SimSun" w:hAnsi="Courier New" w:cs="Courier New"/>
          <w:b/>
          <w:bCs/>
          <w:kern w:val="1"/>
          <w:sz w:val="24"/>
          <w:szCs w:val="24"/>
          <w:lang w:val="es-ES" w:eastAsia="hi-IN" w:bidi="hi-IN"/>
        </w:rPr>
        <w:t>:</w:t>
      </w:r>
      <w:r w:rsidR="0023010E" w:rsidRPr="0023010E">
        <w:rPr>
          <w:rFonts w:ascii="Courier New" w:hAnsi="Courier New" w:cs="Courier New"/>
          <w:b/>
          <w:sz w:val="24"/>
          <w:szCs w:val="24"/>
        </w:rPr>
        <w:t xml:space="preserve"> </w:t>
      </w:r>
      <w:r w:rsidR="0023010E" w:rsidRPr="0023010E">
        <w:rPr>
          <w:rFonts w:ascii="Courier New" w:eastAsia="Calibri" w:hAnsi="Courier New" w:cs="Courier New"/>
          <w:b/>
          <w:sz w:val="24"/>
          <w:szCs w:val="24"/>
        </w:rPr>
        <w:t>AUTORIZAR</w:t>
      </w:r>
      <w:r w:rsidR="0023010E" w:rsidRPr="0023010E">
        <w:rPr>
          <w:rFonts w:ascii="Courier New" w:eastAsia="Calibri" w:hAnsi="Courier New" w:cs="Courier New"/>
          <w:sz w:val="24"/>
          <w:szCs w:val="24"/>
        </w:rPr>
        <w:t xml:space="preserve"> al Departamento Ejecutivo a eximir, previa solicitud del interesado, los períodos de Junio y Julio 2021 en un CIEN POR CIENTO (100%) de la Tasa por Servicios de Inspección General e Higiene, para aquellos contribuyentes cuyo monto devengado sea el mínimo por la activad desarrollada, según Ordenanza Tarifaria vigente y que estén comprendidos entre aquellos comercios y empresas que fueron clasificados como NO ESENCIALES por los DNU Nacional  N° 334/2021 y Provincial N° 546/2021.</w:t>
      </w:r>
    </w:p>
    <w:p w14:paraId="569D1678" w14:textId="40B37EA0" w:rsidR="0023010E" w:rsidRPr="0023010E" w:rsidRDefault="00EC2C75" w:rsidP="0023010E">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Courier New"/>
          <w:b/>
          <w:sz w:val="24"/>
          <w:szCs w:val="24"/>
          <w:u w:val="single"/>
          <w:lang w:eastAsia="es-ES"/>
        </w:rPr>
        <w:t>Art.2</w:t>
      </w:r>
      <w:r w:rsidR="0023010E" w:rsidRPr="0023010E">
        <w:rPr>
          <w:rFonts w:ascii="Courier New" w:eastAsia="Times New Roman" w:hAnsi="Courier New" w:cs="Courier New"/>
          <w:b/>
          <w:sz w:val="24"/>
          <w:szCs w:val="24"/>
          <w:u w:val="single"/>
          <w:lang w:eastAsia="es-ES"/>
        </w:rPr>
        <w:t>:</w:t>
      </w:r>
      <w:r w:rsidR="0023010E" w:rsidRPr="0023010E">
        <w:rPr>
          <w:rFonts w:ascii="Courier New" w:eastAsia="Times New Roman" w:hAnsi="Courier New" w:cs="Courier New"/>
          <w:sz w:val="24"/>
          <w:szCs w:val="24"/>
          <w:lang w:eastAsia="es-ES"/>
        </w:rPr>
        <w:t xml:space="preserve"> </w:t>
      </w:r>
      <w:r w:rsidR="0023010E" w:rsidRPr="0023010E">
        <w:rPr>
          <w:rFonts w:ascii="Courier New" w:eastAsia="Calibri" w:hAnsi="Courier New" w:cs="Courier New"/>
          <w:b/>
          <w:sz w:val="24"/>
          <w:szCs w:val="24"/>
        </w:rPr>
        <w:t>AUTORIZAR</w:t>
      </w:r>
      <w:r w:rsidR="0023010E" w:rsidRPr="0023010E">
        <w:rPr>
          <w:rFonts w:ascii="Courier New" w:eastAsia="Calibri" w:hAnsi="Courier New" w:cs="Courier New"/>
          <w:sz w:val="24"/>
          <w:szCs w:val="24"/>
        </w:rPr>
        <w:t xml:space="preserve"> al Departamento Ejecutivo a eximir, previa solicitud del interesado,</w:t>
      </w:r>
      <w:r>
        <w:rPr>
          <w:rFonts w:ascii="Courier New" w:eastAsia="Calibri" w:hAnsi="Courier New" w:cs="Courier New"/>
          <w:sz w:val="24"/>
          <w:szCs w:val="24"/>
        </w:rPr>
        <w:t xml:space="preserve"> los períodos comprendidos de Junio a</w:t>
      </w:r>
      <w:r w:rsidR="0023010E" w:rsidRPr="0023010E">
        <w:rPr>
          <w:rFonts w:ascii="Courier New" w:eastAsia="Calibri" w:hAnsi="Courier New" w:cs="Courier New"/>
          <w:sz w:val="24"/>
          <w:szCs w:val="24"/>
        </w:rPr>
        <w:t xml:space="preserve"> Diciembre 2021 inclusive, los montos mínimos de la actividad, según Ordenanza Tarifaria vigente, de la Tasa por Servicios de Inspección General e Higiene, para aquellos contribuyentes que se encuentren inscriptos bajo los rubros 552114.1 a 552114.8 y 921986.1 del SECTOR GASTRONÓMICO. </w:t>
      </w:r>
    </w:p>
    <w:p w14:paraId="6373E6EA" w14:textId="46F69E26" w:rsidR="0023010E" w:rsidRDefault="00EC2C75" w:rsidP="0023010E">
      <w:pPr>
        <w:spacing w:after="100" w:afterAutospacing="1"/>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ES"/>
        </w:rPr>
        <w:t>Art.3</w:t>
      </w:r>
      <w:r w:rsidR="0023010E" w:rsidRPr="0023010E">
        <w:rPr>
          <w:rFonts w:ascii="Courier New" w:eastAsia="Times New Roman" w:hAnsi="Courier New" w:cs="Courier New"/>
          <w:b/>
          <w:sz w:val="24"/>
          <w:szCs w:val="24"/>
          <w:u w:val="single"/>
          <w:lang w:eastAsia="es-ES"/>
        </w:rPr>
        <w:t>:</w:t>
      </w:r>
      <w:r w:rsidR="0023010E" w:rsidRPr="0023010E">
        <w:rPr>
          <w:rFonts w:ascii="Courier New" w:eastAsia="Times New Roman" w:hAnsi="Courier New" w:cs="Courier New"/>
          <w:sz w:val="24"/>
          <w:szCs w:val="24"/>
          <w:lang w:eastAsia="es-ES"/>
        </w:rPr>
        <w:t xml:space="preserve"> </w:t>
      </w:r>
      <w:r w:rsidR="0023010E" w:rsidRPr="00EC2C75">
        <w:rPr>
          <w:rFonts w:ascii="Courier New" w:hAnsi="Courier New" w:cs="Courier New"/>
          <w:b/>
          <w:sz w:val="24"/>
          <w:szCs w:val="24"/>
        </w:rPr>
        <w:t>AUTORIZAR</w:t>
      </w:r>
      <w:r w:rsidR="0023010E" w:rsidRPr="0023010E">
        <w:rPr>
          <w:rFonts w:ascii="Courier New" w:hAnsi="Courier New" w:cs="Courier New"/>
          <w:sz w:val="24"/>
          <w:szCs w:val="24"/>
        </w:rPr>
        <w:t xml:space="preserve"> al Departamento Ejecutivo a eximir, previa solicitud del interesado,</w:t>
      </w:r>
      <w:r>
        <w:rPr>
          <w:rFonts w:ascii="Courier New" w:hAnsi="Courier New" w:cs="Courier New"/>
          <w:sz w:val="24"/>
          <w:szCs w:val="24"/>
        </w:rPr>
        <w:t xml:space="preserve"> los periodos comprendidos de</w:t>
      </w:r>
      <w:r w:rsidR="0023010E" w:rsidRPr="0023010E">
        <w:rPr>
          <w:rFonts w:ascii="Courier New" w:hAnsi="Courier New" w:cs="Courier New"/>
          <w:sz w:val="24"/>
          <w:szCs w:val="24"/>
        </w:rPr>
        <w:t xml:space="preserve"> Jun</w:t>
      </w:r>
      <w:r>
        <w:rPr>
          <w:rFonts w:ascii="Courier New" w:hAnsi="Courier New" w:cs="Courier New"/>
          <w:sz w:val="24"/>
          <w:szCs w:val="24"/>
        </w:rPr>
        <w:t>io a</w:t>
      </w:r>
      <w:r w:rsidR="0023010E" w:rsidRPr="0023010E">
        <w:rPr>
          <w:rFonts w:ascii="Courier New" w:hAnsi="Courier New" w:cs="Courier New"/>
          <w:sz w:val="24"/>
          <w:szCs w:val="24"/>
        </w:rPr>
        <w:t xml:space="preserve"> Diciembre de 2021 inclusive en un CIEN POR CIENTO (100%) de la Tasa por Servicios de Inspección General e Higiene, para aquellos contribuyentes propietarios de: GIMNASIOS, ESCUELAS DE DANZA, JARDINES MATERNALES, SALONES DE FIESTAS INFANTILES, TRANSPORTES ESCOLARES, BARES NOCTURNOS, SALONES DE FIESTAS Y DISCOTECAS.</w:t>
      </w:r>
    </w:p>
    <w:p w14:paraId="7B72C96E" w14:textId="77777777" w:rsidR="008C66FE" w:rsidRDefault="008C66FE" w:rsidP="0023010E">
      <w:pPr>
        <w:spacing w:after="100" w:afterAutospacing="1"/>
        <w:ind w:left="709" w:hanging="709"/>
        <w:jc w:val="both"/>
        <w:rPr>
          <w:rFonts w:ascii="Courier New" w:hAnsi="Courier New" w:cs="Courier New"/>
          <w:sz w:val="24"/>
          <w:szCs w:val="24"/>
        </w:rPr>
      </w:pPr>
    </w:p>
    <w:p w14:paraId="1A42F7FE" w14:textId="77777777" w:rsidR="001F58C6" w:rsidRDefault="001F58C6" w:rsidP="0023010E">
      <w:pPr>
        <w:spacing w:after="100" w:afterAutospacing="1"/>
        <w:ind w:left="709" w:hanging="709"/>
        <w:jc w:val="both"/>
        <w:rPr>
          <w:rFonts w:ascii="Courier New" w:hAnsi="Courier New" w:cs="Courier New"/>
          <w:sz w:val="24"/>
          <w:szCs w:val="24"/>
        </w:rPr>
      </w:pPr>
    </w:p>
    <w:p w14:paraId="6146F72A" w14:textId="42EDF6CD" w:rsidR="00D8040C" w:rsidRDefault="00D8040C" w:rsidP="00D8040C">
      <w:pPr>
        <w:spacing w:after="100" w:afterAutospacing="1"/>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241E8C02" w14:textId="5E5F550C" w:rsidR="00D8040C" w:rsidRPr="0023010E" w:rsidRDefault="00D8040C" w:rsidP="00D8040C">
      <w:pPr>
        <w:spacing w:after="100" w:afterAutospacing="1"/>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...///3.-</w:t>
      </w:r>
    </w:p>
    <w:p w14:paraId="706E795E" w14:textId="5D6A5D02" w:rsidR="0023010E" w:rsidRPr="0023010E" w:rsidRDefault="00EC2C75" w:rsidP="0023010E">
      <w:pPr>
        <w:spacing w:after="100" w:afterAutospacing="1"/>
        <w:ind w:left="709" w:hanging="709"/>
        <w:jc w:val="both"/>
        <w:rPr>
          <w:rFonts w:ascii="Courier New" w:eastAsia="Times New Roman" w:hAnsi="Courier New" w:cs="Courier New"/>
          <w:sz w:val="24"/>
          <w:szCs w:val="24"/>
          <w:lang w:eastAsia="es-ES"/>
        </w:rPr>
      </w:pPr>
      <w:r>
        <w:rPr>
          <w:rFonts w:ascii="Courier New" w:eastAsia="Times New Roman" w:hAnsi="Courier New" w:cs="Courier New"/>
          <w:b/>
          <w:sz w:val="24"/>
          <w:szCs w:val="24"/>
          <w:u w:val="single"/>
          <w:lang w:eastAsia="es-ES"/>
        </w:rPr>
        <w:t>Art.4</w:t>
      </w:r>
      <w:r w:rsidR="0023010E" w:rsidRPr="0023010E">
        <w:rPr>
          <w:rFonts w:ascii="Courier New" w:eastAsia="Times New Roman" w:hAnsi="Courier New" w:cs="Courier New"/>
          <w:b/>
          <w:sz w:val="24"/>
          <w:szCs w:val="24"/>
          <w:u w:val="single"/>
          <w:lang w:eastAsia="es-ES"/>
        </w:rPr>
        <w:t>:</w:t>
      </w:r>
      <w:r w:rsidR="0023010E" w:rsidRPr="0023010E">
        <w:rPr>
          <w:rFonts w:ascii="Courier New" w:eastAsia="Calibri" w:hAnsi="Courier New" w:cs="Courier New"/>
          <w:sz w:val="28"/>
          <w:szCs w:val="28"/>
        </w:rPr>
        <w:t xml:space="preserve"> </w:t>
      </w:r>
      <w:r w:rsidR="0023010E" w:rsidRPr="0023010E">
        <w:rPr>
          <w:rFonts w:ascii="Courier New" w:eastAsia="Calibri" w:hAnsi="Courier New" w:cs="Courier New"/>
          <w:b/>
          <w:sz w:val="24"/>
          <w:szCs w:val="24"/>
        </w:rPr>
        <w:t>AUTORIZAR</w:t>
      </w:r>
      <w:r w:rsidR="0023010E" w:rsidRPr="0023010E">
        <w:rPr>
          <w:rFonts w:ascii="Courier New" w:eastAsia="Calibri" w:hAnsi="Courier New" w:cs="Courier New"/>
          <w:sz w:val="24"/>
          <w:szCs w:val="24"/>
        </w:rPr>
        <w:t xml:space="preserve"> al Departamento Ejecutivo a eximir, previa solicitud del interesado, los períodos de Junio y Julio 2021 en un CIEN POR CIENTO (100%) de la Tasa por Servicios de Inspección General e Higiene, para aquellos contribuyentes propietarios de CANCHAS DE FÚTBOL, TENIS Y PADDLE, PELUQUERIAS Y SALONES DE ESTÉTICA.</w:t>
      </w:r>
    </w:p>
    <w:p w14:paraId="59330D99" w14:textId="0EEB9C2A" w:rsidR="0023010E" w:rsidRPr="00606BCF" w:rsidRDefault="00FD17A1" w:rsidP="0023010E">
      <w:pPr>
        <w:spacing w:after="100" w:afterAutospacing="1"/>
        <w:ind w:left="709" w:hanging="709"/>
        <w:jc w:val="both"/>
        <w:rPr>
          <w:rFonts w:ascii="Courier New" w:eastAsia="Calibri" w:hAnsi="Courier New" w:cs="Courier New"/>
          <w:sz w:val="24"/>
          <w:szCs w:val="24"/>
          <w:lang w:val="es-ES"/>
        </w:rPr>
      </w:pPr>
      <w:r>
        <w:rPr>
          <w:rFonts w:ascii="Courier New" w:eastAsia="Times New Roman" w:hAnsi="Courier New" w:cs="Courier New"/>
          <w:b/>
          <w:sz w:val="24"/>
          <w:szCs w:val="24"/>
          <w:u w:val="single"/>
          <w:lang w:eastAsia="es-ES"/>
        </w:rPr>
        <w:t>Art.5</w:t>
      </w:r>
      <w:r w:rsidR="0023010E" w:rsidRPr="0023010E">
        <w:rPr>
          <w:rFonts w:ascii="Courier New" w:eastAsia="Times New Roman" w:hAnsi="Courier New" w:cs="Courier New"/>
          <w:b/>
          <w:sz w:val="24"/>
          <w:szCs w:val="24"/>
          <w:u w:val="single"/>
          <w:lang w:eastAsia="es-ES"/>
        </w:rPr>
        <w:t>:</w:t>
      </w:r>
      <w:r w:rsidR="00606BCF">
        <w:rPr>
          <w:rFonts w:cs="Arial"/>
          <w:sz w:val="24"/>
          <w:szCs w:val="24"/>
        </w:rPr>
        <w:t xml:space="preserve"> </w:t>
      </w:r>
      <w:r w:rsidR="00D8040C" w:rsidRPr="00606BCF">
        <w:rPr>
          <w:rFonts w:ascii="Courier New" w:hAnsi="Courier New" w:cs="Courier New"/>
          <w:b/>
          <w:sz w:val="24"/>
          <w:szCs w:val="24"/>
        </w:rPr>
        <w:t>AUTORIZAR</w:t>
      </w:r>
      <w:r w:rsidR="00D8040C" w:rsidRPr="00606BCF">
        <w:rPr>
          <w:rFonts w:ascii="Courier New" w:hAnsi="Courier New" w:cs="Courier New"/>
          <w:sz w:val="24"/>
          <w:szCs w:val="24"/>
        </w:rPr>
        <w:t xml:space="preserve"> al Departamento Ejecutivo a eximir, previa solicitud del interesado,</w:t>
      </w:r>
      <w:r w:rsidR="00EC2C75">
        <w:rPr>
          <w:rFonts w:ascii="Courier New" w:hAnsi="Courier New" w:cs="Courier New"/>
          <w:sz w:val="24"/>
          <w:szCs w:val="24"/>
        </w:rPr>
        <w:t xml:space="preserve"> los periodos comprendidos de Mayo a</w:t>
      </w:r>
      <w:r w:rsidR="00D8040C" w:rsidRPr="00606BCF">
        <w:rPr>
          <w:rFonts w:ascii="Courier New" w:hAnsi="Courier New" w:cs="Courier New"/>
          <w:sz w:val="24"/>
          <w:szCs w:val="24"/>
        </w:rPr>
        <w:t xml:space="preserve"> Diciembre de 2021 inclusive en un CIEN POR CIENTO (100%) de las Tasas por servicio de Inspección General e Higiene  y por Servi</w:t>
      </w:r>
      <w:r w:rsidR="00EC2C75">
        <w:rPr>
          <w:rFonts w:ascii="Courier New" w:hAnsi="Courier New" w:cs="Courier New"/>
          <w:sz w:val="24"/>
          <w:szCs w:val="24"/>
        </w:rPr>
        <w:t>cio a la Propiedad, mientas esta</w:t>
      </w:r>
      <w:r w:rsidR="00D8040C" w:rsidRPr="00606BCF">
        <w:rPr>
          <w:rFonts w:ascii="Courier New" w:hAnsi="Courier New" w:cs="Courier New"/>
          <w:sz w:val="24"/>
          <w:szCs w:val="24"/>
        </w:rPr>
        <w:t xml:space="preserve"> último pertenezca al mismo titular que el primero, para aquellos comerciantes propietarios de HOSPEDAJES, HOTELES, ALOJAMIENTOS Y AGENCIAS DE VIAJE cuya facturación no supere los pesos dos millones quinientos mil </w:t>
      </w:r>
      <w:r w:rsidR="00606BCF" w:rsidRPr="00606BCF">
        <w:rPr>
          <w:rFonts w:ascii="Courier New" w:hAnsi="Courier New" w:cs="Courier New"/>
          <w:sz w:val="24"/>
          <w:szCs w:val="24"/>
        </w:rPr>
        <w:t>“($2.500.000) mensuales”.</w:t>
      </w:r>
    </w:p>
    <w:p w14:paraId="169D8991" w14:textId="7A11751E" w:rsidR="0023010E" w:rsidRPr="0023010E" w:rsidRDefault="00FD17A1" w:rsidP="0023010E">
      <w:pPr>
        <w:spacing w:after="100" w:afterAutospacing="1"/>
        <w:ind w:left="709" w:hanging="709"/>
        <w:jc w:val="both"/>
        <w:rPr>
          <w:rFonts w:ascii="Courier New" w:eastAsia="Calibri" w:hAnsi="Courier New" w:cs="Courier New"/>
          <w:sz w:val="24"/>
          <w:szCs w:val="24"/>
        </w:rPr>
      </w:pPr>
      <w:r>
        <w:rPr>
          <w:rFonts w:ascii="Courier New" w:eastAsia="Times New Roman" w:hAnsi="Courier New" w:cs="Courier New"/>
          <w:b/>
          <w:sz w:val="24"/>
          <w:szCs w:val="24"/>
          <w:u w:val="single"/>
          <w:lang w:eastAsia="es-ES"/>
        </w:rPr>
        <w:t>Art.6</w:t>
      </w:r>
      <w:r w:rsidR="0023010E" w:rsidRPr="0023010E">
        <w:rPr>
          <w:rFonts w:ascii="Courier New" w:eastAsia="Times New Roman" w:hAnsi="Courier New" w:cs="Courier New"/>
          <w:b/>
          <w:sz w:val="24"/>
          <w:szCs w:val="24"/>
          <w:u w:val="single"/>
          <w:lang w:eastAsia="es-ES"/>
        </w:rPr>
        <w:t>:</w:t>
      </w:r>
      <w:r w:rsidR="0023010E" w:rsidRPr="0023010E">
        <w:rPr>
          <w:rFonts w:ascii="Courier New" w:eastAsia="Times New Roman" w:hAnsi="Courier New" w:cs="Courier New"/>
          <w:b/>
          <w:sz w:val="24"/>
          <w:szCs w:val="24"/>
          <w:lang w:eastAsia="es-ES"/>
        </w:rPr>
        <w:t xml:space="preserve"> </w:t>
      </w:r>
      <w:r w:rsidR="0023010E" w:rsidRPr="0023010E">
        <w:rPr>
          <w:rFonts w:ascii="Courier New" w:eastAsia="Calibri" w:hAnsi="Courier New" w:cs="Courier New"/>
          <w:b/>
          <w:sz w:val="24"/>
          <w:szCs w:val="24"/>
        </w:rPr>
        <w:t>EN</w:t>
      </w:r>
      <w:r w:rsidR="0023010E" w:rsidRPr="0023010E">
        <w:rPr>
          <w:rFonts w:ascii="Courier New" w:eastAsia="Calibri" w:hAnsi="Courier New" w:cs="Courier New"/>
          <w:sz w:val="24"/>
          <w:szCs w:val="24"/>
        </w:rPr>
        <w:t xml:space="preserve"> el caso de contribuyentes de la Tasa por Servicio de Inspección General e Higiene, que sean propietarios de comercios y empresas que fueron clasificados como NO ESENCIALES y cuya facturación sea mayor al mínimo de su actividad, según la Ordenanza Tarifaria 2021, podrán pagar sus obligaciones devengadas con la opción de cheques de pago diferido; con el siguiente diferimiento;  a fecha, a </w:t>
      </w:r>
      <w:r w:rsidR="00EC2C75">
        <w:rPr>
          <w:rFonts w:ascii="Courier New" w:eastAsia="Calibri" w:hAnsi="Courier New" w:cs="Courier New"/>
          <w:sz w:val="24"/>
          <w:szCs w:val="24"/>
        </w:rPr>
        <w:t xml:space="preserve"> treinta (</w:t>
      </w:r>
      <w:r w:rsidR="0023010E" w:rsidRPr="0023010E">
        <w:rPr>
          <w:rFonts w:ascii="Courier New" w:eastAsia="Calibri" w:hAnsi="Courier New" w:cs="Courier New"/>
          <w:sz w:val="24"/>
          <w:szCs w:val="24"/>
        </w:rPr>
        <w:t>30</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 a</w:t>
      </w:r>
      <w:r w:rsidR="00EC2C75">
        <w:rPr>
          <w:rFonts w:ascii="Courier New" w:eastAsia="Calibri" w:hAnsi="Courier New" w:cs="Courier New"/>
          <w:sz w:val="24"/>
          <w:szCs w:val="24"/>
        </w:rPr>
        <w:t xml:space="preserve"> sesenta</w:t>
      </w:r>
      <w:r w:rsidR="0023010E" w:rsidRPr="0023010E">
        <w:rPr>
          <w:rFonts w:ascii="Courier New" w:eastAsia="Calibri" w:hAnsi="Courier New" w:cs="Courier New"/>
          <w:sz w:val="24"/>
          <w:szCs w:val="24"/>
        </w:rPr>
        <w:t xml:space="preserve"> </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60</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 xml:space="preserve"> y</w:t>
      </w:r>
      <w:r w:rsidR="00EC2C75">
        <w:rPr>
          <w:rFonts w:ascii="Courier New" w:eastAsia="Calibri" w:hAnsi="Courier New" w:cs="Courier New"/>
          <w:sz w:val="24"/>
          <w:szCs w:val="24"/>
        </w:rPr>
        <w:t xml:space="preserve"> noventa</w:t>
      </w:r>
      <w:r w:rsidR="0023010E" w:rsidRPr="0023010E">
        <w:rPr>
          <w:rFonts w:ascii="Courier New" w:eastAsia="Calibri" w:hAnsi="Courier New" w:cs="Courier New"/>
          <w:sz w:val="24"/>
          <w:szCs w:val="24"/>
        </w:rPr>
        <w:t xml:space="preserve"> </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90</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 xml:space="preserve"> días respectivamente, SIN INTERES DE FINANCIACION, siendo los cheques propios o de terceros a satisfacción de la autoridad de aplicación. Pudiendo acceder a este beneficio durante los meses de Junio, Julio y Agosto 2021.</w:t>
      </w:r>
    </w:p>
    <w:p w14:paraId="7636BEB3" w14:textId="6365F35A" w:rsidR="008C66FE" w:rsidRDefault="00FD17A1" w:rsidP="008C66FE">
      <w:pPr>
        <w:spacing w:after="100" w:afterAutospacing="1"/>
        <w:ind w:left="709" w:hanging="709"/>
        <w:jc w:val="both"/>
        <w:rPr>
          <w:rFonts w:ascii="Courier New" w:eastAsia="Calibri" w:hAnsi="Courier New" w:cs="Courier New"/>
          <w:sz w:val="24"/>
          <w:szCs w:val="24"/>
        </w:rPr>
      </w:pPr>
      <w:r>
        <w:rPr>
          <w:rFonts w:ascii="Courier New" w:eastAsia="Times New Roman" w:hAnsi="Courier New" w:cs="Courier New"/>
          <w:b/>
          <w:sz w:val="24"/>
          <w:szCs w:val="24"/>
          <w:u w:val="single"/>
          <w:lang w:eastAsia="es-ES"/>
        </w:rPr>
        <w:t>Art.7</w:t>
      </w:r>
      <w:r w:rsidR="0023010E" w:rsidRPr="0023010E">
        <w:rPr>
          <w:rFonts w:ascii="Courier New" w:eastAsia="Times New Roman" w:hAnsi="Courier New" w:cs="Courier New"/>
          <w:b/>
          <w:sz w:val="24"/>
          <w:szCs w:val="24"/>
          <w:u w:val="single"/>
          <w:lang w:eastAsia="es-ES"/>
        </w:rPr>
        <w:t>:</w:t>
      </w:r>
      <w:r w:rsidR="0023010E" w:rsidRPr="0023010E">
        <w:rPr>
          <w:rFonts w:ascii="Courier New" w:eastAsia="Times New Roman" w:hAnsi="Courier New" w:cs="Courier New"/>
          <w:b/>
          <w:sz w:val="24"/>
          <w:szCs w:val="24"/>
          <w:lang w:eastAsia="es-ES"/>
        </w:rPr>
        <w:t xml:space="preserve"> </w:t>
      </w:r>
      <w:r w:rsidR="0023010E" w:rsidRPr="0023010E">
        <w:rPr>
          <w:rFonts w:ascii="Courier New" w:eastAsia="Calibri" w:hAnsi="Courier New" w:cs="Courier New"/>
          <w:b/>
          <w:sz w:val="24"/>
          <w:szCs w:val="24"/>
        </w:rPr>
        <w:t>SUSPENDER</w:t>
      </w:r>
      <w:r w:rsidR="0023010E" w:rsidRPr="0023010E">
        <w:rPr>
          <w:rFonts w:ascii="Courier New" w:eastAsia="Calibri" w:hAnsi="Courier New" w:cs="Courier New"/>
          <w:sz w:val="24"/>
          <w:szCs w:val="24"/>
        </w:rPr>
        <w:t xml:space="preserve"> por el plazo de</w:t>
      </w:r>
      <w:r w:rsidR="00EC2C75">
        <w:rPr>
          <w:rFonts w:ascii="Courier New" w:eastAsia="Calibri" w:hAnsi="Courier New" w:cs="Courier New"/>
          <w:sz w:val="24"/>
          <w:szCs w:val="24"/>
        </w:rPr>
        <w:t xml:space="preserve"> noventa</w:t>
      </w:r>
      <w:r w:rsidR="0023010E" w:rsidRPr="0023010E">
        <w:rPr>
          <w:rFonts w:ascii="Courier New" w:eastAsia="Calibri" w:hAnsi="Courier New" w:cs="Courier New"/>
          <w:sz w:val="24"/>
          <w:szCs w:val="24"/>
        </w:rPr>
        <w:t xml:space="preserve"> </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90</w:t>
      </w:r>
      <w:r w:rsidR="00EC2C75">
        <w:rPr>
          <w:rFonts w:ascii="Courier New" w:eastAsia="Calibri" w:hAnsi="Courier New" w:cs="Courier New"/>
          <w:sz w:val="24"/>
          <w:szCs w:val="24"/>
        </w:rPr>
        <w:t>)</w:t>
      </w:r>
      <w:r w:rsidR="0023010E" w:rsidRPr="0023010E">
        <w:rPr>
          <w:rFonts w:ascii="Courier New" w:eastAsia="Calibri" w:hAnsi="Courier New" w:cs="Courier New"/>
          <w:sz w:val="24"/>
          <w:szCs w:val="24"/>
        </w:rPr>
        <w:t xml:space="preserve"> días el inicio de Juicios por Ejecuciones Fiscales, como así también la traba o prosecución de la ejecución de medidas cautelares, por parte del Departamento de Procuración de la Municipalidad de Alta Gracia.</w:t>
      </w:r>
    </w:p>
    <w:p w14:paraId="29821A2F" w14:textId="53303615" w:rsidR="00606BCF" w:rsidRDefault="00606BCF" w:rsidP="00606BCF">
      <w:pPr>
        <w:spacing w:after="100" w:afterAutospacing="1"/>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48147097" w14:textId="5D2849B3" w:rsidR="00606BCF" w:rsidRPr="0023010E" w:rsidRDefault="00606BCF" w:rsidP="00606BCF">
      <w:pPr>
        <w:spacing w:after="100" w:afterAutospacing="1"/>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...///4.-</w:t>
      </w:r>
    </w:p>
    <w:p w14:paraId="7F86F97F" w14:textId="46EA78D3" w:rsidR="00D03542" w:rsidRPr="00606BCF" w:rsidRDefault="00FD17A1" w:rsidP="00606BCF">
      <w:pPr>
        <w:spacing w:after="100" w:afterAutospacing="1"/>
        <w:ind w:left="709" w:hanging="709"/>
        <w:jc w:val="both"/>
        <w:rPr>
          <w:rFonts w:ascii="Courier New" w:eastAsia="Calibri" w:hAnsi="Courier New" w:cs="Courier New"/>
          <w:sz w:val="24"/>
          <w:szCs w:val="24"/>
        </w:rPr>
      </w:pPr>
      <w:r>
        <w:rPr>
          <w:rFonts w:ascii="Courier New" w:eastAsia="Times New Roman" w:hAnsi="Courier New" w:cs="Courier New"/>
          <w:b/>
          <w:sz w:val="24"/>
          <w:szCs w:val="24"/>
          <w:u w:val="single"/>
          <w:lang w:eastAsia="es-ES"/>
        </w:rPr>
        <w:t>Art.8</w:t>
      </w:r>
      <w:r w:rsidR="0023010E" w:rsidRPr="0023010E">
        <w:rPr>
          <w:rFonts w:ascii="Courier New" w:eastAsia="Times New Roman" w:hAnsi="Courier New" w:cs="Courier New"/>
          <w:b/>
          <w:sz w:val="24"/>
          <w:szCs w:val="24"/>
          <w:u w:val="single"/>
          <w:lang w:eastAsia="es-ES"/>
        </w:rPr>
        <w:t>:</w:t>
      </w:r>
      <w:r w:rsidR="0023010E" w:rsidRPr="0023010E">
        <w:rPr>
          <w:rFonts w:ascii="Courier New" w:eastAsia="Times New Roman" w:hAnsi="Courier New" w:cs="Courier New"/>
          <w:b/>
          <w:sz w:val="24"/>
          <w:szCs w:val="24"/>
          <w:lang w:eastAsia="es-ES"/>
        </w:rPr>
        <w:t xml:space="preserve"> </w:t>
      </w:r>
      <w:r w:rsidR="0023010E" w:rsidRPr="0023010E">
        <w:rPr>
          <w:rFonts w:ascii="Courier New" w:eastAsia="Calibri" w:hAnsi="Courier New" w:cs="Courier New"/>
          <w:b/>
          <w:sz w:val="24"/>
          <w:szCs w:val="24"/>
        </w:rPr>
        <w:t>FACÚLTESE</w:t>
      </w:r>
      <w:r w:rsidR="0023010E" w:rsidRPr="0023010E">
        <w:rPr>
          <w:rFonts w:ascii="Courier New" w:eastAsia="Calibri" w:hAnsi="Courier New" w:cs="Courier New"/>
          <w:sz w:val="24"/>
          <w:szCs w:val="24"/>
        </w:rPr>
        <w:t xml:space="preserve"> al Departamento Ejecutivo, que mediante resolución fundada prorrogue los plazos mencionados, si la situación imperante así lo requiere.</w:t>
      </w:r>
    </w:p>
    <w:p w14:paraId="314680E6" w14:textId="110038A3" w:rsidR="00847971" w:rsidRDefault="00663B4C" w:rsidP="00F07CE6">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606BCF">
        <w:rPr>
          <w:rFonts w:ascii="Courier New" w:eastAsia="Times New Roman" w:hAnsi="Courier New" w:cs="Courier New"/>
          <w:b/>
          <w:sz w:val="24"/>
          <w:szCs w:val="24"/>
          <w:u w:val="single"/>
          <w:lang w:val="es-ES" w:eastAsia="es-AR"/>
        </w:rPr>
        <w:t>rt.9</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0EE59F26" w14:textId="77777777" w:rsidR="00486BD6" w:rsidRPr="00260E3D" w:rsidRDefault="00486BD6"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0FEB5F7" w14:textId="4E3CD1D0"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606BCF">
        <w:rPr>
          <w:rFonts w:ascii="Courier New" w:eastAsia="Arial Unicode MS" w:hAnsi="Courier New" w:cs="ShelleyAllegroScript-Normal"/>
          <w:b/>
          <w:sz w:val="24"/>
          <w:szCs w:val="24"/>
          <w:lang w:val="es-ES_tradnl"/>
        </w:rPr>
        <w:t xml:space="preserve">DIECISÉIS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675E"/>
    <w:rsid w:val="00171898"/>
    <w:rsid w:val="001731FD"/>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8C6"/>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10E"/>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538C"/>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85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BCF"/>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66FE"/>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5C08"/>
    <w:rsid w:val="00956FA4"/>
    <w:rsid w:val="00957AF5"/>
    <w:rsid w:val="00957BF0"/>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77A"/>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76F15"/>
    <w:rsid w:val="00D80205"/>
    <w:rsid w:val="00D8040C"/>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679B"/>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2C75"/>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17A1"/>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ADBFD-2DC3-4578-946B-79C0AEA0F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Pages>
  <Words>785</Words>
  <Characters>4319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10</cp:revision>
  <cp:lastPrinted>2021-06-17T13:41:00Z</cp:lastPrinted>
  <dcterms:created xsi:type="dcterms:W3CDTF">2021-06-16T14:37:00Z</dcterms:created>
  <dcterms:modified xsi:type="dcterms:W3CDTF">2021-06-17T13:44:00Z</dcterms:modified>
</cp:coreProperties>
</file>