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6629FB02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33747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1831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9250AFA" w14:textId="0F0B0DDE" w:rsidR="004E1BFE" w:rsidRDefault="00391944" w:rsidP="004E1BFE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560DCB">
        <w:rPr>
          <w:rFonts w:ascii="Courier New" w:hAnsi="Courier New" w:cs="Courier New"/>
          <w:sz w:val="24"/>
          <w:szCs w:val="24"/>
          <w:lang w:val="es-AR"/>
        </w:rPr>
        <w:t>Visto</w:t>
      </w:r>
      <w:r w:rsidR="00191FD6">
        <w:rPr>
          <w:rFonts w:ascii="Courier New" w:hAnsi="Courier New" w:cs="Courier New"/>
          <w:sz w:val="24"/>
          <w:szCs w:val="24"/>
          <w:lang w:val="es-AR"/>
        </w:rPr>
        <w:t xml:space="preserve">: </w:t>
      </w:r>
      <w:r w:rsidR="004E1BFE">
        <w:rPr>
          <w:rFonts w:ascii="Courier New" w:hAnsi="Courier New" w:cs="Courier New"/>
          <w:sz w:val="24"/>
          <w:szCs w:val="24"/>
          <w:lang w:val="es-ES_tradnl"/>
        </w:rPr>
        <w:t xml:space="preserve">El expediente 494/2019 - iniciado por </w:t>
      </w:r>
      <w:proofErr w:type="spellStart"/>
      <w:r w:rsidR="004E1BFE">
        <w:rPr>
          <w:rFonts w:ascii="Courier New" w:hAnsi="Courier New" w:cs="Courier New"/>
          <w:sz w:val="24"/>
          <w:szCs w:val="24"/>
          <w:lang w:val="es-ES_tradnl"/>
        </w:rPr>
        <w:t>Cagnoli</w:t>
      </w:r>
      <w:proofErr w:type="spellEnd"/>
      <w:r w:rsidR="004E1BFE">
        <w:rPr>
          <w:rFonts w:ascii="Courier New" w:hAnsi="Courier New" w:cs="Courier New"/>
          <w:sz w:val="24"/>
          <w:szCs w:val="24"/>
          <w:lang w:val="es-ES_tradnl"/>
        </w:rPr>
        <w:t xml:space="preserve"> Aldo </w:t>
      </w:r>
      <w:proofErr w:type="spellStart"/>
      <w:r w:rsidR="004E1BFE">
        <w:rPr>
          <w:rFonts w:ascii="Courier New" w:hAnsi="Courier New" w:cs="Courier New"/>
          <w:sz w:val="24"/>
          <w:szCs w:val="24"/>
          <w:lang w:val="es-ES_tradnl"/>
        </w:rPr>
        <w:t>Romelio</w:t>
      </w:r>
      <w:proofErr w:type="spellEnd"/>
      <w:r w:rsidR="004E1BFE">
        <w:rPr>
          <w:rFonts w:ascii="Courier New" w:hAnsi="Courier New" w:cs="Courier New"/>
          <w:sz w:val="24"/>
          <w:szCs w:val="24"/>
          <w:lang w:val="es-ES_tradnl"/>
        </w:rPr>
        <w:t xml:space="preserve">, solicitando eximición </w:t>
      </w:r>
      <w:r w:rsidR="004E1BFE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4E1BFE">
        <w:rPr>
          <w:rFonts w:ascii="Courier New" w:hAnsi="Courier New" w:cs="Courier New"/>
          <w:sz w:val="24"/>
          <w:szCs w:val="24"/>
          <w:lang w:val="es-ES_tradnl"/>
        </w:rPr>
        <w:t xml:space="preserve">asa </w:t>
      </w:r>
      <w:r w:rsidR="004E1BFE">
        <w:rPr>
          <w:rFonts w:ascii="Courier New" w:hAnsi="Courier New" w:cs="Courier New"/>
          <w:sz w:val="24"/>
          <w:szCs w:val="24"/>
          <w:lang w:val="es-ES_tradnl"/>
        </w:rPr>
        <w:t>que i</w:t>
      </w:r>
      <w:r w:rsidR="004E1BFE">
        <w:rPr>
          <w:rFonts w:ascii="Courier New" w:hAnsi="Courier New" w:cs="Courier New"/>
          <w:sz w:val="24"/>
          <w:szCs w:val="24"/>
          <w:lang w:val="es-ES_tradnl"/>
        </w:rPr>
        <w:t xml:space="preserve">ncide sobre el </w:t>
      </w:r>
      <w:r w:rsidR="004E1BFE">
        <w:rPr>
          <w:rFonts w:ascii="Courier New" w:hAnsi="Courier New" w:cs="Courier New"/>
          <w:sz w:val="24"/>
          <w:szCs w:val="24"/>
          <w:lang w:val="es-ES_tradnl"/>
        </w:rPr>
        <w:t>A</w:t>
      </w:r>
      <w:r w:rsidR="004E1BFE">
        <w:rPr>
          <w:rFonts w:ascii="Courier New" w:hAnsi="Courier New" w:cs="Courier New"/>
          <w:sz w:val="24"/>
          <w:szCs w:val="24"/>
          <w:lang w:val="es-ES_tradnl"/>
        </w:rPr>
        <w:t>utomotor</w:t>
      </w:r>
      <w:r w:rsidR="004E1BFE">
        <w:rPr>
          <w:rFonts w:ascii="Courier New" w:hAnsi="Courier New" w:cs="Courier New"/>
          <w:sz w:val="24"/>
          <w:szCs w:val="24"/>
          <w:lang w:val="es-ES_tradnl"/>
        </w:rPr>
        <w:t xml:space="preserve"> por D</w:t>
      </w:r>
      <w:r w:rsidR="004E1BFE">
        <w:rPr>
          <w:rFonts w:ascii="Courier New" w:hAnsi="Courier New" w:cs="Courier New"/>
          <w:sz w:val="24"/>
          <w:szCs w:val="24"/>
          <w:lang w:val="es-ES_tradnl"/>
        </w:rPr>
        <w:t xml:space="preserve">iscapacidad; y  </w:t>
      </w:r>
    </w:p>
    <w:p w14:paraId="5F5FE6A2" w14:textId="163CCF0C" w:rsidR="00A7088E" w:rsidRPr="00AB4200" w:rsidRDefault="00A7088E" w:rsidP="004E1BFE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2E3503B3" w:rsidR="00D03542" w:rsidRDefault="002B2C74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142212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D00A756" w14:textId="61B6D550" w:rsidR="004E1BFE" w:rsidRPr="004E1BFE" w:rsidRDefault="00486BD6" w:rsidP="004E1BF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4E1BFE">
        <w:rPr>
          <w:rFonts w:ascii="Courier New" w:eastAsia="Arial Unicode MS" w:hAnsi="Courier New" w:cs="Courier New"/>
          <w:b w:val="0"/>
        </w:rPr>
        <w:t>Que</w:t>
      </w:r>
      <w:r w:rsidR="00F67FDB" w:rsidRPr="004E1BFE">
        <w:rPr>
          <w:rFonts w:ascii="Courier New" w:eastAsia="Arial Unicode MS" w:hAnsi="Courier New" w:cs="Courier New"/>
          <w:b w:val="0"/>
        </w:rPr>
        <w:t xml:space="preserve"> </w:t>
      </w:r>
      <w:r w:rsidR="004E1BFE" w:rsidRPr="004E1BFE">
        <w:rPr>
          <w:rFonts w:ascii="Courier New" w:eastAsia="Arial Unicode MS" w:hAnsi="Courier New" w:cs="Courier New"/>
          <w:b w:val="0"/>
        </w:rPr>
        <w:t>solicita eximición de la deuda de tasa al automotor Cuenta Municipal Dominio Nº AA327AG.</w:t>
      </w:r>
    </w:p>
    <w:p w14:paraId="4D207F75" w14:textId="77777777" w:rsidR="004E1BFE" w:rsidRPr="004E1BFE" w:rsidRDefault="004E1BFE" w:rsidP="004E1BF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2C69706" w14:textId="77777777" w:rsidR="004E1BFE" w:rsidRPr="004E1BFE" w:rsidRDefault="004E1BFE" w:rsidP="004E1BF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4E1BFE">
        <w:rPr>
          <w:rFonts w:ascii="Courier New" w:eastAsia="Arial Unicode MS" w:hAnsi="Courier New" w:cs="Courier New"/>
          <w:b w:val="0"/>
        </w:rPr>
        <w:t>Que adjunta certificado de discapacidad,</w:t>
      </w:r>
    </w:p>
    <w:p w14:paraId="376B6654" w14:textId="361FAA9B" w:rsidR="00683B4A" w:rsidRPr="004E1BFE" w:rsidRDefault="00683B4A" w:rsidP="004E1BFE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4FB43BD" w14:textId="20152C31" w:rsidR="0096305D" w:rsidRPr="004E1BFE" w:rsidRDefault="00663B4C" w:rsidP="004E1BF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E1BFE">
        <w:rPr>
          <w:rFonts w:ascii="Courier New" w:hAnsi="Courier New" w:cs="Courier New"/>
          <w:b w:val="0"/>
        </w:rPr>
        <w:t>Que evaluado el expediente por la Comisi</w:t>
      </w:r>
      <w:r w:rsidR="008B6EBA" w:rsidRPr="004E1BFE">
        <w:rPr>
          <w:rFonts w:ascii="Courier New" w:hAnsi="Courier New" w:cs="Courier New"/>
          <w:b w:val="0"/>
        </w:rPr>
        <w:t>ón de Hacienda</w:t>
      </w:r>
      <w:r w:rsidRPr="004E1BFE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4E1BFE">
        <w:rPr>
          <w:rFonts w:ascii="Courier New" w:eastAsia="Calibri" w:hAnsi="Courier New" w:cs="Courier New"/>
          <w:b w:val="0"/>
        </w:rPr>
        <w:t xml:space="preserve">Sesión Ordinaria del día </w:t>
      </w:r>
      <w:r w:rsidR="00683B4A" w:rsidRPr="004E1B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14</w:t>
      </w:r>
      <w:r w:rsidR="00084386" w:rsidRPr="004E1B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</w:t>
      </w:r>
      <w:r w:rsidR="00C20868" w:rsidRPr="004E1B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io</w:t>
      </w:r>
      <w:r w:rsidRPr="004E1BF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044F8B65" w14:textId="77777777" w:rsidR="00035F9A" w:rsidRPr="004E1BFE" w:rsidRDefault="00035F9A" w:rsidP="004E1BF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560DCB" w:rsidRDefault="0096305D" w:rsidP="00560DC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Pr="00B52C69" w:rsidRDefault="0096305D" w:rsidP="00B52C6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103BE6BF" w14:textId="6DF68F56" w:rsidR="00084386" w:rsidRDefault="00F04B75" w:rsidP="00A71E2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42212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CA0E548" w14:textId="52E3C157" w:rsidR="00F67FDB" w:rsidRDefault="007B0A82" w:rsidP="00923E3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F67FD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67FDB" w:rsidRPr="00F67FD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83B4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683B4A">
        <w:rPr>
          <w:rFonts w:ascii="Courier New" w:eastAsia="Arial Unicode MS" w:hAnsi="Courier New" w:cs="Courier New"/>
          <w:sz w:val="24"/>
          <w:szCs w:val="24"/>
        </w:rPr>
        <w:t>la T</w:t>
      </w:r>
      <w:r w:rsidR="00683B4A">
        <w:rPr>
          <w:rFonts w:ascii="Courier New" w:eastAsia="Arial Unicode MS" w:hAnsi="Courier New" w:cs="Courier New"/>
          <w:sz w:val="24"/>
          <w:szCs w:val="24"/>
        </w:rPr>
        <w:t xml:space="preserve">asa que incide sobre los </w:t>
      </w:r>
      <w:r w:rsidR="00683B4A">
        <w:rPr>
          <w:rFonts w:ascii="Courier New" w:eastAsia="Arial Unicode MS" w:hAnsi="Courier New" w:cs="Courier New"/>
          <w:sz w:val="24"/>
          <w:szCs w:val="24"/>
        </w:rPr>
        <w:t>A</w:t>
      </w:r>
      <w:r w:rsidR="00683B4A">
        <w:rPr>
          <w:rFonts w:ascii="Courier New" w:eastAsia="Arial Unicode MS" w:hAnsi="Courier New" w:cs="Courier New"/>
          <w:sz w:val="24"/>
          <w:szCs w:val="24"/>
        </w:rPr>
        <w:t xml:space="preserve">utomotores </w:t>
      </w:r>
      <w:r w:rsidR="00683B4A" w:rsidRPr="00683B4A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923E36">
        <w:rPr>
          <w:rFonts w:ascii="Courier New" w:eastAsia="Arial Unicode MS" w:hAnsi="Courier New" w:cs="Courier New"/>
          <w:sz w:val="24"/>
          <w:szCs w:val="24"/>
        </w:rPr>
        <w:t xml:space="preserve"> Nº </w:t>
      </w:r>
      <w:r w:rsidR="004E1BFE" w:rsidRPr="004E1BFE">
        <w:rPr>
          <w:rFonts w:ascii="Courier New" w:hAnsi="Courier New" w:cs="Courier New"/>
          <w:sz w:val="24"/>
          <w:szCs w:val="24"/>
        </w:rPr>
        <w:t>AA327AG</w:t>
      </w:r>
      <w:r w:rsidR="004E1BFE" w:rsidRPr="004E1BF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83B4A">
        <w:rPr>
          <w:rFonts w:ascii="Courier New" w:eastAsia="Arial Unicode MS" w:hAnsi="Courier New" w:cs="Courier New"/>
          <w:sz w:val="24"/>
          <w:szCs w:val="24"/>
        </w:rPr>
        <w:t>hasta diciembre de 2021 inclusive.</w:t>
      </w:r>
    </w:p>
    <w:p w14:paraId="3FAEBD48" w14:textId="50431C9E" w:rsidR="00683B4A" w:rsidRPr="00260E3D" w:rsidRDefault="00663B4C" w:rsidP="004E1BFE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683B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</w:t>
      </w:r>
      <w:r w:rsidR="00923E3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  <w:bookmarkStart w:id="0" w:name="_GoBack"/>
      <w:bookmarkEnd w:id="0"/>
    </w:p>
    <w:p w14:paraId="40FEB5F7" w14:textId="40D1D73E" w:rsidR="007740AE" w:rsidRDefault="007740AE" w:rsidP="00923E36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23E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CATORCE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08438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JUL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303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5F9A"/>
    <w:rsid w:val="00036136"/>
    <w:rsid w:val="00040AFA"/>
    <w:rsid w:val="000416B2"/>
    <w:rsid w:val="0004372F"/>
    <w:rsid w:val="00044048"/>
    <w:rsid w:val="000467E1"/>
    <w:rsid w:val="00050A8F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386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066D"/>
    <w:rsid w:val="001411F2"/>
    <w:rsid w:val="00142212"/>
    <w:rsid w:val="0014431C"/>
    <w:rsid w:val="00146893"/>
    <w:rsid w:val="0015005D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1FD6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5B9B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37470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3D7F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37F91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7D6"/>
    <w:rsid w:val="004D48FE"/>
    <w:rsid w:val="004E043F"/>
    <w:rsid w:val="004E09F5"/>
    <w:rsid w:val="004E1ACA"/>
    <w:rsid w:val="004E1BFE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39D8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0DCB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A73F6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5D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35B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3B4A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A13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4EF9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0DE4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330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0A82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5ACA"/>
    <w:rsid w:val="007D719D"/>
    <w:rsid w:val="007D7ACD"/>
    <w:rsid w:val="007E0399"/>
    <w:rsid w:val="007E07C0"/>
    <w:rsid w:val="007E2437"/>
    <w:rsid w:val="007E2A47"/>
    <w:rsid w:val="007E2FD7"/>
    <w:rsid w:val="007E5D1E"/>
    <w:rsid w:val="007E7095"/>
    <w:rsid w:val="007E730F"/>
    <w:rsid w:val="007F0788"/>
    <w:rsid w:val="007F1375"/>
    <w:rsid w:val="007F3331"/>
    <w:rsid w:val="007F37FC"/>
    <w:rsid w:val="007F3ADF"/>
    <w:rsid w:val="007F5B8B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D91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3E36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0843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88E"/>
    <w:rsid w:val="00A70B59"/>
    <w:rsid w:val="00A71E23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200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2C69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A7A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BF7F7C"/>
    <w:rsid w:val="00C009A3"/>
    <w:rsid w:val="00C019C1"/>
    <w:rsid w:val="00C062FC"/>
    <w:rsid w:val="00C077A9"/>
    <w:rsid w:val="00C1010F"/>
    <w:rsid w:val="00C104F5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6C0D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63678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38A7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67FDB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8A518-7C2A-4C87-A1B2-279ADF532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2021-07-08T11:39:00Z</cp:lastPrinted>
  <dcterms:created xsi:type="dcterms:W3CDTF">2021-07-15T11:40:00Z</dcterms:created>
  <dcterms:modified xsi:type="dcterms:W3CDTF">2021-07-15T11:42:00Z</dcterms:modified>
</cp:coreProperties>
</file>