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178CF05E" w:rsidR="00FD4D74" w:rsidRPr="00DC2177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DC21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CD0C6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1833</w:t>
      </w:r>
    </w:p>
    <w:p w14:paraId="3BB5E78D" w14:textId="77777777" w:rsidR="00EC7818" w:rsidRPr="00DC2177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59250AFA" w14:textId="30FFA94C" w:rsidR="004E1BFE" w:rsidRPr="00106474" w:rsidRDefault="00391944" w:rsidP="0010647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560DCB">
        <w:rPr>
          <w:rFonts w:ascii="Courier New" w:hAnsi="Courier New" w:cs="Courier New"/>
          <w:sz w:val="24"/>
          <w:szCs w:val="24"/>
          <w:lang w:val="es-AR"/>
        </w:rPr>
        <w:t>Visto</w:t>
      </w:r>
      <w:r w:rsidR="00191FD6">
        <w:rPr>
          <w:rFonts w:ascii="Courier New" w:hAnsi="Courier New" w:cs="Courier New"/>
          <w:sz w:val="24"/>
          <w:szCs w:val="24"/>
          <w:lang w:val="es-AR"/>
        </w:rPr>
        <w:t xml:space="preserve">: </w:t>
      </w:r>
      <w:r w:rsidR="00106474">
        <w:rPr>
          <w:rFonts w:ascii="Courier New" w:hAnsi="Courier New" w:cs="Courier New"/>
          <w:sz w:val="24"/>
          <w:szCs w:val="24"/>
        </w:rPr>
        <w:t>El Expediente Nº85/I/2019 – iniciado por SI.TRA.MAG- Solicitud de Escrituración de Inmueble;</w:t>
      </w:r>
      <w:r w:rsidR="00106474" w:rsidRPr="00AA5713">
        <w:rPr>
          <w:rFonts w:ascii="Courier New" w:hAnsi="Courier New" w:cs="Courier New"/>
          <w:sz w:val="24"/>
          <w:szCs w:val="24"/>
        </w:rPr>
        <w:t xml:space="preserve"> y</w:t>
      </w:r>
    </w:p>
    <w:p w14:paraId="5F5FE6A2" w14:textId="163CCF0C" w:rsidR="00A7088E" w:rsidRPr="00AB4200" w:rsidRDefault="00A7088E" w:rsidP="004E1BFE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14:paraId="6A109042" w14:textId="2E3503B3" w:rsidR="00D03542" w:rsidRDefault="002B2C74" w:rsidP="00142212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142212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2FCE7494" w14:textId="5870193D" w:rsidR="00106474" w:rsidRPr="00106474" w:rsidRDefault="00486BD6" w:rsidP="0010647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  <w:r w:rsidRPr="008F2343">
        <w:rPr>
          <w:rFonts w:ascii="Courier New" w:eastAsia="Arial Unicode MS" w:hAnsi="Courier New" w:cs="Courier New"/>
          <w:b w:val="0"/>
        </w:rPr>
        <w:t>Que</w:t>
      </w:r>
      <w:r w:rsidR="00F67FDB" w:rsidRPr="008F2343">
        <w:rPr>
          <w:rFonts w:ascii="Courier New" w:eastAsia="Arial Unicode MS" w:hAnsi="Courier New" w:cs="Courier New"/>
          <w:b w:val="0"/>
        </w:rPr>
        <w:t xml:space="preserve"> </w:t>
      </w:r>
      <w:r w:rsidR="00106474" w:rsidRPr="00106474">
        <w:rPr>
          <w:rFonts w:ascii="Courier New" w:eastAsia="Arial Unicode MS" w:hAnsi="Courier New" w:cs="Courier New"/>
          <w:b w:val="0"/>
          <w:szCs w:val="24"/>
        </w:rPr>
        <w:t xml:space="preserve"> </w:t>
      </w:r>
      <w:r w:rsidR="00106474" w:rsidRPr="00106474">
        <w:rPr>
          <w:rFonts w:ascii="Courier New" w:eastAsia="Arial Unicode MS" w:hAnsi="Courier New" w:cs="Courier New"/>
          <w:b w:val="0"/>
          <w:szCs w:val="24"/>
          <w:lang w:val="es-ES_tradnl"/>
        </w:rPr>
        <w:t>mediante ordenanza 11.274 se otorgó en donación al Sindicato de Trabajadores Municipales de Alta Gracia una fracción del terreno del Dominio privado Municipal ubicada en Ruta Provincial</w:t>
      </w:r>
      <w:r w:rsidR="00FA1D4A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Nº 5</w:t>
      </w:r>
      <w:r w:rsidR="00106474" w:rsidRPr="00106474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s/n;</w:t>
      </w:r>
    </w:p>
    <w:p w14:paraId="1E5B0C70" w14:textId="77777777" w:rsidR="00106474" w:rsidRPr="00106474" w:rsidRDefault="00106474" w:rsidP="0010647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25F8E0C8" w14:textId="77777777" w:rsidR="00106474" w:rsidRPr="00106474" w:rsidRDefault="00106474" w:rsidP="0010647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  <w:r w:rsidRPr="00106474">
        <w:rPr>
          <w:rFonts w:ascii="Courier New" w:eastAsia="Arial Unicode MS" w:hAnsi="Courier New" w:cs="Courier New"/>
          <w:b w:val="0"/>
          <w:szCs w:val="24"/>
          <w:lang w:val="es-ES_tradnl"/>
        </w:rPr>
        <w:t>Que  a fs. 34 Oficialía Mayor informa que presentada la documentación en la Escribanía a los fines de escrituración, pedido el certificado notarial en rentas, se advierte un error  en el número de matrícula que figura en el Art. 1 de la mencionada ordenanza;</w:t>
      </w:r>
    </w:p>
    <w:p w14:paraId="57D4260E" w14:textId="77777777" w:rsidR="00106474" w:rsidRPr="00106474" w:rsidRDefault="00106474" w:rsidP="0010647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  <w:r w:rsidRPr="00106474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</w:t>
      </w:r>
    </w:p>
    <w:p w14:paraId="376B6654" w14:textId="00C4D948" w:rsidR="00683B4A" w:rsidRPr="00106474" w:rsidRDefault="00106474" w:rsidP="0010647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06474">
        <w:rPr>
          <w:rFonts w:ascii="Courier New" w:eastAsia="Arial Unicode MS" w:hAnsi="Courier New" w:cs="Courier New"/>
          <w:b w:val="0"/>
          <w:szCs w:val="24"/>
          <w:lang w:val="es-ES_tradnl"/>
        </w:rPr>
        <w:t>Que a fs.43 el Área Catastro informa que al inmueble Nomenclatura Catastral  03-01-495-119, Manzana 495, lote 119, le corresponde la Matricula 1.636.287, y DGR 310642036423 de acuerdo plano de loteo y subdivisión aprobado por la DGC, por lo que se solicita se rectifique la Ordenanza 11.274 y el decreto 2197/19;</w:t>
      </w:r>
    </w:p>
    <w:p w14:paraId="288C9B48" w14:textId="77777777" w:rsidR="008F2343" w:rsidRPr="008F2343" w:rsidRDefault="008F2343" w:rsidP="0010647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4FB43BD" w14:textId="39CABB55" w:rsidR="0096305D" w:rsidRPr="008F2343" w:rsidRDefault="00663B4C" w:rsidP="0010647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F2343">
        <w:rPr>
          <w:rFonts w:ascii="Courier New" w:hAnsi="Courier New" w:cs="Courier New"/>
          <w:b w:val="0"/>
        </w:rPr>
        <w:t>Que evaluado el expediente por la Comisi</w:t>
      </w:r>
      <w:r w:rsidR="00106474">
        <w:rPr>
          <w:rFonts w:ascii="Courier New" w:hAnsi="Courier New" w:cs="Courier New"/>
          <w:b w:val="0"/>
        </w:rPr>
        <w:t>ón de Legislación General</w:t>
      </w:r>
      <w:r w:rsidRPr="008F2343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8F2343">
        <w:rPr>
          <w:rFonts w:ascii="Courier New" w:eastAsia="Calibri" w:hAnsi="Courier New" w:cs="Courier New"/>
          <w:b w:val="0"/>
        </w:rPr>
        <w:t xml:space="preserve">Sesión Ordinaria del día </w:t>
      </w:r>
      <w:r w:rsidR="00683B4A" w:rsidRPr="008F234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14</w:t>
      </w:r>
      <w:r w:rsidR="00084386" w:rsidRPr="008F234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</w:t>
      </w:r>
      <w:r w:rsidR="00C20868" w:rsidRPr="008F234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</w:t>
      </w:r>
      <w:r w:rsidRPr="008F234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044F8B65" w14:textId="77777777" w:rsidR="00035F9A" w:rsidRPr="008F2343" w:rsidRDefault="00035F9A" w:rsidP="0010647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Default="0096305D" w:rsidP="0010647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BCFF1D1" w14:textId="77777777" w:rsidR="00106474" w:rsidRDefault="00106474" w:rsidP="0010647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37C9925" w14:textId="77777777" w:rsidR="00106474" w:rsidRDefault="00106474" w:rsidP="0010647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D53C4E7" w14:textId="77777777" w:rsidR="00106474" w:rsidRPr="00106474" w:rsidRDefault="00106474" w:rsidP="00106474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4DAFD25" w14:textId="5E68EE9C" w:rsidR="00106474" w:rsidRDefault="00106474" w:rsidP="00106474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63A8D10E" w14:textId="52817232" w:rsidR="00106474" w:rsidRPr="00106474" w:rsidRDefault="00106474" w:rsidP="00106474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106474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29C674EB" w14:textId="77777777" w:rsidR="0096305D" w:rsidRPr="00B52C69" w:rsidRDefault="0096305D" w:rsidP="00B52C6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103BE6BF" w14:textId="6DF68F56" w:rsidR="00084386" w:rsidRDefault="00F04B75" w:rsidP="00A71E2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42212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D066DE3" w14:textId="2D47C262" w:rsidR="008F2343" w:rsidRDefault="007B0A82" w:rsidP="0010647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106474">
        <w:rPr>
          <w:rFonts w:ascii="Courier New" w:hAnsi="Courier New" w:cs="Courier New"/>
          <w:b/>
          <w:sz w:val="24"/>
          <w:szCs w:val="24"/>
        </w:rPr>
        <w:t xml:space="preserve">MODIFÍQUESE </w:t>
      </w:r>
      <w:r w:rsidR="00106474" w:rsidRPr="00C128F5">
        <w:rPr>
          <w:rFonts w:ascii="Courier New" w:hAnsi="Courier New" w:cs="Courier New"/>
          <w:sz w:val="24"/>
          <w:szCs w:val="24"/>
        </w:rPr>
        <w:t>el Art. 1 de la Ordenanza 11.274 que quedará</w:t>
      </w:r>
      <w:r w:rsidR="00AB5390" w:rsidRPr="00AB5390">
        <w:rPr>
          <w:rFonts w:ascii="Courier New" w:hAnsi="Courier New" w:cs="Courier New"/>
          <w:sz w:val="24"/>
          <w:szCs w:val="24"/>
        </w:rPr>
        <w:t xml:space="preserve"> </w:t>
      </w:r>
      <w:r w:rsidR="00AB5390" w:rsidRPr="00C128F5">
        <w:rPr>
          <w:rFonts w:ascii="Courier New" w:hAnsi="Courier New" w:cs="Courier New"/>
          <w:sz w:val="24"/>
          <w:szCs w:val="24"/>
        </w:rPr>
        <w:t>redactado de la siguiente manera</w:t>
      </w:r>
      <w:r w:rsidR="00AB5390">
        <w:rPr>
          <w:rFonts w:ascii="Courier New" w:hAnsi="Courier New" w:cs="Courier New"/>
          <w:sz w:val="24"/>
          <w:szCs w:val="24"/>
        </w:rPr>
        <w:t>:</w:t>
      </w:r>
    </w:p>
    <w:p w14:paraId="56F6AC13" w14:textId="77777777" w:rsidR="00AB5390" w:rsidRDefault="00AB5390" w:rsidP="0010647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45CF59F" w14:textId="4CDAC188" w:rsidR="00AB5390" w:rsidRPr="008F2343" w:rsidRDefault="00AB5390" w:rsidP="00AB5390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b/>
          <w:sz w:val="24"/>
          <w:szCs w:val="24"/>
        </w:rPr>
        <w:t xml:space="preserve">    “ </w:t>
      </w:r>
      <w:r w:rsidRPr="009925CA">
        <w:rPr>
          <w:rFonts w:ascii="Courier New" w:eastAsia="Arial Unicode MS" w:hAnsi="Courier New" w:cs="Courier New"/>
          <w:b/>
          <w:sz w:val="24"/>
          <w:szCs w:val="24"/>
          <w:u w:val="single"/>
        </w:rPr>
        <w:t>Art.1</w:t>
      </w:r>
      <w:r w:rsidRPr="009925CA">
        <w:rPr>
          <w:rFonts w:ascii="Courier New" w:eastAsia="Arial Unicode MS" w:hAnsi="Courier New" w:cs="Courier New"/>
          <w:b/>
          <w:sz w:val="24"/>
          <w:szCs w:val="24"/>
        </w:rPr>
        <w:t xml:space="preserve">: OTORGUESE </w:t>
      </w:r>
      <w:r w:rsidRPr="009925CA">
        <w:rPr>
          <w:rFonts w:ascii="Courier New" w:eastAsia="Arial Unicode MS" w:hAnsi="Courier New" w:cs="Courier New"/>
          <w:sz w:val="24"/>
          <w:szCs w:val="24"/>
        </w:rPr>
        <w:t>en donación al Sindicato de Trabajadores Municipales de Alta Gracia una fracción de terreno del dominio privado municipal,  ubicada sobre Ruta Provincial Nº</w:t>
      </w:r>
      <w:r w:rsidR="00FA1D4A">
        <w:rPr>
          <w:rFonts w:ascii="Courier New" w:eastAsia="Arial Unicode MS" w:hAnsi="Courier New" w:cs="Courier New"/>
          <w:sz w:val="24"/>
          <w:szCs w:val="24"/>
        </w:rPr>
        <w:t xml:space="preserve"> 5 </w:t>
      </w:r>
      <w:r w:rsidRPr="009925CA">
        <w:rPr>
          <w:rFonts w:ascii="Courier New" w:eastAsia="Arial Unicode MS" w:hAnsi="Courier New" w:cs="Courier New"/>
          <w:sz w:val="24"/>
          <w:szCs w:val="24"/>
        </w:rPr>
        <w:t>s/n nomenclatura catastral 03-01-495-119, Designación Oficial MZ 495 –</w:t>
      </w:r>
      <w:bookmarkStart w:id="0" w:name="_GoBack"/>
      <w:bookmarkEnd w:id="0"/>
      <w:r w:rsidRPr="009925CA">
        <w:rPr>
          <w:rFonts w:ascii="Courier New" w:eastAsia="Arial Unicode MS" w:hAnsi="Courier New" w:cs="Courier New"/>
          <w:sz w:val="24"/>
          <w:szCs w:val="24"/>
        </w:rPr>
        <w:t xml:space="preserve"> Lote 119, Cuenta Mu</w:t>
      </w:r>
      <w:r>
        <w:rPr>
          <w:rFonts w:ascii="Courier New" w:eastAsia="Arial Unicode MS" w:hAnsi="Courier New" w:cs="Courier New"/>
          <w:sz w:val="24"/>
          <w:szCs w:val="24"/>
        </w:rPr>
        <w:t>nicipal 35383, Matricula 1.636.287</w:t>
      </w:r>
      <w:r w:rsidRPr="009925CA">
        <w:rPr>
          <w:rFonts w:ascii="Courier New" w:eastAsia="Arial Unicode MS" w:hAnsi="Courier New" w:cs="Courier New"/>
          <w:sz w:val="24"/>
          <w:szCs w:val="24"/>
        </w:rPr>
        <w:t>, Registrado a nombre de la Municipalidad de Alta Grac</w:t>
      </w:r>
      <w:r>
        <w:rPr>
          <w:rFonts w:ascii="Courier New" w:eastAsia="Arial Unicode MS" w:hAnsi="Courier New" w:cs="Courier New"/>
          <w:sz w:val="24"/>
          <w:szCs w:val="24"/>
        </w:rPr>
        <w:t>ia, Cuenta D.G.R. 310642036423”.-</w:t>
      </w:r>
    </w:p>
    <w:p w14:paraId="3FAEBD48" w14:textId="50431C9E" w:rsidR="00683B4A" w:rsidRPr="00260E3D" w:rsidRDefault="00663B4C" w:rsidP="004E1BFE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683B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</w:t>
      </w:r>
      <w:r w:rsidR="00923E3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2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40D1D73E" w:rsidR="007740AE" w:rsidRDefault="007740AE" w:rsidP="00923E3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23E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CATORCE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08438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JUL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303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5F9A"/>
    <w:rsid w:val="00036136"/>
    <w:rsid w:val="00040AFA"/>
    <w:rsid w:val="000416B2"/>
    <w:rsid w:val="0004372F"/>
    <w:rsid w:val="00044048"/>
    <w:rsid w:val="000467E1"/>
    <w:rsid w:val="00050A8F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3AC5"/>
    <w:rsid w:val="00074D29"/>
    <w:rsid w:val="00076FFA"/>
    <w:rsid w:val="0008077C"/>
    <w:rsid w:val="00082CED"/>
    <w:rsid w:val="00083498"/>
    <w:rsid w:val="000838C3"/>
    <w:rsid w:val="00083977"/>
    <w:rsid w:val="00083FD0"/>
    <w:rsid w:val="00084386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6474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5377"/>
    <w:rsid w:val="00136BB8"/>
    <w:rsid w:val="00136C6E"/>
    <w:rsid w:val="00137CDE"/>
    <w:rsid w:val="00137E89"/>
    <w:rsid w:val="001404DD"/>
    <w:rsid w:val="0014066D"/>
    <w:rsid w:val="001411F2"/>
    <w:rsid w:val="00142212"/>
    <w:rsid w:val="0014431C"/>
    <w:rsid w:val="00146893"/>
    <w:rsid w:val="0015005D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4E2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1FD6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5B9B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6F31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37470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3D7F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37F91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7D6"/>
    <w:rsid w:val="004D48FE"/>
    <w:rsid w:val="004E043F"/>
    <w:rsid w:val="004E09F5"/>
    <w:rsid w:val="004E1ACA"/>
    <w:rsid w:val="004E1BFE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39D8"/>
    <w:rsid w:val="00525194"/>
    <w:rsid w:val="0052604F"/>
    <w:rsid w:val="00527B83"/>
    <w:rsid w:val="00531B6A"/>
    <w:rsid w:val="0053263E"/>
    <w:rsid w:val="005350BD"/>
    <w:rsid w:val="00535FB7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0DCB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6CA9"/>
    <w:rsid w:val="00597983"/>
    <w:rsid w:val="005A094A"/>
    <w:rsid w:val="005A0FAA"/>
    <w:rsid w:val="005A167D"/>
    <w:rsid w:val="005A1B49"/>
    <w:rsid w:val="005A4DC6"/>
    <w:rsid w:val="005A6E0B"/>
    <w:rsid w:val="005A73F6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5DC"/>
    <w:rsid w:val="005D2BD3"/>
    <w:rsid w:val="005D5F7B"/>
    <w:rsid w:val="005D702B"/>
    <w:rsid w:val="005D7428"/>
    <w:rsid w:val="005E0DB0"/>
    <w:rsid w:val="005E11D4"/>
    <w:rsid w:val="005E1865"/>
    <w:rsid w:val="005E2A4F"/>
    <w:rsid w:val="005E2E13"/>
    <w:rsid w:val="005E35B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3B4A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A13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4EF9"/>
    <w:rsid w:val="007061C9"/>
    <w:rsid w:val="007072B2"/>
    <w:rsid w:val="00712DA4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0DE4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330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0A82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5ACA"/>
    <w:rsid w:val="007D719D"/>
    <w:rsid w:val="007D7ACD"/>
    <w:rsid w:val="007E0399"/>
    <w:rsid w:val="007E07C0"/>
    <w:rsid w:val="007E2437"/>
    <w:rsid w:val="007E2A47"/>
    <w:rsid w:val="007E2FD7"/>
    <w:rsid w:val="007E5D1E"/>
    <w:rsid w:val="007E7095"/>
    <w:rsid w:val="007E730F"/>
    <w:rsid w:val="007F0788"/>
    <w:rsid w:val="007F1375"/>
    <w:rsid w:val="007F3331"/>
    <w:rsid w:val="007F37FC"/>
    <w:rsid w:val="007F3ADF"/>
    <w:rsid w:val="007F5B8B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D91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2343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3E36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0A1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0843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88E"/>
    <w:rsid w:val="00A70B59"/>
    <w:rsid w:val="00A71E23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77CD2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200"/>
    <w:rsid w:val="00AB489E"/>
    <w:rsid w:val="00AB4D22"/>
    <w:rsid w:val="00AB5390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2C69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A7A"/>
    <w:rsid w:val="00B95D29"/>
    <w:rsid w:val="00B977D8"/>
    <w:rsid w:val="00B979F4"/>
    <w:rsid w:val="00BA09D9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BF7F7C"/>
    <w:rsid w:val="00C009A3"/>
    <w:rsid w:val="00C019C1"/>
    <w:rsid w:val="00C062FC"/>
    <w:rsid w:val="00C077A9"/>
    <w:rsid w:val="00C1010F"/>
    <w:rsid w:val="00C104F5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6C0D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63678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3BA7"/>
    <w:rsid w:val="00CC5BDB"/>
    <w:rsid w:val="00CC6BBB"/>
    <w:rsid w:val="00CC7C1A"/>
    <w:rsid w:val="00CC7F1A"/>
    <w:rsid w:val="00CD00FF"/>
    <w:rsid w:val="00CD0C64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10B3"/>
    <w:rsid w:val="00DB3373"/>
    <w:rsid w:val="00DB33C4"/>
    <w:rsid w:val="00DB38A7"/>
    <w:rsid w:val="00DB6571"/>
    <w:rsid w:val="00DB7666"/>
    <w:rsid w:val="00DB7FCA"/>
    <w:rsid w:val="00DC1DBC"/>
    <w:rsid w:val="00DC2177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67FDB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1D4A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32CB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58BA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858767-7CE7-4810-899A-EA0CCA6C3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2021-07-08T11:39:00Z</cp:lastPrinted>
  <dcterms:created xsi:type="dcterms:W3CDTF">2021-07-15T11:52:00Z</dcterms:created>
  <dcterms:modified xsi:type="dcterms:W3CDTF">2021-07-15T14:15:00Z</dcterms:modified>
</cp:coreProperties>
</file>