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0C0A6A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0C0A6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2135A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1849</w:t>
      </w:r>
    </w:p>
    <w:p w:rsidR="000C0DBC" w:rsidRPr="000C0A6A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0C0A6A" w:rsidRDefault="00AD17E0" w:rsidP="008C011B">
      <w:pPr>
        <w:spacing w:after="0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2135AD" w:rsidRDefault="008C40E2" w:rsidP="00414440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0C0A6A">
        <w:rPr>
          <w:rFonts w:ascii="Courier New" w:hAnsi="Courier New"/>
          <w:color w:val="000000"/>
          <w:sz w:val="24"/>
          <w:lang w:val="es-AR"/>
        </w:rPr>
        <w:t>Visto</w:t>
      </w:r>
      <w:r w:rsidRPr="000C0A6A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0C0A6A" w:rsidRPr="000C0A6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2135A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1330/2020 - iniciado por Arroyo María Isabel – Eximición Derechos de Introducción  y Apertura de Fosa; y  </w:t>
      </w:r>
    </w:p>
    <w:p w:rsidR="00933681" w:rsidRPr="00384107" w:rsidRDefault="00933681" w:rsidP="00414440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41444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D6440A" w:rsidRDefault="00C6111F" w:rsidP="00414440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14440" w:rsidRPr="00CC11D5" w:rsidRDefault="00384107" w:rsidP="00414440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61EF6">
        <w:rPr>
          <w:rFonts w:ascii="Courier New" w:hAnsi="Courier New" w:cs="Courier New"/>
          <w:sz w:val="24"/>
          <w:szCs w:val="24"/>
        </w:rPr>
        <w:t>Que</w:t>
      </w:r>
      <w:r w:rsidR="00414440" w:rsidRPr="00CC11D5">
        <w:rPr>
          <w:rFonts w:ascii="Courier New" w:eastAsia="Arial Unicode MS" w:hAnsi="Courier New" w:cs="Courier New"/>
          <w:sz w:val="24"/>
          <w:szCs w:val="24"/>
        </w:rPr>
        <w:t xml:space="preserve"> a fs. 2 solicita la </w:t>
      </w:r>
      <w:r w:rsidR="00414440">
        <w:rPr>
          <w:rFonts w:ascii="Courier New" w:eastAsia="Arial Unicode MS" w:hAnsi="Courier New" w:cs="Courier New"/>
          <w:sz w:val="24"/>
          <w:szCs w:val="24"/>
        </w:rPr>
        <w:t>eximición de los</w:t>
      </w:r>
      <w:r w:rsidR="00414440" w:rsidRPr="00CC11D5">
        <w:rPr>
          <w:rFonts w:ascii="Courier New" w:eastAsia="Arial Unicode MS" w:hAnsi="Courier New" w:cs="Courier New"/>
          <w:sz w:val="24"/>
          <w:szCs w:val="24"/>
        </w:rPr>
        <w:t xml:space="preserve"> Derechos de Introducción y apertura de fosa  correspondiente a los resto</w:t>
      </w:r>
      <w:r w:rsidR="00414440">
        <w:rPr>
          <w:rFonts w:ascii="Courier New" w:eastAsia="Arial Unicode MS" w:hAnsi="Courier New" w:cs="Courier New"/>
          <w:sz w:val="24"/>
          <w:szCs w:val="24"/>
        </w:rPr>
        <w:t xml:space="preserve">s mortales de González Luis Hilario </w:t>
      </w:r>
      <w:r w:rsidR="00414440" w:rsidRPr="00CC11D5">
        <w:rPr>
          <w:rFonts w:ascii="Courier New" w:eastAsia="Arial Unicode MS" w:hAnsi="Courier New" w:cs="Courier New"/>
          <w:sz w:val="24"/>
          <w:szCs w:val="24"/>
        </w:rPr>
        <w:t>fallecido el día</w:t>
      </w:r>
      <w:r w:rsidR="00414440">
        <w:rPr>
          <w:rFonts w:ascii="Courier New" w:eastAsia="Arial Unicode MS" w:hAnsi="Courier New" w:cs="Courier New"/>
          <w:sz w:val="24"/>
          <w:szCs w:val="24"/>
        </w:rPr>
        <w:t xml:space="preserve"> 14 de octubre de 2020</w:t>
      </w:r>
      <w:r w:rsidR="00414440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414440" w:rsidRPr="00CC11D5" w:rsidRDefault="00414440" w:rsidP="00414440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14440" w:rsidRDefault="00414440" w:rsidP="00414440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por la Secretaria de Salud, Desarrollo y Equidad expresa que  se trata de  un grupo familiar de tipo extenso con jefatura femenina;</w:t>
      </w:r>
    </w:p>
    <w:p w:rsidR="00414440" w:rsidRDefault="00414440" w:rsidP="00414440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 w:rsidR="00414440" w:rsidRDefault="00414440" w:rsidP="00414440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los ingresos económicos provienen de la transferencia formal de estado (Pensión) siendo estos recursos únicos para la reproducción cotidiana,</w:t>
      </w:r>
    </w:p>
    <w:p w:rsidR="00414440" w:rsidRDefault="00414440" w:rsidP="00414440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414440" w:rsidRPr="003A4AF6" w:rsidRDefault="00414440" w:rsidP="00414440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la solicitante presenta problemas de salud.- </w:t>
      </w:r>
      <w:r w:rsidRPr="003A4AF6">
        <w:rPr>
          <w:rFonts w:ascii="Courier New" w:hAnsi="Courier New" w:cs="Courier New"/>
          <w:sz w:val="24"/>
          <w:szCs w:val="24"/>
        </w:rPr>
        <w:t xml:space="preserve"> </w:t>
      </w:r>
    </w:p>
    <w:p w:rsidR="00861EF6" w:rsidRPr="00861EF6" w:rsidRDefault="00861EF6" w:rsidP="00414440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233D06" w:rsidRDefault="00EF5590" w:rsidP="00414440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861EF6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861EF6">
        <w:rPr>
          <w:rFonts w:ascii="Courier New" w:hAnsi="Courier New" w:cs="Courier New"/>
          <w:sz w:val="24"/>
          <w:szCs w:val="24"/>
        </w:rPr>
        <w:t>ón de Hacienda</w:t>
      </w:r>
      <w:r w:rsidRPr="00861EF6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384107" w:rsidRPr="00861EF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04 de agosto</w:t>
      </w:r>
      <w:r w:rsidRPr="00861EF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861EF6" w:rsidRPr="00861EF6" w:rsidRDefault="00861EF6" w:rsidP="00861EF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233D06" w:rsidRDefault="00233D06" w:rsidP="00233D06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6862EE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C73ADE" w:rsidRDefault="006862EE" w:rsidP="00D50CA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73957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8C011B" w:rsidRDefault="000C0A6A" w:rsidP="00861EF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bookmarkStart w:id="0" w:name="_GoBack"/>
      <w:r w:rsidR="00861EF6" w:rsidRPr="00414440">
        <w:rPr>
          <w:rFonts w:ascii="Courier New" w:eastAsia="Arial Unicode MS" w:hAnsi="Courier New" w:cs="Courier New"/>
          <w:sz w:val="24"/>
          <w:szCs w:val="24"/>
        </w:rPr>
        <w:t xml:space="preserve">el </w:t>
      </w:r>
      <w:bookmarkEnd w:id="0"/>
      <w:r w:rsidR="00861EF6" w:rsidRPr="00CC11D5">
        <w:rPr>
          <w:rFonts w:ascii="Courier New" w:eastAsia="Arial Unicode MS" w:hAnsi="Courier New" w:cs="Courier New"/>
          <w:sz w:val="24"/>
          <w:szCs w:val="24"/>
        </w:rPr>
        <w:t>pago de los Derechos de Introducción y Apertura d</w:t>
      </w:r>
      <w:r w:rsidR="00414440">
        <w:rPr>
          <w:rFonts w:ascii="Courier New" w:eastAsia="Arial Unicode MS" w:hAnsi="Courier New" w:cs="Courier New"/>
          <w:sz w:val="24"/>
          <w:szCs w:val="24"/>
        </w:rPr>
        <w:t>e Fosa -Identificación Nº</w:t>
      </w:r>
      <w:r w:rsidR="00414440">
        <w:rPr>
          <w:rFonts w:ascii="Courier New" w:eastAsia="Arial Unicode MS" w:hAnsi="Courier New" w:cs="Courier New"/>
          <w:sz w:val="24"/>
          <w:szCs w:val="24"/>
        </w:rPr>
        <w:t>P00451</w:t>
      </w:r>
      <w:r w:rsidR="00861EF6" w:rsidRPr="00CC11D5">
        <w:rPr>
          <w:rFonts w:ascii="Courier New" w:eastAsia="Arial Unicode MS" w:hAnsi="Courier New" w:cs="Courier New"/>
          <w:sz w:val="24"/>
          <w:szCs w:val="24"/>
        </w:rPr>
        <w:t xml:space="preserve"> correspondiente a los restos</w:t>
      </w:r>
      <w:r w:rsidR="00861EF6" w:rsidRPr="00861EF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61EF6" w:rsidRPr="00CC11D5">
        <w:rPr>
          <w:rFonts w:ascii="Courier New" w:eastAsia="Arial Unicode MS" w:hAnsi="Courier New" w:cs="Courier New"/>
          <w:sz w:val="24"/>
          <w:szCs w:val="24"/>
        </w:rPr>
        <w:t>mortales d</w:t>
      </w:r>
      <w:r w:rsidR="00861EF6">
        <w:rPr>
          <w:rFonts w:ascii="Courier New" w:eastAsia="Arial Unicode MS" w:hAnsi="Courier New" w:cs="Courier New"/>
          <w:sz w:val="24"/>
          <w:szCs w:val="24"/>
        </w:rPr>
        <w:t xml:space="preserve">e </w:t>
      </w:r>
      <w:r w:rsidR="00414440">
        <w:rPr>
          <w:rFonts w:ascii="Courier New" w:eastAsia="Arial Unicode MS" w:hAnsi="Courier New" w:cs="Courier New"/>
          <w:sz w:val="24"/>
          <w:szCs w:val="24"/>
        </w:rPr>
        <w:t>González Luis Hilario</w:t>
      </w:r>
      <w:r w:rsidR="00414440">
        <w:rPr>
          <w:rFonts w:ascii="Courier New" w:eastAsia="Arial Unicode MS" w:hAnsi="Courier New" w:cs="Courier New"/>
          <w:sz w:val="24"/>
          <w:szCs w:val="24"/>
        </w:rPr>
        <w:t>.-</w:t>
      </w:r>
    </w:p>
    <w:p w:rsidR="00414440" w:rsidRDefault="00414440" w:rsidP="00861EF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C011B" w:rsidRDefault="008C011B" w:rsidP="008C011B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E012EF" w:rsidRDefault="008C011B" w:rsidP="008C011B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F57282" w:rsidRDefault="00861EF6" w:rsidP="00073957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720E4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720E42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6B5DA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73957"/>
    <w:rsid w:val="00092DE2"/>
    <w:rsid w:val="000A62C1"/>
    <w:rsid w:val="000B517E"/>
    <w:rsid w:val="000C0A6A"/>
    <w:rsid w:val="000C0DBC"/>
    <w:rsid w:val="000F0E88"/>
    <w:rsid w:val="000F4EE6"/>
    <w:rsid w:val="00106907"/>
    <w:rsid w:val="00113096"/>
    <w:rsid w:val="00125A50"/>
    <w:rsid w:val="001665B6"/>
    <w:rsid w:val="00166EE3"/>
    <w:rsid w:val="001C6A37"/>
    <w:rsid w:val="002012CB"/>
    <w:rsid w:val="00210BFA"/>
    <w:rsid w:val="002135AD"/>
    <w:rsid w:val="00221406"/>
    <w:rsid w:val="00233D06"/>
    <w:rsid w:val="0025326B"/>
    <w:rsid w:val="00292BC3"/>
    <w:rsid w:val="002C0B0C"/>
    <w:rsid w:val="002D5D5D"/>
    <w:rsid w:val="002D7959"/>
    <w:rsid w:val="002F271D"/>
    <w:rsid w:val="00384107"/>
    <w:rsid w:val="003A1337"/>
    <w:rsid w:val="003C3954"/>
    <w:rsid w:val="003D33A4"/>
    <w:rsid w:val="00414357"/>
    <w:rsid w:val="00414440"/>
    <w:rsid w:val="00415508"/>
    <w:rsid w:val="004309DB"/>
    <w:rsid w:val="0044623A"/>
    <w:rsid w:val="00466A6F"/>
    <w:rsid w:val="00475729"/>
    <w:rsid w:val="004E331F"/>
    <w:rsid w:val="00513EE3"/>
    <w:rsid w:val="00533513"/>
    <w:rsid w:val="0055556A"/>
    <w:rsid w:val="005578EE"/>
    <w:rsid w:val="005A2265"/>
    <w:rsid w:val="005C347E"/>
    <w:rsid w:val="005F54E7"/>
    <w:rsid w:val="00600204"/>
    <w:rsid w:val="00601499"/>
    <w:rsid w:val="00612453"/>
    <w:rsid w:val="006223D6"/>
    <w:rsid w:val="00662A46"/>
    <w:rsid w:val="00663CBF"/>
    <w:rsid w:val="00670A93"/>
    <w:rsid w:val="006862EE"/>
    <w:rsid w:val="006B5DAE"/>
    <w:rsid w:val="006C017D"/>
    <w:rsid w:val="006D3CC3"/>
    <w:rsid w:val="006E0F3A"/>
    <w:rsid w:val="006F66F0"/>
    <w:rsid w:val="006F67BD"/>
    <w:rsid w:val="00720E42"/>
    <w:rsid w:val="00721866"/>
    <w:rsid w:val="00722340"/>
    <w:rsid w:val="00791016"/>
    <w:rsid w:val="00796F22"/>
    <w:rsid w:val="007A61E4"/>
    <w:rsid w:val="007C7A8C"/>
    <w:rsid w:val="007D6A0C"/>
    <w:rsid w:val="00821D80"/>
    <w:rsid w:val="00842C3F"/>
    <w:rsid w:val="00853CB4"/>
    <w:rsid w:val="00861EF6"/>
    <w:rsid w:val="008656AB"/>
    <w:rsid w:val="00865DFC"/>
    <w:rsid w:val="0087181B"/>
    <w:rsid w:val="0089086F"/>
    <w:rsid w:val="008C011B"/>
    <w:rsid w:val="008C40E2"/>
    <w:rsid w:val="008E2678"/>
    <w:rsid w:val="008F7992"/>
    <w:rsid w:val="009101C8"/>
    <w:rsid w:val="009248F0"/>
    <w:rsid w:val="00933681"/>
    <w:rsid w:val="00947F74"/>
    <w:rsid w:val="009936B4"/>
    <w:rsid w:val="009C0834"/>
    <w:rsid w:val="009C1E39"/>
    <w:rsid w:val="009E69DE"/>
    <w:rsid w:val="00A03206"/>
    <w:rsid w:val="00A36720"/>
    <w:rsid w:val="00A415BD"/>
    <w:rsid w:val="00A51FBE"/>
    <w:rsid w:val="00A56494"/>
    <w:rsid w:val="00A71725"/>
    <w:rsid w:val="00AD02E0"/>
    <w:rsid w:val="00AD17E0"/>
    <w:rsid w:val="00AD5396"/>
    <w:rsid w:val="00AE09EB"/>
    <w:rsid w:val="00AF5AFB"/>
    <w:rsid w:val="00B27103"/>
    <w:rsid w:val="00B303D9"/>
    <w:rsid w:val="00B30C6D"/>
    <w:rsid w:val="00B66EDB"/>
    <w:rsid w:val="00B84463"/>
    <w:rsid w:val="00B908F4"/>
    <w:rsid w:val="00C156E4"/>
    <w:rsid w:val="00C6111F"/>
    <w:rsid w:val="00C62E8A"/>
    <w:rsid w:val="00C73ADE"/>
    <w:rsid w:val="00C818A2"/>
    <w:rsid w:val="00CD20F8"/>
    <w:rsid w:val="00D03F02"/>
    <w:rsid w:val="00D1392D"/>
    <w:rsid w:val="00D14476"/>
    <w:rsid w:val="00D31DD0"/>
    <w:rsid w:val="00D45F69"/>
    <w:rsid w:val="00D50CA3"/>
    <w:rsid w:val="00D61D95"/>
    <w:rsid w:val="00D6440A"/>
    <w:rsid w:val="00D71681"/>
    <w:rsid w:val="00D94596"/>
    <w:rsid w:val="00DC5063"/>
    <w:rsid w:val="00DC57AA"/>
    <w:rsid w:val="00DD4DCF"/>
    <w:rsid w:val="00DF6D0D"/>
    <w:rsid w:val="00E012EF"/>
    <w:rsid w:val="00E304C1"/>
    <w:rsid w:val="00E31F70"/>
    <w:rsid w:val="00E61E1C"/>
    <w:rsid w:val="00EA7112"/>
    <w:rsid w:val="00EB1BF2"/>
    <w:rsid w:val="00ED6012"/>
    <w:rsid w:val="00EF100B"/>
    <w:rsid w:val="00EF5590"/>
    <w:rsid w:val="00F32A98"/>
    <w:rsid w:val="00F36346"/>
    <w:rsid w:val="00F3793A"/>
    <w:rsid w:val="00F57282"/>
    <w:rsid w:val="00F60A0E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81E6C326-18EA-42AD-B7DB-D291C7DB3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223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2021-07-29T11:01:00Z</cp:lastPrinted>
  <dcterms:created xsi:type="dcterms:W3CDTF">2021-08-04T22:24:00Z</dcterms:created>
  <dcterms:modified xsi:type="dcterms:W3CDTF">2021-08-04T22:26:00Z</dcterms:modified>
</cp:coreProperties>
</file>