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954E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1877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95B82" w:rsidRPr="00760180" w:rsidRDefault="008C40E2" w:rsidP="00095B8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E518BE" w:rsidRPr="00760180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3F5FA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1077/2021 - iniciado por Oliva Alejandra Verónica – Eximición Ingreso al Cementerio; y  </w:t>
      </w:r>
    </w:p>
    <w:p w:rsidR="006457EC" w:rsidRPr="00760180" w:rsidRDefault="006457EC" w:rsidP="0076018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A1F5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F5FA7" w:rsidRDefault="00384107" w:rsidP="003F5FA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D5AB6">
        <w:rPr>
          <w:rFonts w:ascii="Courier New" w:hAnsi="Courier New" w:cs="Courier New"/>
          <w:sz w:val="24"/>
          <w:szCs w:val="24"/>
        </w:rPr>
        <w:t>Que</w:t>
      </w:r>
      <w:r w:rsidR="003F5FA7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3F5FA7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3F5FA7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3F5FA7">
        <w:rPr>
          <w:rFonts w:ascii="Courier New" w:eastAsia="Arial Unicode MS" w:hAnsi="Courier New" w:cs="Courier New"/>
          <w:sz w:val="24"/>
          <w:szCs w:val="24"/>
        </w:rPr>
        <w:t xml:space="preserve">s mortales de Oliva Víctor Hugo </w:t>
      </w:r>
      <w:r w:rsidR="003F5FA7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3F5FA7">
        <w:rPr>
          <w:rFonts w:ascii="Courier New" w:eastAsia="Arial Unicode MS" w:hAnsi="Courier New" w:cs="Courier New"/>
          <w:sz w:val="24"/>
          <w:szCs w:val="24"/>
        </w:rPr>
        <w:t xml:space="preserve"> 24 de julio de 2021</w:t>
      </w:r>
      <w:r w:rsidR="003F5FA7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3F5FA7" w:rsidRDefault="003F5FA7" w:rsidP="003F5FA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F5FA7" w:rsidRDefault="003F5FA7" w:rsidP="003F5F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Secretaria de Salud, Desarrollo y Equidad expresa que  se trata de una familia extensa con jefatura femenina;</w:t>
      </w:r>
    </w:p>
    <w:p w:rsidR="003F5FA7" w:rsidRDefault="003F5FA7" w:rsidP="003F5F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3F5FA7" w:rsidRDefault="003F5FA7" w:rsidP="003F5F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ingresos económicos provienen de la transferencia formal e informal siendo estos recursos sus medios de subsistencia;</w:t>
      </w:r>
    </w:p>
    <w:p w:rsidR="003F5FA7" w:rsidRDefault="003F5FA7" w:rsidP="003F5F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60180" w:rsidRPr="003F5FA7" w:rsidRDefault="003F5FA7" w:rsidP="003F5F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presenta problemas de salud;</w:t>
      </w:r>
    </w:p>
    <w:p w:rsidR="00095B82" w:rsidRPr="00BD5AB6" w:rsidRDefault="00095B82" w:rsidP="003F5FA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BD5AB6" w:rsidRDefault="00EF5590" w:rsidP="003F5FA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D5AB6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BD5AB6">
        <w:rPr>
          <w:rFonts w:ascii="Courier New" w:hAnsi="Courier New" w:cs="Courier New"/>
          <w:sz w:val="24"/>
          <w:szCs w:val="24"/>
        </w:rPr>
        <w:t>ón de Hacienda</w:t>
      </w:r>
      <w:r w:rsidRPr="00BD5AB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760180"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18</w:t>
      </w:r>
      <w:r w:rsidR="00384107"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F3793A" w:rsidRPr="00D1035B" w:rsidRDefault="00F3793A" w:rsidP="003F5FA7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76018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76018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760180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760180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D55B1A" w:rsidRDefault="000C0A6A" w:rsidP="003F5FA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70439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0439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F5FA7">
        <w:rPr>
          <w:rFonts w:ascii="Courier New" w:eastAsia="Arial Unicode MS" w:hAnsi="Courier New" w:cs="Courier New"/>
          <w:sz w:val="24"/>
          <w:szCs w:val="24"/>
        </w:rPr>
        <w:t>el</w:t>
      </w:r>
      <w:r w:rsidR="003F5FA7" w:rsidRPr="003F5F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F5FA7" w:rsidRPr="00CC11D5">
        <w:rPr>
          <w:rFonts w:ascii="Courier New" w:eastAsia="Arial Unicode MS" w:hAnsi="Courier New" w:cs="Courier New"/>
          <w:sz w:val="24"/>
          <w:szCs w:val="24"/>
        </w:rPr>
        <w:t>pago de los Derechos de Introducción y Apertura d</w:t>
      </w:r>
      <w:r w:rsidR="003F5FA7">
        <w:rPr>
          <w:rFonts w:ascii="Courier New" w:eastAsia="Arial Unicode MS" w:hAnsi="Courier New" w:cs="Courier New"/>
          <w:sz w:val="24"/>
          <w:szCs w:val="24"/>
        </w:rPr>
        <w:t>e Fosa  Cuenta Municipal Identificación 7846</w:t>
      </w:r>
      <w:r w:rsidR="003F5FA7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</w:t>
      </w:r>
      <w:r w:rsidR="003F5FA7" w:rsidRPr="003F5F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F5FA7" w:rsidRPr="007160E0">
        <w:rPr>
          <w:rFonts w:ascii="Courier New" w:eastAsia="Arial Unicode MS" w:hAnsi="Courier New" w:cs="Courier New"/>
          <w:sz w:val="24"/>
          <w:szCs w:val="24"/>
        </w:rPr>
        <w:t>los restos mortales d</w:t>
      </w:r>
      <w:r w:rsidR="003F5FA7">
        <w:rPr>
          <w:rFonts w:ascii="Courier New" w:eastAsia="Arial Unicode MS" w:hAnsi="Courier New" w:cs="Courier New"/>
          <w:sz w:val="24"/>
          <w:szCs w:val="24"/>
        </w:rPr>
        <w:t>e Oliva Víctor Hugo</w:t>
      </w:r>
      <w:r w:rsidR="003F5FA7">
        <w:rPr>
          <w:rFonts w:ascii="Courier New" w:eastAsia="Arial Unicode MS" w:hAnsi="Courier New" w:cs="Courier New"/>
          <w:sz w:val="24"/>
          <w:szCs w:val="24"/>
        </w:rPr>
        <w:t>.-</w:t>
      </w:r>
    </w:p>
    <w:p w:rsidR="004F3CA2" w:rsidRDefault="004F3CA2" w:rsidP="004F3CA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C3FE0" w:rsidRDefault="004F3CA2" w:rsidP="004F3CA2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</w:t>
      </w:r>
      <w:r w:rsidR="00D20FD0">
        <w:rPr>
          <w:rFonts w:ascii="Courier New" w:eastAsia="Arial Unicode MS" w:hAnsi="Courier New" w:cs="Courier New"/>
          <w:sz w:val="24"/>
          <w:szCs w:val="24"/>
        </w:rPr>
        <w:t>2.-</w:t>
      </w:r>
    </w:p>
    <w:p w:rsidR="00AD17E0" w:rsidRPr="00AC3FE0" w:rsidRDefault="00584DE8" w:rsidP="003F5FA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3F5FA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3F5FA7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76018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  <w:bookmarkEnd w:id="0"/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92DE2"/>
    <w:rsid w:val="00095B8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2012CB"/>
    <w:rsid w:val="002029BD"/>
    <w:rsid w:val="00210BFA"/>
    <w:rsid w:val="00221406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457EC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55589"/>
    <w:rsid w:val="00760180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908F4"/>
    <w:rsid w:val="00BA4B6F"/>
    <w:rsid w:val="00BD5AB6"/>
    <w:rsid w:val="00C156E4"/>
    <w:rsid w:val="00C6111F"/>
    <w:rsid w:val="00C62E8A"/>
    <w:rsid w:val="00C635A5"/>
    <w:rsid w:val="00C73ADE"/>
    <w:rsid w:val="00C818A2"/>
    <w:rsid w:val="00C863F3"/>
    <w:rsid w:val="00C954E5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518BE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3101EB8-9AEB-4308-B464-CFC9BC610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2021-07-29T11:01:00Z</cp:lastPrinted>
  <dcterms:created xsi:type="dcterms:W3CDTF">2021-08-19T11:02:00Z</dcterms:created>
  <dcterms:modified xsi:type="dcterms:W3CDTF">2021-08-19T11:05:00Z</dcterms:modified>
</cp:coreProperties>
</file>