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F0E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1887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C46647" w:rsidRDefault="008C40E2" w:rsidP="00C466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46647">
        <w:rPr>
          <w:rFonts w:ascii="Courier New" w:hAnsi="Courier New" w:cs="Courier New"/>
          <w:b w:val="0"/>
          <w:sz w:val="24"/>
          <w:szCs w:val="24"/>
          <w:lang w:val="es-AR"/>
        </w:rPr>
        <w:t xml:space="preserve">El </w:t>
      </w:r>
      <w:r w:rsidR="00C46647">
        <w:rPr>
          <w:rFonts w:ascii="Courier New" w:hAnsi="Courier New" w:cs="Courier New"/>
          <w:b w:val="0"/>
          <w:sz w:val="24"/>
          <w:szCs w:val="24"/>
          <w:lang w:val="es-ES_tradnl"/>
        </w:rPr>
        <w:t>expediente Nº 1052/2021 - iniciado por Salgado Margarita – Eximición Tasa por</w:t>
      </w:r>
      <w:r w:rsidR="00C466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C466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C4664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466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7D5C54" w:rsidRDefault="007D5C54" w:rsidP="007D5C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0E6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E6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E6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46647" w:rsidRPr="00C46647" w:rsidRDefault="00384107" w:rsidP="00C466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46647">
        <w:rPr>
          <w:rFonts w:ascii="Courier New" w:hAnsi="Courier New" w:cs="Courier New"/>
          <w:sz w:val="24"/>
          <w:szCs w:val="24"/>
        </w:rPr>
        <w:t>Que</w:t>
      </w:r>
      <w:r w:rsidR="001F7572" w:rsidRPr="00C46647">
        <w:rPr>
          <w:rFonts w:ascii="Courier New" w:hAnsi="Courier New" w:cs="Courier New"/>
          <w:sz w:val="24"/>
          <w:szCs w:val="24"/>
        </w:rPr>
        <w:t xml:space="preserve"> </w:t>
      </w:r>
      <w:r w:rsidR="00C46647" w:rsidRPr="00C46647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00020617;   </w:t>
      </w:r>
    </w:p>
    <w:p w:rsidR="00C46647" w:rsidRPr="00C46647" w:rsidRDefault="00C46647" w:rsidP="00C466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46647" w:rsidRPr="00C46647" w:rsidRDefault="00C46647" w:rsidP="00C466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46647">
        <w:rPr>
          <w:rFonts w:ascii="Courier New" w:hAnsi="Courier New" w:cs="Courier New"/>
          <w:sz w:val="24"/>
          <w:szCs w:val="24"/>
        </w:rPr>
        <w:t>Que según el informe socio económico realizado por la Secretaria de Salud, Desarrollo y Equidad se trata de un hogar unipersonal cuyos ingresos provienen de la jubilación;</w:t>
      </w:r>
    </w:p>
    <w:p w:rsidR="007D5C54" w:rsidRPr="00C46647" w:rsidRDefault="007D5C54" w:rsidP="00C4664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C46647" w:rsidRDefault="00EF5590" w:rsidP="00C4664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4664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C46647">
        <w:rPr>
          <w:rFonts w:ascii="Courier New" w:hAnsi="Courier New" w:cs="Courier New"/>
          <w:sz w:val="24"/>
          <w:szCs w:val="24"/>
        </w:rPr>
        <w:t>ón de Hacienda</w:t>
      </w:r>
      <w:r w:rsidRPr="00C46647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C466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C466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C46647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7D5C54" w:rsidRDefault="006304E1" w:rsidP="007D5C5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tres (3) cuotas de la deuda por cada una pagada en término respecto de la deuda que mantiene con el Municipio en concepto de Tasa por Servicio </w:t>
      </w:r>
      <w:r w:rsidR="00C46647">
        <w:rPr>
          <w:rFonts w:ascii="Courier New" w:eastAsia="Arial Unicode MS" w:hAnsi="Courier New" w:cs="Courier New"/>
          <w:sz w:val="24"/>
          <w:szCs w:val="24"/>
        </w:rPr>
        <w:t>a la Propiedad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C46647">
        <w:rPr>
          <w:rFonts w:ascii="Courier New" w:eastAsia="Arial Unicode MS" w:hAnsi="Courier New" w:cs="Courier New"/>
          <w:sz w:val="24"/>
          <w:szCs w:val="24"/>
        </w:rPr>
        <w:t>00020617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>. La</w:t>
      </w:r>
      <w:r w:rsidR="00C46647" w:rsidRPr="00C46647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0E6F0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E6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E6F0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52CE599-11FA-4201-BE63-0C5A5BD3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2021-08-26T11:12:00Z</cp:lastPrinted>
  <dcterms:created xsi:type="dcterms:W3CDTF">2021-08-26T11:07:00Z</dcterms:created>
  <dcterms:modified xsi:type="dcterms:W3CDTF">2021-08-26T11:13:00Z</dcterms:modified>
</cp:coreProperties>
</file>