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760180"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760180">
        <w:rPr>
          <w:rFonts w:ascii="Courier New" w:eastAsia="Times New Roman" w:hAnsi="Courier New" w:cs="Times New Roman"/>
          <w:b/>
          <w:sz w:val="24"/>
          <w:szCs w:val="20"/>
          <w:u w:val="single"/>
          <w:lang w:eastAsia="es-AR"/>
        </w:rPr>
        <w:t>ORDENANZA  Nº 1</w:t>
      </w:r>
      <w:r w:rsidR="00667CEA">
        <w:rPr>
          <w:rFonts w:ascii="Courier New" w:eastAsia="Times New Roman" w:hAnsi="Courier New" w:cs="Times New Roman"/>
          <w:b/>
          <w:sz w:val="24"/>
          <w:szCs w:val="20"/>
          <w:u w:val="single"/>
          <w:lang w:eastAsia="es-AR"/>
        </w:rPr>
        <w:t>1901</w:t>
      </w:r>
    </w:p>
    <w:p w:rsidR="000C0DBC" w:rsidRPr="00760180"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760180"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200D6F" w:rsidRPr="006C08B0" w:rsidRDefault="008C40E2" w:rsidP="005B08D5">
      <w:pPr>
        <w:pStyle w:val="Textoindependiente2"/>
        <w:ind w:left="644" w:hanging="644"/>
        <w:jc w:val="both"/>
        <w:rPr>
          <w:rFonts w:ascii="Courier New" w:hAnsi="Courier New" w:cs="Courier New"/>
          <w:b w:val="0"/>
          <w:sz w:val="24"/>
          <w:szCs w:val="24"/>
        </w:rPr>
      </w:pPr>
      <w:r w:rsidRPr="00760180">
        <w:rPr>
          <w:rFonts w:ascii="Courier New" w:hAnsi="Courier New"/>
          <w:color w:val="000000"/>
          <w:sz w:val="24"/>
          <w:lang w:val="es-AR"/>
        </w:rPr>
        <w:t>Visto</w:t>
      </w:r>
      <w:r w:rsidR="00881C6C" w:rsidRPr="00760180">
        <w:rPr>
          <w:rFonts w:ascii="Courier New" w:hAnsi="Courier New" w:cs="Courier New"/>
          <w:color w:val="000000"/>
          <w:sz w:val="24"/>
          <w:szCs w:val="24"/>
          <w:lang w:val="es-AR"/>
        </w:rPr>
        <w:t>:</w:t>
      </w:r>
      <w:r w:rsidR="00454B02" w:rsidRPr="00454B02">
        <w:rPr>
          <w:rFonts w:ascii="Courier New" w:hAnsi="Courier New" w:cs="Courier New"/>
          <w:b w:val="0"/>
          <w:sz w:val="24"/>
          <w:szCs w:val="24"/>
          <w:lang w:val="es-ES_tradnl"/>
        </w:rPr>
        <w:t xml:space="preserve"> </w:t>
      </w:r>
      <w:r w:rsidR="006C08B0" w:rsidRPr="006C08B0">
        <w:rPr>
          <w:rFonts w:ascii="Courier New" w:hAnsi="Courier New" w:cs="Courier New"/>
          <w:b w:val="0"/>
          <w:sz w:val="24"/>
          <w:szCs w:val="24"/>
        </w:rPr>
        <w:t>El Expediente Nº1153/08 iniciado por López Adolfo Aldo – Habilitación de Cantera de Piedra Verde Alpes- Valle Buena Esperanza; y</w:t>
      </w:r>
    </w:p>
    <w:p w:rsidR="00FE473B" w:rsidRPr="00FE473B" w:rsidRDefault="00FE473B" w:rsidP="005B08D5">
      <w:pPr>
        <w:pStyle w:val="Textoindependiente2"/>
        <w:jc w:val="both"/>
        <w:rPr>
          <w:rFonts w:ascii="Courier New" w:hAnsi="Courier New" w:cs="Courier New"/>
          <w:b w:val="0"/>
          <w:sz w:val="24"/>
          <w:szCs w:val="24"/>
        </w:rPr>
      </w:pPr>
    </w:p>
    <w:p w:rsidR="00AD17E0" w:rsidRDefault="00AD17E0" w:rsidP="005B08D5">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5B08D5">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5B08D5">
      <w:pPr>
        <w:spacing w:after="0" w:line="240" w:lineRule="auto"/>
        <w:rPr>
          <w:rFonts w:ascii="Courier New" w:eastAsia="Times New Roman" w:hAnsi="Courier New" w:cs="Times New Roman"/>
          <w:b/>
          <w:bCs/>
          <w:color w:val="000000"/>
          <w:sz w:val="24"/>
          <w:szCs w:val="20"/>
          <w:lang w:val="pt-BR" w:eastAsia="es-ES"/>
        </w:rPr>
      </w:pPr>
    </w:p>
    <w:p w:rsidR="006C08B0" w:rsidRPr="006C08B0" w:rsidRDefault="006E21B7" w:rsidP="006C08B0">
      <w:pPr>
        <w:pStyle w:val="Prrafodelista"/>
        <w:jc w:val="both"/>
        <w:rPr>
          <w:rFonts w:ascii="Courier New" w:hAnsi="Courier New" w:cs="Courier New"/>
          <w:sz w:val="24"/>
          <w:szCs w:val="24"/>
        </w:rPr>
      </w:pPr>
      <w:r w:rsidRPr="006C08B0">
        <w:rPr>
          <w:rFonts w:ascii="Courier New" w:hAnsi="Courier New" w:cs="Courier New"/>
          <w:sz w:val="24"/>
          <w:szCs w:val="24"/>
        </w:rPr>
        <w:t xml:space="preserve">Que </w:t>
      </w:r>
      <w:r w:rsidR="006C08B0" w:rsidRPr="006C08B0">
        <w:rPr>
          <w:rFonts w:ascii="Courier New" w:hAnsi="Courier New" w:cs="Courier New"/>
          <w:sz w:val="24"/>
          <w:szCs w:val="24"/>
        </w:rPr>
        <w:t xml:space="preserve"> a fs. 2 obra nota  del año 2008 solicitando habilitación  para la explotación de Cantera en Valle Buena Esperanza;</w:t>
      </w:r>
    </w:p>
    <w:p w:rsidR="006C08B0" w:rsidRPr="006C08B0" w:rsidRDefault="006C08B0" w:rsidP="006C08B0">
      <w:pPr>
        <w:pStyle w:val="Prrafodelista"/>
        <w:jc w:val="both"/>
        <w:rPr>
          <w:rFonts w:ascii="Courier New" w:hAnsi="Courier New" w:cs="Courier New"/>
          <w:sz w:val="24"/>
          <w:szCs w:val="24"/>
        </w:rPr>
      </w:pPr>
    </w:p>
    <w:p w:rsidR="006C08B0" w:rsidRPr="006C08B0" w:rsidRDefault="006C08B0" w:rsidP="006C08B0">
      <w:pPr>
        <w:pStyle w:val="Prrafodelista"/>
        <w:jc w:val="both"/>
        <w:rPr>
          <w:rFonts w:ascii="Courier New" w:hAnsi="Courier New" w:cs="Courier New"/>
          <w:sz w:val="24"/>
          <w:szCs w:val="24"/>
        </w:rPr>
      </w:pPr>
      <w:r w:rsidRPr="006C08B0">
        <w:rPr>
          <w:rFonts w:ascii="Courier New" w:hAnsi="Courier New" w:cs="Courier New"/>
          <w:sz w:val="24"/>
          <w:szCs w:val="24"/>
        </w:rPr>
        <w:t xml:space="preserve">Que a fs. 7 a 11 obra contrato  de alquiler con fecha agosto 2007 entre el Sr. López  y el Sr. </w:t>
      </w:r>
      <w:proofErr w:type="spellStart"/>
      <w:r w:rsidRPr="006C08B0">
        <w:rPr>
          <w:rFonts w:ascii="Courier New" w:hAnsi="Courier New" w:cs="Courier New"/>
          <w:sz w:val="24"/>
          <w:szCs w:val="24"/>
        </w:rPr>
        <w:t>Scalamonga</w:t>
      </w:r>
      <w:proofErr w:type="spellEnd"/>
      <w:r w:rsidRPr="006C08B0">
        <w:rPr>
          <w:rFonts w:ascii="Courier New" w:hAnsi="Courier New" w:cs="Courier New"/>
          <w:sz w:val="24"/>
          <w:szCs w:val="24"/>
        </w:rPr>
        <w:t>;</w:t>
      </w:r>
    </w:p>
    <w:p w:rsidR="006C08B0" w:rsidRPr="006C08B0" w:rsidRDefault="006C08B0" w:rsidP="006C08B0">
      <w:pPr>
        <w:pStyle w:val="Prrafodelista"/>
        <w:jc w:val="both"/>
        <w:rPr>
          <w:rFonts w:ascii="Courier New" w:hAnsi="Courier New" w:cs="Courier New"/>
          <w:sz w:val="24"/>
          <w:szCs w:val="24"/>
        </w:rPr>
      </w:pPr>
    </w:p>
    <w:p w:rsidR="006C08B0" w:rsidRPr="006C08B0" w:rsidRDefault="006C08B0" w:rsidP="006C08B0">
      <w:pPr>
        <w:pStyle w:val="Prrafodelista"/>
        <w:jc w:val="both"/>
        <w:rPr>
          <w:rFonts w:ascii="Courier New" w:hAnsi="Courier New" w:cs="Courier New"/>
          <w:sz w:val="24"/>
          <w:szCs w:val="24"/>
        </w:rPr>
      </w:pPr>
      <w:r w:rsidRPr="006C08B0">
        <w:rPr>
          <w:rFonts w:ascii="Courier New" w:hAnsi="Courier New" w:cs="Courier New"/>
          <w:sz w:val="24"/>
          <w:szCs w:val="24"/>
        </w:rPr>
        <w:t>Que a fs. 18 el informe del Área de ambiente expresa  que la cantera se encuentra fuera del ejido municipal;</w:t>
      </w:r>
    </w:p>
    <w:p w:rsidR="006C08B0" w:rsidRPr="006C08B0" w:rsidRDefault="006C08B0" w:rsidP="006C08B0">
      <w:pPr>
        <w:pStyle w:val="Prrafodelista"/>
        <w:jc w:val="both"/>
        <w:rPr>
          <w:rFonts w:ascii="Courier New" w:hAnsi="Courier New" w:cs="Courier New"/>
          <w:sz w:val="24"/>
          <w:szCs w:val="24"/>
        </w:rPr>
      </w:pPr>
    </w:p>
    <w:p w:rsidR="006C08B0" w:rsidRPr="006C08B0" w:rsidRDefault="006C08B0" w:rsidP="006C08B0">
      <w:pPr>
        <w:pStyle w:val="Prrafodelista"/>
        <w:jc w:val="both"/>
        <w:rPr>
          <w:rFonts w:ascii="Courier New" w:hAnsi="Courier New" w:cs="Courier New"/>
          <w:sz w:val="24"/>
          <w:szCs w:val="24"/>
        </w:rPr>
      </w:pPr>
      <w:r w:rsidRPr="006C08B0">
        <w:rPr>
          <w:rFonts w:ascii="Courier New" w:hAnsi="Courier New" w:cs="Courier New"/>
          <w:sz w:val="24"/>
          <w:szCs w:val="24"/>
        </w:rPr>
        <w:t>Que  a fs. 25 obra informe de Policía Minera el cual expresa que la cantera se encuentra en estado de clausura por no cumplimentar con la información complementaria correspondiente;</w:t>
      </w:r>
    </w:p>
    <w:p w:rsidR="006C08B0" w:rsidRPr="006C08B0" w:rsidRDefault="006C08B0" w:rsidP="006C08B0">
      <w:pPr>
        <w:pStyle w:val="Prrafodelista"/>
        <w:jc w:val="both"/>
        <w:rPr>
          <w:rFonts w:ascii="Courier New" w:hAnsi="Courier New" w:cs="Courier New"/>
          <w:sz w:val="24"/>
          <w:szCs w:val="24"/>
        </w:rPr>
      </w:pPr>
    </w:p>
    <w:p w:rsidR="006C08B0" w:rsidRPr="006C08B0" w:rsidRDefault="006C08B0" w:rsidP="006C08B0">
      <w:pPr>
        <w:pStyle w:val="Prrafodelista"/>
        <w:jc w:val="both"/>
        <w:rPr>
          <w:rFonts w:ascii="Courier New" w:hAnsi="Courier New" w:cs="Courier New"/>
          <w:sz w:val="24"/>
          <w:szCs w:val="24"/>
        </w:rPr>
      </w:pPr>
      <w:r w:rsidRPr="006C08B0">
        <w:rPr>
          <w:rFonts w:ascii="Courier New" w:hAnsi="Courier New" w:cs="Courier New"/>
          <w:sz w:val="24"/>
          <w:szCs w:val="24"/>
        </w:rPr>
        <w:t xml:space="preserve">Que a fs. 28 obra informe de impacto ambiental de Cantera Don </w:t>
      </w:r>
      <w:proofErr w:type="spellStart"/>
      <w:r w:rsidRPr="006C08B0">
        <w:rPr>
          <w:rFonts w:ascii="Courier New" w:hAnsi="Courier New" w:cs="Courier New"/>
          <w:sz w:val="24"/>
          <w:szCs w:val="24"/>
        </w:rPr>
        <w:t>Lindor</w:t>
      </w:r>
      <w:proofErr w:type="spellEnd"/>
      <w:r w:rsidRPr="006C08B0">
        <w:rPr>
          <w:rFonts w:ascii="Courier New" w:hAnsi="Courier New" w:cs="Courier New"/>
          <w:sz w:val="24"/>
          <w:szCs w:val="24"/>
        </w:rPr>
        <w:t>;</w:t>
      </w:r>
    </w:p>
    <w:p w:rsidR="006C08B0" w:rsidRPr="006C08B0" w:rsidRDefault="006C08B0" w:rsidP="006C08B0">
      <w:pPr>
        <w:pStyle w:val="Prrafodelista"/>
        <w:jc w:val="both"/>
        <w:rPr>
          <w:rFonts w:ascii="Courier New" w:hAnsi="Courier New" w:cs="Courier New"/>
          <w:sz w:val="24"/>
          <w:szCs w:val="24"/>
        </w:rPr>
      </w:pPr>
    </w:p>
    <w:p w:rsidR="006C08B0" w:rsidRPr="006C08B0" w:rsidRDefault="006C08B0" w:rsidP="006C08B0">
      <w:pPr>
        <w:pStyle w:val="Prrafodelista"/>
        <w:jc w:val="both"/>
        <w:rPr>
          <w:rFonts w:ascii="Courier New" w:hAnsi="Courier New" w:cs="Courier New"/>
          <w:sz w:val="24"/>
          <w:szCs w:val="24"/>
        </w:rPr>
      </w:pPr>
      <w:r w:rsidRPr="006C08B0">
        <w:rPr>
          <w:rFonts w:ascii="Courier New" w:hAnsi="Courier New" w:cs="Courier New"/>
          <w:sz w:val="24"/>
          <w:szCs w:val="24"/>
        </w:rPr>
        <w:t xml:space="preserve">Que a fs. 60 el Sr. López presenta ante la Secretaría de Minería un plan de remediación de Cantera Don </w:t>
      </w:r>
      <w:proofErr w:type="spellStart"/>
      <w:r w:rsidRPr="006C08B0">
        <w:rPr>
          <w:rFonts w:ascii="Courier New" w:hAnsi="Courier New" w:cs="Courier New"/>
          <w:sz w:val="24"/>
          <w:szCs w:val="24"/>
        </w:rPr>
        <w:t>Lindor</w:t>
      </w:r>
      <w:proofErr w:type="spellEnd"/>
      <w:r w:rsidRPr="006C08B0">
        <w:rPr>
          <w:rFonts w:ascii="Courier New" w:hAnsi="Courier New" w:cs="Courier New"/>
          <w:sz w:val="24"/>
          <w:szCs w:val="24"/>
        </w:rPr>
        <w:t>;</w:t>
      </w:r>
    </w:p>
    <w:p w:rsidR="006C08B0" w:rsidRPr="006C08B0" w:rsidRDefault="006C08B0" w:rsidP="006C08B0">
      <w:pPr>
        <w:pStyle w:val="Prrafodelista"/>
        <w:jc w:val="both"/>
        <w:rPr>
          <w:rFonts w:ascii="Courier New" w:hAnsi="Courier New" w:cs="Courier New"/>
          <w:sz w:val="24"/>
          <w:szCs w:val="24"/>
        </w:rPr>
      </w:pPr>
    </w:p>
    <w:p w:rsidR="006C08B0" w:rsidRPr="006C08B0" w:rsidRDefault="006C08B0" w:rsidP="006C08B0">
      <w:pPr>
        <w:pStyle w:val="Prrafodelista"/>
        <w:jc w:val="both"/>
        <w:rPr>
          <w:rFonts w:ascii="Courier New" w:hAnsi="Courier New" w:cs="Courier New"/>
          <w:sz w:val="24"/>
          <w:szCs w:val="24"/>
        </w:rPr>
      </w:pPr>
      <w:r w:rsidRPr="006C08B0">
        <w:rPr>
          <w:rFonts w:ascii="Courier New" w:hAnsi="Courier New" w:cs="Courier New"/>
          <w:sz w:val="24"/>
          <w:szCs w:val="24"/>
        </w:rPr>
        <w:t>Que a fs. 68 la Dirección de Minería  informa que visto el plan de remediación y el informe que antecede, se considera que el mismo es factible de ser aprobado  y ejecutado con fecha 14 de diciembre de 2012;</w:t>
      </w:r>
    </w:p>
    <w:p w:rsidR="006C08B0" w:rsidRDefault="006C08B0" w:rsidP="006C08B0">
      <w:pPr>
        <w:pStyle w:val="Prrafodelista"/>
        <w:jc w:val="both"/>
        <w:rPr>
          <w:rFonts w:ascii="Courier New" w:hAnsi="Courier New" w:cs="Courier New"/>
          <w:sz w:val="24"/>
          <w:szCs w:val="24"/>
        </w:rPr>
      </w:pPr>
    </w:p>
    <w:p w:rsidR="006C08B0" w:rsidRDefault="006C08B0" w:rsidP="006C08B0">
      <w:pPr>
        <w:pStyle w:val="Prrafodelista"/>
        <w:jc w:val="both"/>
        <w:rPr>
          <w:rFonts w:ascii="Courier New" w:hAnsi="Courier New" w:cs="Courier New"/>
          <w:sz w:val="24"/>
          <w:szCs w:val="24"/>
        </w:rPr>
      </w:pPr>
    </w:p>
    <w:p w:rsidR="006C08B0" w:rsidRDefault="006C08B0" w:rsidP="006C08B0">
      <w:pPr>
        <w:pStyle w:val="Prrafodelista"/>
        <w:jc w:val="both"/>
        <w:rPr>
          <w:rFonts w:ascii="Courier New" w:hAnsi="Courier New" w:cs="Courier New"/>
          <w:sz w:val="24"/>
          <w:szCs w:val="24"/>
        </w:rPr>
      </w:pPr>
    </w:p>
    <w:p w:rsidR="006C08B0" w:rsidRDefault="006C08B0" w:rsidP="006C08B0">
      <w:pPr>
        <w:pStyle w:val="Prrafodelista"/>
        <w:jc w:val="both"/>
        <w:rPr>
          <w:rFonts w:ascii="Courier New" w:hAnsi="Courier New" w:cs="Courier New"/>
          <w:sz w:val="24"/>
          <w:szCs w:val="24"/>
        </w:rPr>
      </w:pPr>
    </w:p>
    <w:p w:rsidR="006C08B0" w:rsidRDefault="006C08B0" w:rsidP="006C08B0">
      <w:pPr>
        <w:pStyle w:val="Prrafodelista"/>
        <w:jc w:val="right"/>
        <w:rPr>
          <w:rFonts w:ascii="Courier New" w:hAnsi="Courier New" w:cs="Courier New"/>
          <w:sz w:val="24"/>
          <w:szCs w:val="24"/>
        </w:rPr>
      </w:pPr>
      <w:r>
        <w:rPr>
          <w:rFonts w:ascii="Courier New" w:hAnsi="Courier New" w:cs="Courier New"/>
          <w:sz w:val="24"/>
          <w:szCs w:val="24"/>
        </w:rPr>
        <w:t>...///</w:t>
      </w:r>
    </w:p>
    <w:p w:rsidR="006C08B0" w:rsidRPr="006C08B0" w:rsidRDefault="006C08B0" w:rsidP="006C08B0">
      <w:pPr>
        <w:rPr>
          <w:rFonts w:ascii="Courier New" w:hAnsi="Courier New" w:cs="Courier New"/>
          <w:sz w:val="24"/>
          <w:szCs w:val="24"/>
        </w:rPr>
      </w:pPr>
      <w:r>
        <w:rPr>
          <w:rFonts w:ascii="Courier New" w:hAnsi="Courier New" w:cs="Courier New"/>
          <w:sz w:val="24"/>
          <w:szCs w:val="24"/>
        </w:rPr>
        <w:lastRenderedPageBreak/>
        <w:t>...///2.-</w:t>
      </w:r>
    </w:p>
    <w:p w:rsidR="006C08B0" w:rsidRPr="006C08B0" w:rsidRDefault="006C08B0" w:rsidP="006C08B0">
      <w:pPr>
        <w:pStyle w:val="Prrafodelista"/>
        <w:jc w:val="both"/>
        <w:rPr>
          <w:rFonts w:ascii="Courier New" w:hAnsi="Courier New" w:cs="Courier New"/>
          <w:sz w:val="24"/>
          <w:szCs w:val="24"/>
        </w:rPr>
      </w:pPr>
      <w:r w:rsidRPr="006C08B0">
        <w:rPr>
          <w:rFonts w:ascii="Courier New" w:hAnsi="Courier New" w:cs="Courier New"/>
          <w:sz w:val="24"/>
          <w:szCs w:val="24"/>
        </w:rPr>
        <w:t>Que a fs. 87 Obra informe  de Área Ambiente que se ha constatado que se están desarrollando las tareas de remediación presentadas;</w:t>
      </w:r>
    </w:p>
    <w:p w:rsidR="006C08B0" w:rsidRPr="006C08B0" w:rsidRDefault="006C08B0" w:rsidP="006C08B0">
      <w:pPr>
        <w:pStyle w:val="Prrafodelista"/>
        <w:jc w:val="both"/>
        <w:rPr>
          <w:rFonts w:ascii="Courier New" w:hAnsi="Courier New" w:cs="Courier New"/>
          <w:sz w:val="24"/>
          <w:szCs w:val="24"/>
        </w:rPr>
      </w:pPr>
    </w:p>
    <w:p w:rsidR="006C08B0" w:rsidRPr="006C08B0" w:rsidRDefault="006C08B0" w:rsidP="006C08B0">
      <w:pPr>
        <w:pStyle w:val="Prrafodelista"/>
        <w:jc w:val="both"/>
        <w:rPr>
          <w:rFonts w:ascii="Courier New" w:hAnsi="Courier New" w:cs="Courier New"/>
          <w:sz w:val="24"/>
          <w:szCs w:val="24"/>
        </w:rPr>
      </w:pPr>
      <w:r w:rsidRPr="006C08B0">
        <w:rPr>
          <w:rFonts w:ascii="Courier New" w:hAnsi="Courier New" w:cs="Courier New"/>
          <w:sz w:val="24"/>
          <w:szCs w:val="24"/>
        </w:rPr>
        <w:t xml:space="preserve">Que a fs. 99 </w:t>
      </w:r>
      <w:proofErr w:type="gramStart"/>
      <w:r w:rsidRPr="006C08B0">
        <w:rPr>
          <w:rFonts w:ascii="Courier New" w:hAnsi="Courier New" w:cs="Courier New"/>
          <w:sz w:val="24"/>
          <w:szCs w:val="24"/>
        </w:rPr>
        <w:t>la</w:t>
      </w:r>
      <w:proofErr w:type="gramEnd"/>
      <w:r w:rsidRPr="006C08B0">
        <w:rPr>
          <w:rFonts w:ascii="Courier New" w:hAnsi="Courier New" w:cs="Courier New"/>
          <w:sz w:val="24"/>
          <w:szCs w:val="24"/>
        </w:rPr>
        <w:t xml:space="preserve"> Secretaria General y Ambiente  envía el expediente a Asesoría Letrada  para que se expida de cómo actuar legalmente en referencia al uso del suelo del lugar, puesto que la zona en cuestión figura en el POUT, como “Zona de Protección Ambiental”, la explotación de las canteras en el lugar denominado como Valle Buena Esperanza, es anterior a dicho POUT  y la explotación de las canteras tiene una antigüedad aproximadamente de 30 años o más;</w:t>
      </w:r>
    </w:p>
    <w:p w:rsidR="006C08B0" w:rsidRPr="006C08B0" w:rsidRDefault="006C08B0" w:rsidP="006C08B0">
      <w:pPr>
        <w:pStyle w:val="Prrafodelista"/>
        <w:jc w:val="both"/>
        <w:rPr>
          <w:rFonts w:ascii="Courier New" w:hAnsi="Courier New" w:cs="Courier New"/>
          <w:sz w:val="24"/>
          <w:szCs w:val="24"/>
        </w:rPr>
      </w:pPr>
    </w:p>
    <w:p w:rsidR="006C08B0" w:rsidRPr="006C08B0" w:rsidRDefault="006C08B0" w:rsidP="006C08B0">
      <w:pPr>
        <w:pStyle w:val="Prrafodelista"/>
        <w:jc w:val="both"/>
        <w:rPr>
          <w:rFonts w:ascii="Courier New" w:hAnsi="Courier New" w:cs="Courier New"/>
          <w:sz w:val="24"/>
          <w:szCs w:val="24"/>
        </w:rPr>
      </w:pPr>
      <w:r w:rsidRPr="006C08B0">
        <w:rPr>
          <w:rFonts w:ascii="Courier New" w:hAnsi="Courier New" w:cs="Courier New"/>
          <w:sz w:val="24"/>
          <w:szCs w:val="24"/>
        </w:rPr>
        <w:t>Que fs. 100 el dictamen de Asesoría Letrada expresa que dicha cantera ostenta un derecho anterior adquirido por la explotación de hecho que ha tenido a lo largo de estos años y con anterioridad al POUT,</w:t>
      </w:r>
    </w:p>
    <w:p w:rsidR="006C08B0" w:rsidRPr="006C08B0" w:rsidRDefault="006C08B0" w:rsidP="006C08B0">
      <w:pPr>
        <w:pStyle w:val="Prrafodelista"/>
        <w:jc w:val="both"/>
        <w:rPr>
          <w:rFonts w:ascii="Courier New" w:hAnsi="Courier New" w:cs="Courier New"/>
          <w:sz w:val="24"/>
          <w:szCs w:val="24"/>
        </w:rPr>
      </w:pPr>
    </w:p>
    <w:p w:rsidR="006C08B0" w:rsidRPr="006C08B0" w:rsidRDefault="006C08B0" w:rsidP="006C08B0">
      <w:pPr>
        <w:pStyle w:val="Prrafodelista"/>
        <w:jc w:val="both"/>
        <w:rPr>
          <w:rFonts w:ascii="Courier New" w:hAnsi="Courier New" w:cs="Courier New"/>
          <w:sz w:val="24"/>
          <w:szCs w:val="24"/>
        </w:rPr>
      </w:pPr>
      <w:r w:rsidRPr="006C08B0">
        <w:rPr>
          <w:rFonts w:ascii="Courier New" w:hAnsi="Courier New" w:cs="Courier New"/>
          <w:sz w:val="24"/>
          <w:szCs w:val="24"/>
        </w:rPr>
        <w:t>Que a fs. 105/106 Secretaria General y Ambiente expresa que teniendo en consideración la actividad desarrollada en la zona se determina otorgar al Sr.  Aldo López, el uso de suelo para la explotación de canteras bajo las pautas señaladas para prevenir el deterioro de la flora cumplimentando con todo lo expresado  a fs.105/106;</w:t>
      </w:r>
    </w:p>
    <w:p w:rsidR="006C08B0" w:rsidRPr="006C08B0" w:rsidRDefault="006C08B0" w:rsidP="006C08B0">
      <w:pPr>
        <w:pStyle w:val="Prrafodelista"/>
        <w:jc w:val="both"/>
        <w:rPr>
          <w:rFonts w:ascii="Courier New" w:hAnsi="Courier New" w:cs="Courier New"/>
          <w:sz w:val="24"/>
          <w:szCs w:val="24"/>
        </w:rPr>
      </w:pPr>
    </w:p>
    <w:p w:rsidR="006C08B0" w:rsidRPr="006C08B0" w:rsidRDefault="006C08B0" w:rsidP="006C08B0">
      <w:pPr>
        <w:pStyle w:val="Prrafodelista"/>
        <w:jc w:val="both"/>
        <w:rPr>
          <w:rFonts w:ascii="Courier New" w:hAnsi="Courier New" w:cs="Courier New"/>
          <w:sz w:val="24"/>
          <w:szCs w:val="24"/>
        </w:rPr>
      </w:pPr>
      <w:r w:rsidRPr="006C08B0">
        <w:rPr>
          <w:rFonts w:ascii="Courier New" w:hAnsi="Courier New" w:cs="Courier New"/>
          <w:sz w:val="24"/>
          <w:szCs w:val="24"/>
        </w:rPr>
        <w:t xml:space="preserve">Que a fs. 138 obra nuevo contrato de arrendamiento de cantera Don </w:t>
      </w:r>
      <w:proofErr w:type="spellStart"/>
      <w:r w:rsidRPr="006C08B0">
        <w:rPr>
          <w:rFonts w:ascii="Courier New" w:hAnsi="Courier New" w:cs="Courier New"/>
          <w:sz w:val="24"/>
          <w:szCs w:val="24"/>
        </w:rPr>
        <w:t>Lindor</w:t>
      </w:r>
      <w:proofErr w:type="spellEnd"/>
      <w:r w:rsidRPr="006C08B0">
        <w:rPr>
          <w:rFonts w:ascii="Courier New" w:hAnsi="Courier New" w:cs="Courier New"/>
          <w:sz w:val="24"/>
          <w:szCs w:val="24"/>
        </w:rPr>
        <w:t xml:space="preserve">  hasta abril del año 2020,</w:t>
      </w:r>
    </w:p>
    <w:p w:rsidR="006C08B0" w:rsidRPr="006C08B0" w:rsidRDefault="006C08B0" w:rsidP="006C08B0">
      <w:pPr>
        <w:pStyle w:val="Prrafodelista"/>
        <w:jc w:val="both"/>
        <w:rPr>
          <w:rFonts w:ascii="Courier New" w:hAnsi="Courier New" w:cs="Courier New"/>
          <w:sz w:val="24"/>
          <w:szCs w:val="24"/>
        </w:rPr>
      </w:pPr>
    </w:p>
    <w:p w:rsidR="006C08B0" w:rsidRPr="006C08B0" w:rsidRDefault="006C08B0" w:rsidP="006C08B0">
      <w:pPr>
        <w:pStyle w:val="Prrafodelista"/>
        <w:jc w:val="both"/>
        <w:rPr>
          <w:rFonts w:ascii="Courier New" w:hAnsi="Courier New" w:cs="Courier New"/>
          <w:sz w:val="24"/>
          <w:szCs w:val="24"/>
        </w:rPr>
      </w:pPr>
      <w:r w:rsidRPr="006C08B0">
        <w:rPr>
          <w:rFonts w:ascii="Courier New" w:hAnsi="Courier New" w:cs="Courier New"/>
          <w:sz w:val="24"/>
          <w:szCs w:val="24"/>
        </w:rPr>
        <w:t>Que fs. 144 la Secretaria General y Ambiente  a fecha 17 de enero de 2020  reitera que considera visible otorgar el uso de suelo condicionado al cumplimento de la legislación vigente;</w:t>
      </w:r>
    </w:p>
    <w:p w:rsidR="006C08B0" w:rsidRPr="006C08B0" w:rsidRDefault="006C08B0" w:rsidP="006C08B0">
      <w:pPr>
        <w:pStyle w:val="Prrafodelista"/>
        <w:jc w:val="both"/>
        <w:rPr>
          <w:rFonts w:ascii="Courier New" w:hAnsi="Courier New" w:cs="Courier New"/>
          <w:sz w:val="24"/>
          <w:szCs w:val="24"/>
        </w:rPr>
      </w:pPr>
    </w:p>
    <w:p w:rsidR="006C08B0" w:rsidRDefault="006C08B0" w:rsidP="006C08B0">
      <w:pPr>
        <w:pStyle w:val="Prrafodelista"/>
        <w:jc w:val="both"/>
        <w:rPr>
          <w:rFonts w:ascii="Courier New" w:hAnsi="Courier New" w:cs="Courier New"/>
          <w:sz w:val="24"/>
          <w:szCs w:val="24"/>
        </w:rPr>
      </w:pPr>
      <w:r w:rsidRPr="006C08B0">
        <w:rPr>
          <w:rFonts w:ascii="Courier New" w:hAnsi="Courier New" w:cs="Courier New"/>
          <w:sz w:val="24"/>
          <w:szCs w:val="24"/>
        </w:rPr>
        <w:t>Que a fs. 170 obra nuevo contrato de arrendamiento el cual vence el 31 de diciembre del año 2024;</w:t>
      </w:r>
    </w:p>
    <w:p w:rsidR="006C08B0" w:rsidRDefault="006C08B0" w:rsidP="006C08B0">
      <w:pPr>
        <w:pStyle w:val="Prrafodelista"/>
        <w:jc w:val="both"/>
        <w:rPr>
          <w:rFonts w:ascii="Courier New" w:hAnsi="Courier New" w:cs="Courier New"/>
          <w:sz w:val="24"/>
          <w:szCs w:val="24"/>
        </w:rPr>
      </w:pPr>
    </w:p>
    <w:p w:rsidR="006C08B0" w:rsidRDefault="006C08B0" w:rsidP="006C08B0">
      <w:pPr>
        <w:pStyle w:val="Prrafodelista"/>
        <w:jc w:val="both"/>
        <w:rPr>
          <w:rFonts w:ascii="Courier New" w:hAnsi="Courier New" w:cs="Courier New"/>
          <w:sz w:val="24"/>
          <w:szCs w:val="24"/>
        </w:rPr>
      </w:pPr>
    </w:p>
    <w:p w:rsidR="006C08B0" w:rsidRDefault="006C08B0" w:rsidP="006C08B0">
      <w:pPr>
        <w:pStyle w:val="Prrafodelista"/>
        <w:jc w:val="both"/>
        <w:rPr>
          <w:rFonts w:ascii="Courier New" w:hAnsi="Courier New" w:cs="Courier New"/>
          <w:sz w:val="24"/>
          <w:szCs w:val="24"/>
        </w:rPr>
      </w:pPr>
    </w:p>
    <w:p w:rsidR="006C08B0" w:rsidRDefault="006C08B0" w:rsidP="006C08B0">
      <w:pPr>
        <w:pStyle w:val="Prrafodelista"/>
        <w:jc w:val="right"/>
        <w:rPr>
          <w:rFonts w:ascii="Courier New" w:hAnsi="Courier New" w:cs="Courier New"/>
          <w:sz w:val="24"/>
          <w:szCs w:val="24"/>
        </w:rPr>
      </w:pPr>
      <w:r>
        <w:rPr>
          <w:rFonts w:ascii="Courier New" w:hAnsi="Courier New" w:cs="Courier New"/>
          <w:sz w:val="24"/>
          <w:szCs w:val="24"/>
        </w:rPr>
        <w:t>...///</w:t>
      </w:r>
    </w:p>
    <w:p w:rsidR="006E21B7" w:rsidRPr="006C08B0" w:rsidRDefault="006C08B0" w:rsidP="006C08B0">
      <w:pPr>
        <w:rPr>
          <w:rFonts w:ascii="Courier New" w:hAnsi="Courier New" w:cs="Courier New"/>
          <w:sz w:val="24"/>
          <w:szCs w:val="24"/>
        </w:rPr>
      </w:pPr>
      <w:r>
        <w:rPr>
          <w:rFonts w:ascii="Courier New" w:hAnsi="Courier New" w:cs="Courier New"/>
          <w:sz w:val="24"/>
          <w:szCs w:val="24"/>
        </w:rPr>
        <w:lastRenderedPageBreak/>
        <w:t>...///3.-</w:t>
      </w:r>
    </w:p>
    <w:p w:rsidR="009248F0" w:rsidRPr="006C08B0" w:rsidRDefault="00EF5590" w:rsidP="006C08B0">
      <w:pPr>
        <w:pStyle w:val="Prrafodelista"/>
        <w:jc w:val="both"/>
        <w:rPr>
          <w:rStyle w:val="Ttulodellibro"/>
          <w:rFonts w:ascii="Courier New" w:hAnsi="Courier New" w:cs="Courier New"/>
          <w:b w:val="0"/>
          <w:bCs w:val="0"/>
          <w:i w:val="0"/>
          <w:iCs w:val="0"/>
          <w:spacing w:val="0"/>
          <w:sz w:val="24"/>
          <w:szCs w:val="24"/>
        </w:rPr>
      </w:pPr>
      <w:r w:rsidRPr="006C08B0">
        <w:rPr>
          <w:rFonts w:ascii="Courier New" w:hAnsi="Courier New" w:cs="Courier New"/>
          <w:sz w:val="24"/>
          <w:szCs w:val="24"/>
        </w:rPr>
        <w:t>Que evaluado el expediente por la Comisi</w:t>
      </w:r>
      <w:r w:rsidR="006C08B0">
        <w:rPr>
          <w:rFonts w:ascii="Courier New" w:hAnsi="Courier New" w:cs="Courier New"/>
          <w:sz w:val="24"/>
          <w:szCs w:val="24"/>
        </w:rPr>
        <w:t>ón de Obras y Servicios Públicos</w:t>
      </w:r>
      <w:r w:rsidRPr="006C08B0">
        <w:rPr>
          <w:rFonts w:ascii="Courier New" w:hAnsi="Courier New" w:cs="Courier New"/>
          <w:sz w:val="24"/>
          <w:szCs w:val="24"/>
        </w:rPr>
        <w:t xml:space="preserve">, emite despacho favorable, aprobado por unanimidad en Sesión Ordinaria del día </w:t>
      </w:r>
      <w:r w:rsidR="004010F8" w:rsidRPr="006C08B0">
        <w:rPr>
          <w:rStyle w:val="Ttulodellibro"/>
          <w:rFonts w:ascii="Courier New" w:hAnsi="Courier New" w:cs="Courier New"/>
          <w:b w:val="0"/>
          <w:bCs w:val="0"/>
          <w:i w:val="0"/>
          <w:iCs w:val="0"/>
          <w:spacing w:val="0"/>
          <w:sz w:val="24"/>
          <w:szCs w:val="24"/>
        </w:rPr>
        <w:t>01 de septiembre</w:t>
      </w:r>
      <w:r w:rsidRPr="006C08B0">
        <w:rPr>
          <w:rStyle w:val="Ttulodellibro"/>
          <w:rFonts w:ascii="Courier New" w:hAnsi="Courier New" w:cs="Courier New"/>
          <w:b w:val="0"/>
          <w:bCs w:val="0"/>
          <w:i w:val="0"/>
          <w:iCs w:val="0"/>
          <w:spacing w:val="0"/>
          <w:sz w:val="24"/>
          <w:szCs w:val="24"/>
        </w:rPr>
        <w:t xml:space="preserve"> de 2021.-</w:t>
      </w:r>
    </w:p>
    <w:p w:rsidR="006304E1" w:rsidRPr="00692BE5" w:rsidRDefault="006304E1" w:rsidP="00692BE5">
      <w:pPr>
        <w:pStyle w:val="Prrafodelista"/>
        <w:jc w:val="both"/>
        <w:rPr>
          <w:rStyle w:val="Ttulodellibro"/>
          <w:rFonts w:ascii="Courier New" w:hAnsi="Courier New" w:cs="Courier New"/>
          <w:b w:val="0"/>
          <w:bCs w:val="0"/>
          <w:i w:val="0"/>
          <w:iCs w:val="0"/>
          <w:spacing w:val="0"/>
          <w:sz w:val="24"/>
          <w:szCs w:val="24"/>
        </w:rPr>
      </w:pPr>
    </w:p>
    <w:p w:rsidR="006304E1" w:rsidRPr="000E6F06" w:rsidRDefault="006304E1" w:rsidP="000E6F06">
      <w:pPr>
        <w:pStyle w:val="Prrafodelista"/>
        <w:spacing w:line="240" w:lineRule="auto"/>
        <w:jc w:val="both"/>
        <w:rPr>
          <w:rStyle w:val="Ttulodellibro"/>
          <w:rFonts w:ascii="Courier New" w:hAnsi="Courier New" w:cs="Courier New"/>
          <w:b w:val="0"/>
          <w:bCs w:val="0"/>
          <w:i w:val="0"/>
          <w:iCs w:val="0"/>
          <w:spacing w:val="0"/>
          <w:sz w:val="24"/>
          <w:szCs w:val="24"/>
        </w:rPr>
      </w:pPr>
    </w:p>
    <w:p w:rsidR="006304E1" w:rsidRDefault="006304E1" w:rsidP="000E6F06">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0E6F06">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Pr="006862EE" w:rsidRDefault="006862EE" w:rsidP="000E6F06">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0E6F06">
      <w:pPr>
        <w:spacing w:after="0" w:line="240" w:lineRule="auto"/>
        <w:rPr>
          <w:rFonts w:ascii="Courier New" w:hAnsi="Courier New" w:cs="Courier New"/>
          <w:sz w:val="24"/>
          <w:szCs w:val="24"/>
          <w:lang w:val="es-MX"/>
        </w:rPr>
      </w:pPr>
    </w:p>
    <w:p w:rsidR="006E21B7" w:rsidRDefault="000C0A6A" w:rsidP="006C08B0">
      <w:pPr>
        <w:spacing w:before="100" w:beforeAutospacing="1" w:after="0"/>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sidR="006E21B7" w:rsidRPr="006E21B7">
        <w:rPr>
          <w:rFonts w:ascii="Courier New" w:hAnsi="Courier New" w:cs="Courier New"/>
          <w:b/>
          <w:sz w:val="24"/>
          <w:szCs w:val="24"/>
        </w:rPr>
        <w:t xml:space="preserve">: </w:t>
      </w:r>
      <w:r w:rsidR="006C08B0" w:rsidRPr="00614E25">
        <w:rPr>
          <w:rFonts w:ascii="Courier New" w:eastAsia="Arial Unicode MS" w:hAnsi="Courier New" w:cs="Courier New"/>
        </w:rPr>
        <w:t xml:space="preserve"> </w:t>
      </w:r>
      <w:r w:rsidR="006C08B0" w:rsidRPr="006C08B0">
        <w:rPr>
          <w:rFonts w:ascii="Courier New" w:eastAsia="Arial Unicode MS" w:hAnsi="Courier New" w:cs="Courier New"/>
          <w:b/>
          <w:sz w:val="24"/>
          <w:szCs w:val="24"/>
        </w:rPr>
        <w:t xml:space="preserve">AUTORIZAR </w:t>
      </w:r>
      <w:r w:rsidR="006C08B0" w:rsidRPr="006C08B0">
        <w:rPr>
          <w:rFonts w:ascii="Courier New" w:eastAsia="Arial Unicode MS" w:hAnsi="Courier New" w:cs="Courier New"/>
          <w:sz w:val="24"/>
          <w:szCs w:val="24"/>
        </w:rPr>
        <w:t>el uso de suelo</w:t>
      </w:r>
      <w:r w:rsidR="002071A6">
        <w:rPr>
          <w:rFonts w:ascii="Courier New" w:eastAsia="Arial Unicode MS" w:hAnsi="Courier New" w:cs="Courier New"/>
          <w:sz w:val="24"/>
          <w:szCs w:val="24"/>
        </w:rPr>
        <w:t xml:space="preserve"> a</w:t>
      </w:r>
      <w:r w:rsidR="006C08B0" w:rsidRPr="006C08B0">
        <w:rPr>
          <w:rFonts w:ascii="Courier New" w:eastAsia="Arial Unicode MS" w:hAnsi="Courier New" w:cs="Courier New"/>
          <w:sz w:val="24"/>
          <w:szCs w:val="24"/>
        </w:rPr>
        <w:t xml:space="preserve"> </w:t>
      </w:r>
      <w:r w:rsidR="006C08B0" w:rsidRPr="006C08B0">
        <w:rPr>
          <w:rFonts w:ascii="Courier New" w:hAnsi="Courier New" w:cs="Courier New"/>
          <w:sz w:val="24"/>
          <w:szCs w:val="24"/>
        </w:rPr>
        <w:t xml:space="preserve">la explotación de la Cantera Don </w:t>
      </w:r>
      <w:proofErr w:type="spellStart"/>
      <w:r w:rsidR="006C08B0" w:rsidRPr="006C08B0">
        <w:rPr>
          <w:rFonts w:ascii="Courier New" w:hAnsi="Courier New" w:cs="Courier New"/>
          <w:sz w:val="24"/>
          <w:szCs w:val="24"/>
        </w:rPr>
        <w:t>Lindor</w:t>
      </w:r>
      <w:proofErr w:type="spellEnd"/>
      <w:r w:rsidR="006C08B0" w:rsidRPr="006C08B0">
        <w:rPr>
          <w:rFonts w:ascii="Courier New" w:hAnsi="Courier New" w:cs="Courier New"/>
          <w:sz w:val="24"/>
          <w:szCs w:val="24"/>
        </w:rPr>
        <w:t>, por el tiempo que dure el contrato de locación del mismo, quedando su habilitación sujeta a las condiciones que marca la normativa vigente, resolución 287 de la Secretaria General  y de Ambiente , Ley Provincial 8097 y Decreto  Reglamentario 3181/93, Código de Minería Argentino 1919/87 y su actualización, Ley Nacional  24498/95, Ley  Nacional 25429 para la Actividad Minera II/95, Ley Nacional 24585/95 de Protección Ambiental para la actividad  de Minería y la vigencia que se derive de la inscripción en RUAMI, para mantener el equilibrio con los recursos naturales y la convivencia con los vecinos que se encuentran en la zona.-</w:t>
      </w:r>
    </w:p>
    <w:p w:rsidR="00AD17E0" w:rsidRPr="00AC3FE0" w:rsidRDefault="00584DE8" w:rsidP="006C08B0">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454B02">
        <w:rPr>
          <w:rFonts w:ascii="Courier New" w:eastAsia="Times New Roman" w:hAnsi="Courier New" w:cs="Courier New"/>
          <w:b/>
          <w:sz w:val="24"/>
          <w:szCs w:val="24"/>
          <w:u w:val="single"/>
          <w:lang w:val="es-ES" w:eastAsia="es-AR"/>
        </w:rPr>
        <w:t>rt.2</w:t>
      </w:r>
      <w:r w:rsidR="006862EE" w:rsidRPr="008D7D1D">
        <w:rPr>
          <w:rFonts w:ascii="Courier New" w:eastAsia="Times New Roman" w:hAnsi="Courier New" w:cs="Courier New"/>
          <w:b/>
          <w:sz w:val="24"/>
          <w:szCs w:val="24"/>
          <w:lang w:val="es-ES" w:eastAsia="es-AR"/>
        </w:rPr>
        <w:t>:</w:t>
      </w:r>
      <w:r w:rsidR="006862EE">
        <w:rPr>
          <w:rFonts w:ascii="Courier New" w:eastAsia="Times New Roman" w:hAnsi="Courier New" w:cs="Courier New"/>
          <w:sz w:val="24"/>
          <w:szCs w:val="24"/>
          <w:lang w:val="es-ES" w:eastAsia="es-AR"/>
        </w:rPr>
        <w:t xml:space="preserve"> </w:t>
      </w:r>
      <w:r w:rsidR="006862EE" w:rsidRPr="008D7D1D">
        <w:rPr>
          <w:rFonts w:ascii="Courier New" w:eastAsia="Times New Roman" w:hAnsi="Courier New" w:cs="Courier New"/>
          <w:b/>
          <w:sz w:val="24"/>
          <w:szCs w:val="24"/>
          <w:lang w:val="es-ES" w:eastAsia="es-AR"/>
        </w:rPr>
        <w:t xml:space="preserve">PROTOCOLISECE, </w:t>
      </w:r>
      <w:r w:rsidR="006862EE">
        <w:rPr>
          <w:rFonts w:ascii="Courier New" w:eastAsia="Times New Roman" w:hAnsi="Courier New" w:cs="Courier New"/>
          <w:sz w:val="24"/>
          <w:szCs w:val="24"/>
          <w:lang w:val="es-ES" w:eastAsia="es-AR"/>
        </w:rPr>
        <w:t>comuníquese, publíquese en el Boletín O</w:t>
      </w:r>
      <w:r w:rsidR="006862EE"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6C08B0">
      <w:pPr>
        <w:spacing w:after="0"/>
        <w:jc w:val="both"/>
        <w:rPr>
          <w:rFonts w:ascii="Courier New" w:eastAsia="Times New Roman" w:hAnsi="Courier New" w:cs="Times New Roman"/>
          <w:b/>
          <w:bCs/>
          <w:color w:val="000000"/>
          <w:sz w:val="24"/>
          <w:szCs w:val="20"/>
          <w:u w:val="single"/>
          <w:lang w:val="es-ES" w:eastAsia="es-ES"/>
        </w:rPr>
      </w:pPr>
    </w:p>
    <w:p w:rsidR="00E906B0" w:rsidRPr="00AD17E0" w:rsidRDefault="006F67BD" w:rsidP="006C08B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Pr>
          <w:rFonts w:ascii="Courier New" w:eastAsia="Times New Roman" w:hAnsi="Courier New" w:cs="Times New Roman"/>
          <w:b/>
          <w:bCs/>
          <w:color w:val="000000"/>
          <w:sz w:val="24"/>
          <w:szCs w:val="20"/>
          <w:lang w:val="es-ES" w:eastAsia="es-ES"/>
        </w:rPr>
        <w:t xml:space="preserve">NORABLE CONCEJO DELIBERANTE A </w:t>
      </w:r>
      <w:bookmarkStart w:id="0" w:name="_GoBack"/>
      <w:bookmarkEnd w:id="0"/>
      <w:r w:rsidR="000B334A">
        <w:rPr>
          <w:rFonts w:ascii="Courier New" w:eastAsia="Arial Unicode MS" w:hAnsi="Courier New" w:cs="ShelleyAllegroScript-Normal"/>
          <w:b/>
          <w:sz w:val="24"/>
          <w:szCs w:val="24"/>
          <w:lang w:val="es-ES"/>
        </w:rPr>
        <w:t>UN</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4010F8">
        <w:rPr>
          <w:rFonts w:ascii="Courier New" w:eastAsia="Times New Roman" w:hAnsi="Courier New" w:cs="Times New Roman"/>
          <w:b/>
          <w:bCs/>
          <w:color w:val="000000"/>
          <w:sz w:val="24"/>
          <w:szCs w:val="20"/>
          <w:lang w:val="es-ES" w:eastAsia="es-ES"/>
        </w:rPr>
        <w:t xml:space="preserve"> DEL MES DE SEPTIEMBRE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404A3"/>
    <w:rsid w:val="00041D5E"/>
    <w:rsid w:val="00045101"/>
    <w:rsid w:val="00092DE2"/>
    <w:rsid w:val="00095B82"/>
    <w:rsid w:val="000A62C1"/>
    <w:rsid w:val="000B334A"/>
    <w:rsid w:val="000B517E"/>
    <w:rsid w:val="000C0A6A"/>
    <w:rsid w:val="000C0DBC"/>
    <w:rsid w:val="000E45AA"/>
    <w:rsid w:val="000E6F06"/>
    <w:rsid w:val="000F4EE6"/>
    <w:rsid w:val="00106907"/>
    <w:rsid w:val="00113096"/>
    <w:rsid w:val="00125A50"/>
    <w:rsid w:val="00157F36"/>
    <w:rsid w:val="001665B6"/>
    <w:rsid w:val="0019690C"/>
    <w:rsid w:val="001C6A37"/>
    <w:rsid w:val="001D4A1C"/>
    <w:rsid w:val="001F2503"/>
    <w:rsid w:val="001F7572"/>
    <w:rsid w:val="00200D6F"/>
    <w:rsid w:val="002012CB"/>
    <w:rsid w:val="002029BD"/>
    <w:rsid w:val="002071A6"/>
    <w:rsid w:val="00210BFA"/>
    <w:rsid w:val="00221406"/>
    <w:rsid w:val="00233382"/>
    <w:rsid w:val="0025326B"/>
    <w:rsid w:val="00292BC3"/>
    <w:rsid w:val="002A1F54"/>
    <w:rsid w:val="002A39FB"/>
    <w:rsid w:val="002B6C43"/>
    <w:rsid w:val="002B74F8"/>
    <w:rsid w:val="002C0B0C"/>
    <w:rsid w:val="002D5D5D"/>
    <w:rsid w:val="002D7959"/>
    <w:rsid w:val="002F271D"/>
    <w:rsid w:val="003200F3"/>
    <w:rsid w:val="00384107"/>
    <w:rsid w:val="00384147"/>
    <w:rsid w:val="003A1337"/>
    <w:rsid w:val="003C3954"/>
    <w:rsid w:val="003D33A4"/>
    <w:rsid w:val="003F538F"/>
    <w:rsid w:val="003F5FA7"/>
    <w:rsid w:val="003F606C"/>
    <w:rsid w:val="004010F8"/>
    <w:rsid w:val="00414357"/>
    <w:rsid w:val="00415508"/>
    <w:rsid w:val="0044623A"/>
    <w:rsid w:val="00454B02"/>
    <w:rsid w:val="00466A6F"/>
    <w:rsid w:val="00474B4C"/>
    <w:rsid w:val="00475729"/>
    <w:rsid w:val="004914EB"/>
    <w:rsid w:val="00494906"/>
    <w:rsid w:val="004A0F6C"/>
    <w:rsid w:val="004A45A2"/>
    <w:rsid w:val="004A7912"/>
    <w:rsid w:val="004E331F"/>
    <w:rsid w:val="004F3CA2"/>
    <w:rsid w:val="00513EE3"/>
    <w:rsid w:val="00533513"/>
    <w:rsid w:val="0055556A"/>
    <w:rsid w:val="00584DE8"/>
    <w:rsid w:val="005A2265"/>
    <w:rsid w:val="005B08D5"/>
    <w:rsid w:val="005C347E"/>
    <w:rsid w:val="005E742D"/>
    <w:rsid w:val="005F0E0D"/>
    <w:rsid w:val="005F54E7"/>
    <w:rsid w:val="00600204"/>
    <w:rsid w:val="00601499"/>
    <w:rsid w:val="0060261B"/>
    <w:rsid w:val="00612453"/>
    <w:rsid w:val="00614955"/>
    <w:rsid w:val="006223D6"/>
    <w:rsid w:val="006304E1"/>
    <w:rsid w:val="006457EC"/>
    <w:rsid w:val="00661A25"/>
    <w:rsid w:val="00663C65"/>
    <w:rsid w:val="00663CBF"/>
    <w:rsid w:val="00667CEA"/>
    <w:rsid w:val="00670A93"/>
    <w:rsid w:val="00683193"/>
    <w:rsid w:val="006862EE"/>
    <w:rsid w:val="00692BE5"/>
    <w:rsid w:val="006B5DAE"/>
    <w:rsid w:val="006B76B9"/>
    <w:rsid w:val="006C017D"/>
    <w:rsid w:val="006C08B0"/>
    <w:rsid w:val="006D3CC3"/>
    <w:rsid w:val="006E0F3A"/>
    <w:rsid w:val="006E21B7"/>
    <w:rsid w:val="006F67BD"/>
    <w:rsid w:val="00704392"/>
    <w:rsid w:val="00720E42"/>
    <w:rsid w:val="00721866"/>
    <w:rsid w:val="00722340"/>
    <w:rsid w:val="00743F7B"/>
    <w:rsid w:val="00755589"/>
    <w:rsid w:val="00760180"/>
    <w:rsid w:val="00791016"/>
    <w:rsid w:val="00796F22"/>
    <w:rsid w:val="007A61E4"/>
    <w:rsid w:val="007A621F"/>
    <w:rsid w:val="007B0751"/>
    <w:rsid w:val="007C0BB2"/>
    <w:rsid w:val="007C7A8C"/>
    <w:rsid w:val="007D5C54"/>
    <w:rsid w:val="007D6A0C"/>
    <w:rsid w:val="00801C62"/>
    <w:rsid w:val="00821D80"/>
    <w:rsid w:val="00842C3F"/>
    <w:rsid w:val="00844227"/>
    <w:rsid w:val="0085190F"/>
    <w:rsid w:val="00853CB4"/>
    <w:rsid w:val="00865DFC"/>
    <w:rsid w:val="0087181B"/>
    <w:rsid w:val="00881C6C"/>
    <w:rsid w:val="0089086F"/>
    <w:rsid w:val="008C40E2"/>
    <w:rsid w:val="008C6D9B"/>
    <w:rsid w:val="008E672E"/>
    <w:rsid w:val="008F7992"/>
    <w:rsid w:val="009011CD"/>
    <w:rsid w:val="009101C8"/>
    <w:rsid w:val="009248F0"/>
    <w:rsid w:val="00933681"/>
    <w:rsid w:val="0097536B"/>
    <w:rsid w:val="009936B4"/>
    <w:rsid w:val="00996BCA"/>
    <w:rsid w:val="009C1E39"/>
    <w:rsid w:val="009E69DE"/>
    <w:rsid w:val="009F18CE"/>
    <w:rsid w:val="00A03206"/>
    <w:rsid w:val="00A1521C"/>
    <w:rsid w:val="00A152A8"/>
    <w:rsid w:val="00A36720"/>
    <w:rsid w:val="00A56494"/>
    <w:rsid w:val="00A71725"/>
    <w:rsid w:val="00A96571"/>
    <w:rsid w:val="00AB002A"/>
    <w:rsid w:val="00AC3FE0"/>
    <w:rsid w:val="00AD02E0"/>
    <w:rsid w:val="00AD17E0"/>
    <w:rsid w:val="00AD5396"/>
    <w:rsid w:val="00AE09EB"/>
    <w:rsid w:val="00AF49FF"/>
    <w:rsid w:val="00AF5684"/>
    <w:rsid w:val="00AF5AFB"/>
    <w:rsid w:val="00B14DA1"/>
    <w:rsid w:val="00B27103"/>
    <w:rsid w:val="00B303D9"/>
    <w:rsid w:val="00B30C6D"/>
    <w:rsid w:val="00B5668F"/>
    <w:rsid w:val="00B908F4"/>
    <w:rsid w:val="00BA4B6F"/>
    <w:rsid w:val="00BD5AB6"/>
    <w:rsid w:val="00C156E4"/>
    <w:rsid w:val="00C46647"/>
    <w:rsid w:val="00C6111F"/>
    <w:rsid w:val="00C62E8A"/>
    <w:rsid w:val="00C635A5"/>
    <w:rsid w:val="00C73ADE"/>
    <w:rsid w:val="00C818A2"/>
    <w:rsid w:val="00C861B8"/>
    <w:rsid w:val="00C863F3"/>
    <w:rsid w:val="00C954E5"/>
    <w:rsid w:val="00CA42CB"/>
    <w:rsid w:val="00CA56A2"/>
    <w:rsid w:val="00CD20F8"/>
    <w:rsid w:val="00D03F02"/>
    <w:rsid w:val="00D1035B"/>
    <w:rsid w:val="00D1392D"/>
    <w:rsid w:val="00D14476"/>
    <w:rsid w:val="00D20FD0"/>
    <w:rsid w:val="00D31DD0"/>
    <w:rsid w:val="00D45F69"/>
    <w:rsid w:val="00D55B1A"/>
    <w:rsid w:val="00D61D95"/>
    <w:rsid w:val="00D6440A"/>
    <w:rsid w:val="00D6714B"/>
    <w:rsid w:val="00D71681"/>
    <w:rsid w:val="00D94596"/>
    <w:rsid w:val="00DC5063"/>
    <w:rsid w:val="00DC57AA"/>
    <w:rsid w:val="00DD3E63"/>
    <w:rsid w:val="00DD4DCF"/>
    <w:rsid w:val="00DF3074"/>
    <w:rsid w:val="00DF6D0D"/>
    <w:rsid w:val="00E304C1"/>
    <w:rsid w:val="00E31F70"/>
    <w:rsid w:val="00E518BE"/>
    <w:rsid w:val="00E831A7"/>
    <w:rsid w:val="00ED6012"/>
    <w:rsid w:val="00EE1895"/>
    <w:rsid w:val="00EF100B"/>
    <w:rsid w:val="00EF5590"/>
    <w:rsid w:val="00F32A98"/>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E8EE769B-F342-46DD-B0CA-9FDE0FF76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600</Words>
  <Characters>3304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5</cp:revision>
  <cp:lastPrinted>2021-09-02T13:41:00Z</cp:lastPrinted>
  <dcterms:created xsi:type="dcterms:W3CDTF">2021-09-02T12:22:00Z</dcterms:created>
  <dcterms:modified xsi:type="dcterms:W3CDTF">2021-09-02T14:10:00Z</dcterms:modified>
</cp:coreProperties>
</file>