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D21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1906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674AF" w:rsidRDefault="008C40E2" w:rsidP="005674A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5674A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787/2020 - iniciado por Villarreal Norma Josefina – Eximición Tasa</w:t>
      </w:r>
      <w:r w:rsidR="005674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 y</w:t>
      </w:r>
      <w:r w:rsidR="005674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Administración y Mantenimiento de Cementerios, y  </w:t>
      </w:r>
    </w:p>
    <w:p w:rsidR="002B720D" w:rsidRDefault="002B720D" w:rsidP="005674A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E473B" w:rsidRPr="001F217C" w:rsidRDefault="00FE473B" w:rsidP="00CE041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E041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041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041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674AF" w:rsidRPr="005674AF" w:rsidRDefault="00B04B25" w:rsidP="005674A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0415">
        <w:rPr>
          <w:rFonts w:ascii="Courier New" w:hAnsi="Courier New" w:cs="Courier New"/>
          <w:sz w:val="24"/>
          <w:szCs w:val="24"/>
        </w:rPr>
        <w:t xml:space="preserve">Que </w:t>
      </w:r>
      <w:r w:rsidR="005674AF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</w:t>
      </w:r>
      <w:r w:rsidR="005674AF" w:rsidRPr="005674AF">
        <w:rPr>
          <w:rFonts w:ascii="Courier New" w:eastAsia="Arial Unicode MS" w:hAnsi="Courier New" w:cs="Courier New"/>
          <w:sz w:val="24"/>
          <w:szCs w:val="24"/>
        </w:rPr>
        <w:t>Cuenta Municipal Nº 00004404</w:t>
      </w:r>
      <w:r w:rsidR="005674AF">
        <w:rPr>
          <w:rFonts w:ascii="Courier New" w:eastAsia="Arial Unicode MS" w:hAnsi="Courier New" w:cs="Courier New"/>
          <w:sz w:val="24"/>
          <w:szCs w:val="24"/>
        </w:rPr>
        <w:t xml:space="preserve"> y de la </w:t>
      </w:r>
      <w:r w:rsidR="005674AF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5674AF" w:rsidRPr="00797945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="005674A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674AF" w:rsidRPr="005674AF">
        <w:rPr>
          <w:rFonts w:ascii="Courier New" w:eastAsia="Arial Unicode MS" w:hAnsi="Courier New" w:cs="Courier New"/>
          <w:sz w:val="24"/>
          <w:szCs w:val="24"/>
        </w:rPr>
        <w:t>Cuenta Municipal Nº 004107;</w:t>
      </w:r>
    </w:p>
    <w:p w:rsidR="005674AF" w:rsidRDefault="005674AF" w:rsidP="005674A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04B25" w:rsidRDefault="005674AF" w:rsidP="005674A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 grupo familiar extenso donde sus ingresos provienen del trabajo informal exclusivamente siendo estos recursos únicos, escasos e insuficientes y sugiere otorgar el beneficio a este grupo familiar por encontrarse en situación de vulnerabilidad</w:t>
      </w:r>
      <w:r w:rsidRPr="00EA6498">
        <w:rPr>
          <w:rFonts w:ascii="Courier New" w:eastAsia="Arial Unicode MS" w:hAnsi="Courier New" w:cs="Courier New"/>
          <w:sz w:val="24"/>
          <w:szCs w:val="24"/>
        </w:rPr>
        <w:t>;</w:t>
      </w:r>
    </w:p>
    <w:p w:rsidR="005674AF" w:rsidRPr="005674AF" w:rsidRDefault="005674AF" w:rsidP="005674A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Pr="00CE0415" w:rsidRDefault="00EF5590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0415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CE0415">
        <w:rPr>
          <w:rFonts w:ascii="Courier New" w:hAnsi="Courier New" w:cs="Courier New"/>
          <w:sz w:val="24"/>
          <w:szCs w:val="24"/>
        </w:rPr>
        <w:t>ón de Hacienda</w:t>
      </w:r>
      <w:r w:rsidRPr="00CE0415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CE041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CE0415" w:rsidRDefault="006304E1" w:rsidP="00CE0415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2B720D" w:rsidRDefault="000C0A6A" w:rsidP="00CE041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CE0415" w:rsidRPr="00B04B25">
        <w:rPr>
          <w:rFonts w:ascii="Courier New" w:hAnsi="Courier New" w:cs="Courier New"/>
          <w:b/>
          <w:sz w:val="24"/>
          <w:szCs w:val="24"/>
        </w:rPr>
        <w:t>:</w:t>
      </w:r>
      <w:r w:rsidR="00CE0415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CE0415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0415">
        <w:rPr>
          <w:rFonts w:ascii="Courier New" w:eastAsia="Arial Unicode MS" w:hAnsi="Courier New" w:cs="Courier New"/>
          <w:sz w:val="24"/>
          <w:szCs w:val="24"/>
        </w:rPr>
        <w:t>por S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0415">
        <w:rPr>
          <w:rFonts w:ascii="Courier New" w:eastAsia="Arial Unicode MS" w:hAnsi="Courier New" w:cs="Courier New"/>
          <w:sz w:val="24"/>
          <w:szCs w:val="24"/>
        </w:rPr>
        <w:t>a la P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CE0415" w:rsidRPr="00CE0415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CE041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5674AF">
        <w:rPr>
          <w:rFonts w:ascii="Courier New" w:eastAsia="Arial Unicode MS" w:hAnsi="Courier New" w:cs="Courier New"/>
          <w:sz w:val="24"/>
          <w:szCs w:val="24"/>
        </w:rPr>
        <w:t>00004404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CE0415">
        <w:rPr>
          <w:rFonts w:ascii="Courier New" w:eastAsia="Arial Unicode MS" w:hAnsi="Courier New" w:cs="Courier New"/>
          <w:sz w:val="24"/>
          <w:szCs w:val="24"/>
        </w:rPr>
        <w:t>.-</w:t>
      </w:r>
    </w:p>
    <w:p w:rsidR="00CE0415" w:rsidRDefault="00CE0415" w:rsidP="005674A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CE0415" w:rsidRDefault="00CE0415" w:rsidP="00CE0415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E0415" w:rsidRDefault="00CE0415" w:rsidP="00CE0415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674AF" w:rsidRDefault="005674AF" w:rsidP="00C0437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B04B25">
        <w:rPr>
          <w:rFonts w:ascii="Courier New" w:hAnsi="Courier New" w:cs="Courier New"/>
          <w:b/>
          <w:sz w:val="24"/>
          <w:szCs w:val="24"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</w:t>
      </w:r>
      <w:r w:rsidR="00C0437B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C0437B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C0437B" w:rsidRPr="00797945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="00C0437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0437B" w:rsidRPr="00C0437B">
        <w:rPr>
          <w:rFonts w:ascii="Courier New" w:eastAsia="Arial Unicode MS" w:hAnsi="Courier New" w:cs="Courier New"/>
          <w:sz w:val="24"/>
          <w:szCs w:val="24"/>
        </w:rPr>
        <w:t>Cuenta Municipal Nº 0004107</w:t>
      </w:r>
      <w:r w:rsidR="00C0437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0437B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C0437B" w:rsidRPr="00C0437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0437B">
        <w:rPr>
          <w:rFonts w:ascii="Courier New" w:eastAsia="Arial Unicode MS" w:hAnsi="Courier New" w:cs="Courier New"/>
          <w:sz w:val="24"/>
          <w:szCs w:val="24"/>
        </w:rPr>
        <w:t>de 2021 inclusive</w:t>
      </w:r>
      <w:r w:rsidR="00C0437B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0437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674A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83F299A-0971-4659-9272-3B041ADC9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2021-09-09T11:11:00Z</cp:lastPrinted>
  <dcterms:created xsi:type="dcterms:W3CDTF">2021-09-09T11:14:00Z</dcterms:created>
  <dcterms:modified xsi:type="dcterms:W3CDTF">2021-09-09T11:24:00Z</dcterms:modified>
</cp:coreProperties>
</file>