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0452F6"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452F6">
        <w:rPr>
          <w:rFonts w:ascii="Courier New" w:eastAsia="Times New Roman" w:hAnsi="Courier New" w:cs="Times New Roman"/>
          <w:b/>
          <w:sz w:val="24"/>
          <w:szCs w:val="20"/>
          <w:u w:val="single"/>
          <w:lang w:eastAsia="es-AR"/>
        </w:rPr>
        <w:t>ORDENANZA  Nº 1</w:t>
      </w:r>
      <w:r w:rsidR="005176B3">
        <w:rPr>
          <w:rFonts w:ascii="Courier New" w:eastAsia="Times New Roman" w:hAnsi="Courier New" w:cs="Times New Roman"/>
          <w:b/>
          <w:sz w:val="24"/>
          <w:szCs w:val="20"/>
          <w:u w:val="single"/>
          <w:lang w:eastAsia="es-AR"/>
        </w:rPr>
        <w:t>1961</w:t>
      </w:r>
    </w:p>
    <w:p w:rsidR="000C0DBC" w:rsidRPr="000452F6"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0452F6"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BD0C69" w:rsidRPr="00522E3B" w:rsidRDefault="008C40E2" w:rsidP="00851A76">
      <w:pPr>
        <w:spacing w:line="240" w:lineRule="auto"/>
        <w:ind w:left="426" w:hanging="426"/>
        <w:jc w:val="both"/>
        <w:rPr>
          <w:rFonts w:ascii="Courier New" w:hAnsi="Courier New" w:cs="Courier New"/>
          <w:sz w:val="24"/>
          <w:szCs w:val="24"/>
          <w:lang w:val="pt-BR"/>
        </w:rPr>
      </w:pPr>
      <w:r w:rsidRPr="00E01B0E">
        <w:rPr>
          <w:rFonts w:ascii="Courier New" w:hAnsi="Courier New"/>
          <w:color w:val="000000"/>
          <w:sz w:val="24"/>
        </w:rPr>
        <w:t>Visto</w:t>
      </w:r>
      <w:r w:rsidR="00881C6C" w:rsidRPr="00E01B0E">
        <w:rPr>
          <w:rFonts w:ascii="Courier New" w:hAnsi="Courier New" w:cs="Courier New"/>
          <w:color w:val="000000"/>
          <w:sz w:val="24"/>
          <w:szCs w:val="24"/>
        </w:rPr>
        <w:t>:</w:t>
      </w:r>
      <w:r w:rsidR="00454B02" w:rsidRPr="00E01B0E">
        <w:rPr>
          <w:rFonts w:ascii="Courier New" w:hAnsi="Courier New" w:cs="Courier New"/>
          <w:sz w:val="24"/>
          <w:szCs w:val="24"/>
        </w:rPr>
        <w:t xml:space="preserve"> </w:t>
      </w:r>
      <w:r w:rsidR="00522E3B">
        <w:rPr>
          <w:rFonts w:ascii="Courier New" w:hAnsi="Courier New" w:cs="Courier New"/>
          <w:sz w:val="24"/>
          <w:szCs w:val="24"/>
        </w:rPr>
        <w:t>Expediente Nº163/</w:t>
      </w:r>
      <w:r w:rsidR="00851A76" w:rsidRPr="00D67C8B">
        <w:rPr>
          <w:rFonts w:ascii="Courier New" w:hAnsi="Courier New" w:cs="Courier New"/>
          <w:sz w:val="24"/>
          <w:szCs w:val="24"/>
        </w:rPr>
        <w:t>21 iniciado por COSAG Ltda.</w:t>
      </w:r>
      <w:r w:rsidR="00851A76" w:rsidRPr="00522E3B">
        <w:rPr>
          <w:rFonts w:ascii="Courier New" w:hAnsi="Courier New" w:cs="Courier New"/>
          <w:sz w:val="24"/>
          <w:szCs w:val="24"/>
          <w:lang w:val="pt-BR"/>
        </w:rPr>
        <w:t xml:space="preserve"> </w:t>
      </w:r>
      <w:proofErr w:type="gramStart"/>
      <w:r w:rsidR="00851A76" w:rsidRPr="00522E3B">
        <w:rPr>
          <w:rFonts w:ascii="Courier New" w:hAnsi="Courier New" w:cs="Courier New"/>
          <w:sz w:val="24"/>
          <w:szCs w:val="24"/>
          <w:lang w:val="pt-BR"/>
        </w:rPr>
        <w:t>solicitando</w:t>
      </w:r>
      <w:proofErr w:type="gramEnd"/>
      <w:r w:rsidR="00851A76" w:rsidRPr="00522E3B">
        <w:rPr>
          <w:rFonts w:ascii="Courier New" w:hAnsi="Courier New" w:cs="Courier New"/>
          <w:sz w:val="24"/>
          <w:szCs w:val="24"/>
          <w:lang w:val="pt-BR"/>
        </w:rPr>
        <w:t xml:space="preserve"> incremento de tarifa ; y</w:t>
      </w:r>
    </w:p>
    <w:p w:rsidR="00E01B0E" w:rsidRPr="00522E3B" w:rsidRDefault="00E01B0E" w:rsidP="00851A76">
      <w:pPr>
        <w:pStyle w:val="Textoindependiente2"/>
        <w:jc w:val="both"/>
        <w:rPr>
          <w:rFonts w:ascii="Courier New" w:hAnsi="Courier New" w:cs="Courier New"/>
          <w:b w:val="0"/>
          <w:sz w:val="24"/>
          <w:szCs w:val="24"/>
          <w:lang w:val="pt-BR"/>
        </w:rPr>
      </w:pPr>
    </w:p>
    <w:p w:rsidR="00AD17E0" w:rsidRDefault="00AD17E0" w:rsidP="00851A76">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851A76">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851A76">
      <w:pPr>
        <w:spacing w:after="0" w:line="240" w:lineRule="auto"/>
        <w:rPr>
          <w:rFonts w:ascii="Courier New" w:eastAsia="Times New Roman" w:hAnsi="Courier New" w:cs="Times New Roman"/>
          <w:b/>
          <w:bCs/>
          <w:color w:val="000000"/>
          <w:sz w:val="24"/>
          <w:szCs w:val="20"/>
          <w:lang w:val="pt-BR" w:eastAsia="es-ES"/>
        </w:rPr>
      </w:pPr>
    </w:p>
    <w:p w:rsidR="00851A76" w:rsidRDefault="00700F19" w:rsidP="00851A76">
      <w:pPr>
        <w:pStyle w:val="Prrafodelista"/>
        <w:jc w:val="both"/>
        <w:rPr>
          <w:rFonts w:ascii="Courier New" w:hAnsi="Courier New" w:cs="Courier New"/>
          <w:sz w:val="24"/>
          <w:szCs w:val="24"/>
        </w:rPr>
      </w:pPr>
      <w:r w:rsidRPr="00851A76">
        <w:rPr>
          <w:rFonts w:ascii="Courier New" w:hAnsi="Courier New" w:cs="Courier New"/>
          <w:sz w:val="24"/>
          <w:szCs w:val="24"/>
        </w:rPr>
        <w:t>Que</w:t>
      </w:r>
      <w:r w:rsidR="00851A76" w:rsidRPr="00851A76">
        <w:rPr>
          <w:rFonts w:ascii="Courier New" w:hAnsi="Courier New" w:cs="Courier New"/>
          <w:sz w:val="24"/>
          <w:szCs w:val="24"/>
        </w:rPr>
        <w:t xml:space="preserve">  </w:t>
      </w:r>
      <w:proofErr w:type="spellStart"/>
      <w:r w:rsidR="00851A76" w:rsidRPr="00851A76">
        <w:rPr>
          <w:rFonts w:ascii="Courier New" w:hAnsi="Courier New" w:cs="Courier New"/>
          <w:sz w:val="24"/>
          <w:szCs w:val="24"/>
        </w:rPr>
        <w:t>Cosag</w:t>
      </w:r>
      <w:proofErr w:type="spellEnd"/>
      <w:r w:rsidR="00851A76" w:rsidRPr="00851A76">
        <w:rPr>
          <w:rFonts w:ascii="Courier New" w:hAnsi="Courier New" w:cs="Courier New"/>
          <w:sz w:val="24"/>
          <w:szCs w:val="24"/>
        </w:rPr>
        <w:t xml:space="preserve"> </w:t>
      </w:r>
      <w:proofErr w:type="spellStart"/>
      <w:r w:rsidR="00851A76" w:rsidRPr="00851A76">
        <w:rPr>
          <w:rFonts w:ascii="Courier New" w:hAnsi="Courier New" w:cs="Courier New"/>
          <w:sz w:val="24"/>
          <w:szCs w:val="24"/>
        </w:rPr>
        <w:t>Ltda</w:t>
      </w:r>
      <w:proofErr w:type="spellEnd"/>
      <w:r w:rsidR="00851A76" w:rsidRPr="00851A76">
        <w:rPr>
          <w:rFonts w:ascii="Courier New" w:hAnsi="Courier New" w:cs="Courier New"/>
          <w:sz w:val="24"/>
          <w:szCs w:val="24"/>
        </w:rPr>
        <w:t>, presenta nota solicitando actualización de tarifa argumentando el desfasaje existente entre el valor de la tarifa  y el incremento de costos para el mantenimiento de los servicios que presta la Cooperativa;</w:t>
      </w:r>
    </w:p>
    <w:p w:rsidR="00851A76" w:rsidRPr="00851A76" w:rsidRDefault="00851A76" w:rsidP="00851A76">
      <w:pPr>
        <w:pStyle w:val="Prrafodelista"/>
        <w:jc w:val="both"/>
        <w:rPr>
          <w:rFonts w:ascii="Courier New" w:hAnsi="Courier New" w:cs="Courier New"/>
          <w:sz w:val="24"/>
          <w:szCs w:val="24"/>
        </w:rPr>
      </w:pPr>
    </w:p>
    <w:p w:rsidR="00851A76" w:rsidRDefault="00851A76" w:rsidP="00851A76">
      <w:pPr>
        <w:pStyle w:val="Prrafodelista"/>
        <w:jc w:val="both"/>
        <w:rPr>
          <w:rFonts w:ascii="Courier New" w:hAnsi="Courier New" w:cs="Courier New"/>
          <w:sz w:val="24"/>
          <w:szCs w:val="24"/>
        </w:rPr>
      </w:pPr>
      <w:r w:rsidRPr="00851A76">
        <w:rPr>
          <w:rFonts w:ascii="Courier New" w:hAnsi="Courier New" w:cs="Courier New"/>
          <w:sz w:val="24"/>
          <w:szCs w:val="24"/>
        </w:rPr>
        <w:t>Que solicitan la actualización en base a la inflació</w:t>
      </w:r>
      <w:r>
        <w:rPr>
          <w:rFonts w:ascii="Courier New" w:hAnsi="Courier New" w:cs="Courier New"/>
          <w:sz w:val="24"/>
          <w:szCs w:val="24"/>
        </w:rPr>
        <w:t>n  ya soportada y a la esperada</w:t>
      </w:r>
      <w:r w:rsidRPr="00851A76">
        <w:rPr>
          <w:rFonts w:ascii="Courier New" w:hAnsi="Courier New" w:cs="Courier New"/>
          <w:sz w:val="24"/>
          <w:szCs w:val="24"/>
        </w:rPr>
        <w:t>;</w:t>
      </w:r>
    </w:p>
    <w:p w:rsidR="00851A76" w:rsidRPr="00851A76" w:rsidRDefault="00851A76" w:rsidP="00851A76">
      <w:pPr>
        <w:pStyle w:val="Prrafodelista"/>
        <w:jc w:val="both"/>
        <w:rPr>
          <w:rFonts w:ascii="Courier New" w:hAnsi="Courier New" w:cs="Courier New"/>
          <w:sz w:val="24"/>
          <w:szCs w:val="24"/>
        </w:rPr>
      </w:pPr>
    </w:p>
    <w:p w:rsidR="00851A76" w:rsidRDefault="00851A76" w:rsidP="00851A76">
      <w:pPr>
        <w:pStyle w:val="Prrafodelista"/>
        <w:jc w:val="both"/>
        <w:rPr>
          <w:rFonts w:ascii="Courier New" w:hAnsi="Courier New" w:cs="Courier New"/>
          <w:sz w:val="24"/>
          <w:szCs w:val="24"/>
        </w:rPr>
      </w:pPr>
      <w:r w:rsidRPr="00851A76">
        <w:rPr>
          <w:rFonts w:ascii="Courier New" w:hAnsi="Courier New" w:cs="Courier New"/>
          <w:sz w:val="24"/>
          <w:szCs w:val="24"/>
        </w:rPr>
        <w:t>Que presentan una serie de datos comparativos entre los incrementos de costos versus incrementos de tarifas;</w:t>
      </w:r>
    </w:p>
    <w:p w:rsidR="00851A76" w:rsidRPr="00851A76" w:rsidRDefault="00851A76" w:rsidP="00851A76">
      <w:pPr>
        <w:pStyle w:val="Prrafodelista"/>
        <w:jc w:val="both"/>
        <w:rPr>
          <w:rFonts w:ascii="Courier New" w:hAnsi="Courier New" w:cs="Courier New"/>
          <w:sz w:val="24"/>
          <w:szCs w:val="24"/>
        </w:rPr>
      </w:pPr>
    </w:p>
    <w:p w:rsidR="00851A76" w:rsidRDefault="00851A76" w:rsidP="00851A76">
      <w:pPr>
        <w:pStyle w:val="Prrafodelista"/>
        <w:jc w:val="both"/>
        <w:rPr>
          <w:rFonts w:ascii="Courier New" w:hAnsi="Courier New" w:cs="Courier New"/>
          <w:sz w:val="24"/>
          <w:szCs w:val="24"/>
        </w:rPr>
      </w:pPr>
      <w:proofErr w:type="spellStart"/>
      <w:r>
        <w:rPr>
          <w:rFonts w:ascii="Courier New" w:hAnsi="Courier New" w:cs="Courier New"/>
          <w:sz w:val="24"/>
          <w:szCs w:val="24"/>
        </w:rPr>
        <w:t>Que</w:t>
      </w:r>
      <w:proofErr w:type="spellEnd"/>
      <w:r>
        <w:rPr>
          <w:rFonts w:ascii="Courier New" w:hAnsi="Courier New" w:cs="Courier New"/>
          <w:sz w:val="24"/>
          <w:szCs w:val="24"/>
        </w:rPr>
        <w:t xml:space="preserve"> Secretarí</w:t>
      </w:r>
      <w:r w:rsidRPr="00851A76">
        <w:rPr>
          <w:rFonts w:ascii="Courier New" w:hAnsi="Courier New" w:cs="Courier New"/>
          <w:sz w:val="24"/>
          <w:szCs w:val="24"/>
        </w:rPr>
        <w:t xml:space="preserve">a de Servicios Públicos, por indicación del Sr. Intendente, realiza una revisión del costo de los elementos utilizados para la prestación del servicio, realizando una comparativa con las ciudades </w:t>
      </w:r>
      <w:proofErr w:type="spellStart"/>
      <w:r w:rsidRPr="00851A76">
        <w:rPr>
          <w:rFonts w:ascii="Courier New" w:hAnsi="Courier New" w:cs="Courier New"/>
          <w:sz w:val="24"/>
          <w:szCs w:val="24"/>
        </w:rPr>
        <w:t>mas</w:t>
      </w:r>
      <w:proofErr w:type="spellEnd"/>
      <w:r w:rsidRPr="00851A76">
        <w:rPr>
          <w:rFonts w:ascii="Courier New" w:hAnsi="Courier New" w:cs="Courier New"/>
          <w:sz w:val="24"/>
          <w:szCs w:val="24"/>
        </w:rPr>
        <w:t xml:space="preserve"> importantes del territorio provincial obteniendo el siguiente resultado: La tarifa de agua promedio de la ciudad de Alta Gracia es de un 59% frente a otras ciudades y realizada la comparación con ciudades cuyas cuencas tienen similitud con la cuenca de donde obtiene agua la ciudad de Alta Gracia, la tarifa de nuestra ciudad es del 56,9% respecto de las otras, al igual que la tarifa de agua y cloacas que se encuentra en un 65% comparada con, por ejemplo, Rio IV, todo esto lleva a la conclusión que para equipararse la tarifa al resto de las localidades de nuestra provincia, se requeriría otorgar un aumento de alrededor del 65%;</w:t>
      </w:r>
    </w:p>
    <w:p w:rsidR="00851A76" w:rsidRDefault="00851A76" w:rsidP="00851A76">
      <w:pPr>
        <w:pStyle w:val="Prrafodelista"/>
        <w:jc w:val="both"/>
        <w:rPr>
          <w:rFonts w:ascii="Courier New" w:hAnsi="Courier New" w:cs="Courier New"/>
          <w:sz w:val="24"/>
          <w:szCs w:val="24"/>
        </w:rPr>
      </w:pPr>
    </w:p>
    <w:p w:rsidR="00851A76" w:rsidRDefault="00851A76" w:rsidP="00851A76">
      <w:pPr>
        <w:pStyle w:val="Prrafodelista"/>
        <w:jc w:val="both"/>
        <w:rPr>
          <w:rFonts w:ascii="Courier New" w:hAnsi="Courier New" w:cs="Courier New"/>
          <w:sz w:val="24"/>
          <w:szCs w:val="24"/>
        </w:rPr>
      </w:pPr>
    </w:p>
    <w:p w:rsidR="00851A76" w:rsidRDefault="00851A76" w:rsidP="00851A76">
      <w:pPr>
        <w:pStyle w:val="Prrafodelista"/>
        <w:jc w:val="right"/>
        <w:rPr>
          <w:rFonts w:ascii="Courier New" w:hAnsi="Courier New" w:cs="Courier New"/>
          <w:sz w:val="24"/>
          <w:szCs w:val="24"/>
        </w:rPr>
      </w:pPr>
      <w:r>
        <w:rPr>
          <w:rFonts w:ascii="Courier New" w:hAnsi="Courier New" w:cs="Courier New"/>
          <w:sz w:val="24"/>
          <w:szCs w:val="24"/>
        </w:rPr>
        <w:t>...///</w:t>
      </w:r>
    </w:p>
    <w:p w:rsidR="00851A76" w:rsidRPr="00851A76" w:rsidRDefault="00851A76" w:rsidP="00851A76">
      <w:pPr>
        <w:rPr>
          <w:rFonts w:ascii="Courier New" w:hAnsi="Courier New" w:cs="Courier New"/>
          <w:sz w:val="24"/>
          <w:szCs w:val="24"/>
        </w:rPr>
      </w:pPr>
      <w:r>
        <w:rPr>
          <w:rFonts w:ascii="Courier New" w:hAnsi="Courier New" w:cs="Courier New"/>
          <w:sz w:val="24"/>
          <w:szCs w:val="24"/>
        </w:rPr>
        <w:lastRenderedPageBreak/>
        <w:t>...///2.-</w:t>
      </w:r>
    </w:p>
    <w:p w:rsidR="00851A76" w:rsidRDefault="00851A76" w:rsidP="00851A76">
      <w:pPr>
        <w:pStyle w:val="Prrafodelista"/>
        <w:jc w:val="both"/>
        <w:rPr>
          <w:rFonts w:ascii="Courier New" w:hAnsi="Courier New" w:cs="Courier New"/>
          <w:sz w:val="24"/>
          <w:szCs w:val="24"/>
        </w:rPr>
      </w:pPr>
      <w:r>
        <w:rPr>
          <w:rFonts w:ascii="Courier New" w:hAnsi="Courier New" w:cs="Courier New"/>
          <w:sz w:val="24"/>
          <w:szCs w:val="24"/>
        </w:rPr>
        <w:t>Que asimismo Secretarí</w:t>
      </w:r>
      <w:r w:rsidRPr="00851A76">
        <w:rPr>
          <w:rFonts w:ascii="Courier New" w:hAnsi="Courier New" w:cs="Courier New"/>
          <w:sz w:val="24"/>
          <w:szCs w:val="24"/>
        </w:rPr>
        <w:t xml:space="preserve">a de Servicios Públicos considera, en base a los análisis realizados, que las tarifa de </w:t>
      </w:r>
      <w:proofErr w:type="spellStart"/>
      <w:r w:rsidRPr="00851A76">
        <w:rPr>
          <w:rFonts w:ascii="Courier New" w:hAnsi="Courier New" w:cs="Courier New"/>
          <w:sz w:val="24"/>
          <w:szCs w:val="24"/>
        </w:rPr>
        <w:t>Cosag</w:t>
      </w:r>
      <w:proofErr w:type="spellEnd"/>
      <w:r w:rsidRPr="00851A76">
        <w:rPr>
          <w:rFonts w:ascii="Courier New" w:hAnsi="Courier New" w:cs="Courier New"/>
          <w:sz w:val="24"/>
          <w:szCs w:val="24"/>
        </w:rPr>
        <w:t xml:space="preserve">. </w:t>
      </w:r>
      <w:proofErr w:type="spellStart"/>
      <w:proofErr w:type="gramStart"/>
      <w:r w:rsidRPr="00851A76">
        <w:rPr>
          <w:rFonts w:ascii="Courier New" w:hAnsi="Courier New" w:cs="Courier New"/>
          <w:sz w:val="24"/>
          <w:szCs w:val="24"/>
        </w:rPr>
        <w:t>esta</w:t>
      </w:r>
      <w:proofErr w:type="spellEnd"/>
      <w:proofErr w:type="gramEnd"/>
      <w:r w:rsidRPr="00851A76">
        <w:rPr>
          <w:rFonts w:ascii="Courier New" w:hAnsi="Courier New" w:cs="Courier New"/>
          <w:sz w:val="24"/>
          <w:szCs w:val="24"/>
        </w:rPr>
        <w:t xml:space="preserve"> muy por debajo  de los promedios de las muestras obtenidas, considerando viable la modificación del cuadro tarifario vigente;</w:t>
      </w:r>
    </w:p>
    <w:p w:rsidR="00851A76" w:rsidRPr="00851A76" w:rsidRDefault="00851A76" w:rsidP="00851A76">
      <w:pPr>
        <w:pStyle w:val="Prrafodelista"/>
        <w:jc w:val="both"/>
        <w:rPr>
          <w:rFonts w:ascii="Courier New" w:hAnsi="Courier New" w:cs="Courier New"/>
          <w:sz w:val="24"/>
          <w:szCs w:val="24"/>
        </w:rPr>
      </w:pPr>
    </w:p>
    <w:p w:rsidR="00D23718" w:rsidRDefault="00851A76" w:rsidP="00851A76">
      <w:pPr>
        <w:pStyle w:val="Prrafodelista"/>
        <w:jc w:val="both"/>
        <w:rPr>
          <w:rFonts w:ascii="Courier New" w:hAnsi="Courier New" w:cs="Courier New"/>
          <w:sz w:val="24"/>
          <w:szCs w:val="24"/>
        </w:rPr>
      </w:pPr>
      <w:r w:rsidRPr="00851A76">
        <w:rPr>
          <w:rFonts w:ascii="Courier New" w:hAnsi="Courier New" w:cs="Courier New"/>
          <w:sz w:val="24"/>
          <w:szCs w:val="24"/>
        </w:rPr>
        <w:t>Que evaluadas distintas alternativas se considera razonable otorgar un incremento a partir de noviembre que pueda actualizarse a partir que se conozcan las variables macroeconómicas para el año 2022 a fin de no ir siempre detrás de la inflación sino con el fin de prever de alguna manera futuros incrementos de costos, variable que puede determinarse una vez emitido el pr</w:t>
      </w:r>
      <w:r>
        <w:rPr>
          <w:rFonts w:ascii="Courier New" w:hAnsi="Courier New" w:cs="Courier New"/>
          <w:sz w:val="24"/>
          <w:szCs w:val="24"/>
        </w:rPr>
        <w:t>oyecto de tarifaria 2022 de la M</w:t>
      </w:r>
      <w:r w:rsidRPr="00851A76">
        <w:rPr>
          <w:rFonts w:ascii="Courier New" w:hAnsi="Courier New" w:cs="Courier New"/>
          <w:sz w:val="24"/>
          <w:szCs w:val="24"/>
        </w:rPr>
        <w:t>unicipalidad de Alta Gracia, pudiendo adecuarse la tarifa otorgando en ese momento la diferencia que pudiere surgir respecto a los porcentajes de aumento que se prevean respecto de las tasas municipales, como consecuencia de la inflación imperante y prevista para el año próximo;</w:t>
      </w:r>
    </w:p>
    <w:p w:rsidR="00851A76" w:rsidRPr="00851A76" w:rsidRDefault="00851A76" w:rsidP="00851A76">
      <w:pPr>
        <w:pStyle w:val="Prrafodelista"/>
        <w:jc w:val="both"/>
        <w:rPr>
          <w:rFonts w:ascii="Courier New" w:hAnsi="Courier New" w:cs="Courier New"/>
          <w:sz w:val="24"/>
          <w:szCs w:val="24"/>
        </w:rPr>
      </w:pPr>
    </w:p>
    <w:p w:rsidR="003E499F" w:rsidRPr="00851A76" w:rsidRDefault="00EF5590" w:rsidP="00851A76">
      <w:pPr>
        <w:pStyle w:val="Prrafodelista"/>
        <w:jc w:val="both"/>
        <w:rPr>
          <w:rStyle w:val="Ttulodellibro"/>
          <w:rFonts w:ascii="Courier New" w:hAnsi="Courier New" w:cs="Courier New"/>
          <w:b w:val="0"/>
          <w:bCs w:val="0"/>
          <w:i w:val="0"/>
          <w:iCs w:val="0"/>
          <w:spacing w:val="0"/>
          <w:sz w:val="24"/>
          <w:szCs w:val="24"/>
        </w:rPr>
      </w:pPr>
      <w:r w:rsidRPr="00851A76">
        <w:rPr>
          <w:rFonts w:ascii="Courier New" w:hAnsi="Courier New" w:cs="Courier New"/>
          <w:sz w:val="24"/>
          <w:szCs w:val="24"/>
        </w:rPr>
        <w:t>Que evaluado el expediente por la Comisi</w:t>
      </w:r>
      <w:r w:rsidR="00D23718" w:rsidRPr="00851A76">
        <w:rPr>
          <w:rFonts w:ascii="Courier New" w:hAnsi="Courier New" w:cs="Courier New"/>
          <w:sz w:val="24"/>
          <w:szCs w:val="24"/>
        </w:rPr>
        <w:t>ón de Obras y Servicios Públicos</w:t>
      </w:r>
      <w:r w:rsidR="00851A76">
        <w:rPr>
          <w:rFonts w:ascii="Courier New" w:hAnsi="Courier New" w:cs="Courier New"/>
          <w:sz w:val="24"/>
          <w:szCs w:val="24"/>
        </w:rPr>
        <w:t xml:space="preserve">, se emiten dos despachos aprobándose por mayoría el despacho de la mayoría </w:t>
      </w:r>
      <w:r w:rsidRPr="00851A76">
        <w:rPr>
          <w:rFonts w:ascii="Courier New" w:hAnsi="Courier New" w:cs="Courier New"/>
          <w:sz w:val="24"/>
          <w:szCs w:val="24"/>
        </w:rPr>
        <w:t xml:space="preserve"> en Sesión Ordinaria del día </w:t>
      </w:r>
      <w:r w:rsidR="000B0615" w:rsidRPr="00851A76">
        <w:rPr>
          <w:rStyle w:val="Ttulodellibro"/>
          <w:rFonts w:ascii="Courier New" w:hAnsi="Courier New" w:cs="Courier New"/>
          <w:b w:val="0"/>
          <w:bCs w:val="0"/>
          <w:i w:val="0"/>
          <w:iCs w:val="0"/>
          <w:spacing w:val="0"/>
          <w:sz w:val="24"/>
          <w:szCs w:val="24"/>
        </w:rPr>
        <w:t>13</w:t>
      </w:r>
      <w:r w:rsidR="00D00883" w:rsidRPr="00851A76">
        <w:rPr>
          <w:rStyle w:val="Ttulodellibro"/>
          <w:rFonts w:ascii="Courier New" w:hAnsi="Courier New" w:cs="Courier New"/>
          <w:b w:val="0"/>
          <w:bCs w:val="0"/>
          <w:i w:val="0"/>
          <w:iCs w:val="0"/>
          <w:spacing w:val="0"/>
          <w:sz w:val="24"/>
          <w:szCs w:val="24"/>
        </w:rPr>
        <w:t xml:space="preserve"> de octubre</w:t>
      </w:r>
      <w:r w:rsidR="00700F19" w:rsidRPr="00851A76">
        <w:rPr>
          <w:rStyle w:val="Ttulodellibro"/>
          <w:rFonts w:ascii="Courier New" w:hAnsi="Courier New" w:cs="Courier New"/>
          <w:b w:val="0"/>
          <w:bCs w:val="0"/>
          <w:i w:val="0"/>
          <w:iCs w:val="0"/>
          <w:spacing w:val="0"/>
          <w:sz w:val="24"/>
          <w:szCs w:val="24"/>
        </w:rPr>
        <w:t xml:space="preserve"> de 2021.</w:t>
      </w:r>
    </w:p>
    <w:p w:rsidR="00D23718" w:rsidRPr="00851A76" w:rsidRDefault="00D23718" w:rsidP="00851A76">
      <w:pPr>
        <w:pStyle w:val="Prrafodelista"/>
        <w:jc w:val="both"/>
        <w:rPr>
          <w:rStyle w:val="Ttulodellibro"/>
          <w:rFonts w:ascii="Courier New" w:hAnsi="Courier New" w:cs="Courier New"/>
          <w:b w:val="0"/>
          <w:bCs w:val="0"/>
          <w:i w:val="0"/>
          <w:iCs w:val="0"/>
          <w:spacing w:val="0"/>
          <w:sz w:val="24"/>
          <w:szCs w:val="24"/>
        </w:rPr>
      </w:pPr>
    </w:p>
    <w:p w:rsidR="003E6FE1" w:rsidRPr="00A672A3" w:rsidRDefault="003E6FE1" w:rsidP="00851A76">
      <w:pPr>
        <w:pStyle w:val="Prrafodelista"/>
        <w:jc w:val="both"/>
        <w:rPr>
          <w:rStyle w:val="Ttulodellibro"/>
          <w:rFonts w:ascii="Courier New" w:hAnsi="Courier New" w:cs="Courier New"/>
          <w:b w:val="0"/>
          <w:bCs w:val="0"/>
          <w:i w:val="0"/>
          <w:iCs w:val="0"/>
          <w:spacing w:val="0"/>
          <w:sz w:val="24"/>
          <w:szCs w:val="24"/>
        </w:rPr>
      </w:pPr>
    </w:p>
    <w:p w:rsidR="006862EE" w:rsidRPr="006862EE" w:rsidRDefault="006862EE" w:rsidP="00851A76">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851A76">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851A76">
      <w:pPr>
        <w:spacing w:after="0"/>
        <w:rPr>
          <w:rFonts w:ascii="Courier New" w:hAnsi="Courier New" w:cs="Courier New"/>
          <w:sz w:val="24"/>
          <w:szCs w:val="24"/>
          <w:lang w:val="es-MX"/>
        </w:rPr>
      </w:pPr>
    </w:p>
    <w:p w:rsidR="00A672A3" w:rsidRDefault="00AD0A51" w:rsidP="00851A76">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00851A76" w:rsidRPr="00851A76">
        <w:rPr>
          <w:rFonts w:ascii="Courier New" w:hAnsi="Courier New" w:cs="Courier New"/>
          <w:b/>
          <w:sz w:val="24"/>
          <w:szCs w:val="24"/>
        </w:rPr>
        <w:t>OTORGAR</w:t>
      </w:r>
      <w:r w:rsidR="00851A76" w:rsidRPr="00D67C8B">
        <w:rPr>
          <w:rFonts w:ascii="Courier New" w:hAnsi="Courier New" w:cs="Courier New"/>
          <w:sz w:val="24"/>
          <w:szCs w:val="24"/>
        </w:rPr>
        <w:t xml:space="preserve"> un incremento tarifario del treinta y cuatro por ciento (34%) a partir del mes de noviembre de 2021 para la tarifa de</w:t>
      </w:r>
      <w:r w:rsidR="00851A76">
        <w:rPr>
          <w:rFonts w:ascii="Courier New" w:hAnsi="Courier New" w:cs="Courier New"/>
          <w:sz w:val="24"/>
          <w:szCs w:val="24"/>
        </w:rPr>
        <w:t xml:space="preserve"> agua y cloacas.-</w:t>
      </w:r>
    </w:p>
    <w:p w:rsidR="00851A76" w:rsidRDefault="00851A76" w:rsidP="00851A76">
      <w:pPr>
        <w:spacing w:before="100" w:beforeAutospacing="1" w:after="0"/>
        <w:ind w:left="709" w:hanging="709"/>
        <w:jc w:val="both"/>
        <w:rPr>
          <w:rFonts w:ascii="Courier New" w:eastAsia="Arial Unicode MS" w:hAnsi="Courier New" w:cs="Courier New"/>
          <w:sz w:val="24"/>
          <w:szCs w:val="24"/>
        </w:rPr>
      </w:pPr>
    </w:p>
    <w:p w:rsidR="00A672A3" w:rsidRDefault="00A672A3" w:rsidP="00851A76">
      <w:pPr>
        <w:spacing w:before="100" w:beforeAutospacing="1" w:after="0"/>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7F5101" w:rsidRDefault="00AB1521" w:rsidP="00851A76">
      <w:pPr>
        <w:spacing w:before="100" w:beforeAutospacing="1" w:after="0"/>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r w:rsidR="00A672A3">
        <w:rPr>
          <w:rFonts w:ascii="Courier New" w:eastAsia="Arial Unicode MS" w:hAnsi="Courier New" w:cs="Courier New"/>
          <w:sz w:val="24"/>
          <w:szCs w:val="24"/>
        </w:rPr>
        <w:t>.-</w:t>
      </w:r>
    </w:p>
    <w:p w:rsidR="00851A76" w:rsidRPr="00851A76" w:rsidRDefault="00851A76" w:rsidP="00851A76">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51A76">
        <w:rPr>
          <w:rFonts w:ascii="Courier New" w:hAnsi="Courier New" w:cs="Courier New"/>
          <w:b/>
          <w:sz w:val="24"/>
          <w:szCs w:val="24"/>
        </w:rPr>
        <w:t>FACULTAR</w:t>
      </w:r>
      <w:r w:rsidRPr="00D67C8B">
        <w:rPr>
          <w:rFonts w:ascii="Courier New" w:hAnsi="Courier New" w:cs="Courier New"/>
          <w:sz w:val="24"/>
          <w:szCs w:val="24"/>
        </w:rPr>
        <w:t xml:space="preserve"> al Departamento Ejecutivo a otorgar a partir del mes de enero de 2022 un incremento de la diferencia que resultare entre el incremento autorizado en el art. 1 y el incremento  promedio que se prevea en la tarifaria 2022 respecto de las tasas municipales, en caso de</w:t>
      </w:r>
      <w:r>
        <w:rPr>
          <w:rFonts w:ascii="Courier New" w:hAnsi="Courier New" w:cs="Courier New"/>
          <w:sz w:val="24"/>
          <w:szCs w:val="24"/>
        </w:rPr>
        <w:t xml:space="preserve"> corresponder.-</w:t>
      </w:r>
    </w:p>
    <w:p w:rsidR="00AD17E0" w:rsidRPr="00AC3FE0" w:rsidRDefault="00584DE8" w:rsidP="00851A76">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AB1521">
        <w:rPr>
          <w:rFonts w:ascii="Courier New" w:eastAsia="Times New Roman" w:hAnsi="Courier New" w:cs="Courier New"/>
          <w:b/>
          <w:sz w:val="24"/>
          <w:szCs w:val="24"/>
          <w:u w:val="single"/>
          <w:lang w:val="es-ES" w:eastAsia="es-AR"/>
        </w:rPr>
        <w:t>rt.3</w:t>
      </w:r>
      <w:bookmarkStart w:id="0" w:name="_GoBack"/>
      <w:bookmarkEnd w:id="0"/>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851A76">
        <w:rPr>
          <w:rFonts w:ascii="Courier New" w:eastAsia="Times New Roman" w:hAnsi="Courier New" w:cs="Courier New"/>
          <w:sz w:val="24"/>
          <w:szCs w:val="24"/>
          <w:lang w:val="es-ES" w:eastAsia="es-AR"/>
        </w:rPr>
        <w:t>3</w:t>
      </w:r>
      <w:r w:rsidR="006862EE" w:rsidRPr="008D7D1D">
        <w:rPr>
          <w:rFonts w:ascii="Courier New" w:eastAsia="Times New Roman" w:hAnsi="Courier New" w:cs="Courier New"/>
          <w:sz w:val="24"/>
          <w:szCs w:val="24"/>
          <w:lang w:val="es-ES" w:eastAsia="es-AR"/>
        </w:rPr>
        <w:t>icial de la Ciudad de Alta Gracia, incorpórese al libro de Ordenanzas y archívese.-</w:t>
      </w:r>
    </w:p>
    <w:p w:rsidR="00AD17E0" w:rsidRPr="00DF7DDA" w:rsidRDefault="00AD17E0" w:rsidP="00851A76">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851A76">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0B0615">
        <w:rPr>
          <w:rFonts w:ascii="Courier New" w:eastAsia="Arial Unicode MS" w:hAnsi="Courier New" w:cs="ShelleyAllegroScript-Normal"/>
          <w:b/>
          <w:sz w:val="24"/>
          <w:szCs w:val="24"/>
          <w:lang w:val="es-ES"/>
        </w:rPr>
        <w:t xml:space="preserve"> TRECE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D00883">
        <w:rPr>
          <w:rFonts w:ascii="Courier New" w:eastAsia="Times New Roman" w:hAnsi="Courier New" w:cs="Times New Roman"/>
          <w:b/>
          <w:bCs/>
          <w:color w:val="000000"/>
          <w:sz w:val="24"/>
          <w:szCs w:val="20"/>
          <w:lang w:val="es-ES" w:eastAsia="es-ES"/>
        </w:rPr>
        <w:t xml:space="preserve"> DEL MES DE OCTU</w:t>
      </w:r>
      <w:r w:rsidR="004010F8">
        <w:rPr>
          <w:rFonts w:ascii="Courier New" w:eastAsia="Times New Roman" w:hAnsi="Courier New" w:cs="Times New Roman"/>
          <w:b/>
          <w:bCs/>
          <w:color w:val="000000"/>
          <w:sz w:val="24"/>
          <w:szCs w:val="20"/>
          <w:lang w:val="es-ES" w:eastAsia="es-ES"/>
        </w:rPr>
        <w:t>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04A3"/>
    <w:rsid w:val="00041D5E"/>
    <w:rsid w:val="000446B2"/>
    <w:rsid w:val="00045101"/>
    <w:rsid w:val="000452F6"/>
    <w:rsid w:val="00073917"/>
    <w:rsid w:val="00091564"/>
    <w:rsid w:val="00092DE2"/>
    <w:rsid w:val="00095B82"/>
    <w:rsid w:val="000A62C1"/>
    <w:rsid w:val="000B0615"/>
    <w:rsid w:val="000B334A"/>
    <w:rsid w:val="000B517E"/>
    <w:rsid w:val="000B5D16"/>
    <w:rsid w:val="000C0A6A"/>
    <w:rsid w:val="000C0DBC"/>
    <w:rsid w:val="000D6085"/>
    <w:rsid w:val="000E45AA"/>
    <w:rsid w:val="000E6F06"/>
    <w:rsid w:val="000F4EE6"/>
    <w:rsid w:val="00106907"/>
    <w:rsid w:val="00113096"/>
    <w:rsid w:val="00125A50"/>
    <w:rsid w:val="00157F36"/>
    <w:rsid w:val="001665B6"/>
    <w:rsid w:val="0019690C"/>
    <w:rsid w:val="001C6A37"/>
    <w:rsid w:val="001D4A1C"/>
    <w:rsid w:val="001D72FB"/>
    <w:rsid w:val="001F217C"/>
    <w:rsid w:val="001F7572"/>
    <w:rsid w:val="002012CB"/>
    <w:rsid w:val="002029BD"/>
    <w:rsid w:val="00210BFA"/>
    <w:rsid w:val="00221406"/>
    <w:rsid w:val="00233382"/>
    <w:rsid w:val="00234088"/>
    <w:rsid w:val="0025326B"/>
    <w:rsid w:val="002924D1"/>
    <w:rsid w:val="00292BC3"/>
    <w:rsid w:val="002A1F54"/>
    <w:rsid w:val="002A39FB"/>
    <w:rsid w:val="002B6C43"/>
    <w:rsid w:val="002B720D"/>
    <w:rsid w:val="002B74F8"/>
    <w:rsid w:val="002C0B0C"/>
    <w:rsid w:val="002D5D5D"/>
    <w:rsid w:val="002D7959"/>
    <w:rsid w:val="002E34D7"/>
    <w:rsid w:val="002F271D"/>
    <w:rsid w:val="003200F3"/>
    <w:rsid w:val="003525EC"/>
    <w:rsid w:val="003563D8"/>
    <w:rsid w:val="00384107"/>
    <w:rsid w:val="003A1337"/>
    <w:rsid w:val="003C3954"/>
    <w:rsid w:val="003D33A4"/>
    <w:rsid w:val="003E499F"/>
    <w:rsid w:val="003E6FE1"/>
    <w:rsid w:val="003F538F"/>
    <w:rsid w:val="003F5FA7"/>
    <w:rsid w:val="003F606C"/>
    <w:rsid w:val="004010F8"/>
    <w:rsid w:val="00414357"/>
    <w:rsid w:val="00415508"/>
    <w:rsid w:val="0044623A"/>
    <w:rsid w:val="00454B02"/>
    <w:rsid w:val="00466A6F"/>
    <w:rsid w:val="00473A57"/>
    <w:rsid w:val="00474B4C"/>
    <w:rsid w:val="00475729"/>
    <w:rsid w:val="004825E1"/>
    <w:rsid w:val="004914EB"/>
    <w:rsid w:val="00494906"/>
    <w:rsid w:val="004A0F6C"/>
    <w:rsid w:val="004A45A2"/>
    <w:rsid w:val="004A7912"/>
    <w:rsid w:val="004E331F"/>
    <w:rsid w:val="004F3CA2"/>
    <w:rsid w:val="00507FDB"/>
    <w:rsid w:val="00513EE3"/>
    <w:rsid w:val="005176B3"/>
    <w:rsid w:val="00522E3B"/>
    <w:rsid w:val="00533513"/>
    <w:rsid w:val="0055556A"/>
    <w:rsid w:val="00584DE8"/>
    <w:rsid w:val="005A2265"/>
    <w:rsid w:val="005A275F"/>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83193"/>
    <w:rsid w:val="006862EE"/>
    <w:rsid w:val="00692BE5"/>
    <w:rsid w:val="006B16EA"/>
    <w:rsid w:val="006B5583"/>
    <w:rsid w:val="006B5DAE"/>
    <w:rsid w:val="006B76B9"/>
    <w:rsid w:val="006C017D"/>
    <w:rsid w:val="006D3CC3"/>
    <w:rsid w:val="006E0F3A"/>
    <w:rsid w:val="006F67BD"/>
    <w:rsid w:val="00700F19"/>
    <w:rsid w:val="00704392"/>
    <w:rsid w:val="00711DA9"/>
    <w:rsid w:val="00720E42"/>
    <w:rsid w:val="00721866"/>
    <w:rsid w:val="00722340"/>
    <w:rsid w:val="00722D14"/>
    <w:rsid w:val="00743F7B"/>
    <w:rsid w:val="00755589"/>
    <w:rsid w:val="00760180"/>
    <w:rsid w:val="00791016"/>
    <w:rsid w:val="00796F22"/>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6D5C"/>
    <w:rsid w:val="0084787F"/>
    <w:rsid w:val="0085190F"/>
    <w:rsid w:val="00851A76"/>
    <w:rsid w:val="00853CB4"/>
    <w:rsid w:val="00865DFC"/>
    <w:rsid w:val="0087181B"/>
    <w:rsid w:val="00881C6C"/>
    <w:rsid w:val="0089086F"/>
    <w:rsid w:val="00896A78"/>
    <w:rsid w:val="00897A1E"/>
    <w:rsid w:val="008B0D58"/>
    <w:rsid w:val="008C40E2"/>
    <w:rsid w:val="008C6338"/>
    <w:rsid w:val="008C6D9B"/>
    <w:rsid w:val="008E2F72"/>
    <w:rsid w:val="008E672E"/>
    <w:rsid w:val="008F7992"/>
    <w:rsid w:val="009011CD"/>
    <w:rsid w:val="009101C8"/>
    <w:rsid w:val="009220C6"/>
    <w:rsid w:val="009248F0"/>
    <w:rsid w:val="00933681"/>
    <w:rsid w:val="0097536B"/>
    <w:rsid w:val="009936B4"/>
    <w:rsid w:val="0099672B"/>
    <w:rsid w:val="00996BCA"/>
    <w:rsid w:val="009A438F"/>
    <w:rsid w:val="009C1E39"/>
    <w:rsid w:val="009E69DE"/>
    <w:rsid w:val="00A03206"/>
    <w:rsid w:val="00A1521C"/>
    <w:rsid w:val="00A152A8"/>
    <w:rsid w:val="00A36720"/>
    <w:rsid w:val="00A4528F"/>
    <w:rsid w:val="00A56494"/>
    <w:rsid w:val="00A672A3"/>
    <w:rsid w:val="00A71725"/>
    <w:rsid w:val="00A96571"/>
    <w:rsid w:val="00AB002A"/>
    <w:rsid w:val="00AB1521"/>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5668F"/>
    <w:rsid w:val="00B668BB"/>
    <w:rsid w:val="00B908F4"/>
    <w:rsid w:val="00BA4B6F"/>
    <w:rsid w:val="00BD0C69"/>
    <w:rsid w:val="00BD5AB6"/>
    <w:rsid w:val="00C156E4"/>
    <w:rsid w:val="00C46647"/>
    <w:rsid w:val="00C52734"/>
    <w:rsid w:val="00C6111F"/>
    <w:rsid w:val="00C62E8A"/>
    <w:rsid w:val="00C635A5"/>
    <w:rsid w:val="00C73ADE"/>
    <w:rsid w:val="00C818A2"/>
    <w:rsid w:val="00C861B8"/>
    <w:rsid w:val="00C863F3"/>
    <w:rsid w:val="00C954E5"/>
    <w:rsid w:val="00CA42CB"/>
    <w:rsid w:val="00CA4B8F"/>
    <w:rsid w:val="00CA56A2"/>
    <w:rsid w:val="00CB5ACE"/>
    <w:rsid w:val="00CD20F8"/>
    <w:rsid w:val="00CE0415"/>
    <w:rsid w:val="00D00069"/>
    <w:rsid w:val="00D00883"/>
    <w:rsid w:val="00D03F02"/>
    <w:rsid w:val="00D1035B"/>
    <w:rsid w:val="00D1392D"/>
    <w:rsid w:val="00D14476"/>
    <w:rsid w:val="00D20FD0"/>
    <w:rsid w:val="00D23718"/>
    <w:rsid w:val="00D31DD0"/>
    <w:rsid w:val="00D45F69"/>
    <w:rsid w:val="00D55B1A"/>
    <w:rsid w:val="00D61D95"/>
    <w:rsid w:val="00D6440A"/>
    <w:rsid w:val="00D6714B"/>
    <w:rsid w:val="00D71681"/>
    <w:rsid w:val="00D94596"/>
    <w:rsid w:val="00DC5063"/>
    <w:rsid w:val="00DC57AA"/>
    <w:rsid w:val="00DD0C65"/>
    <w:rsid w:val="00DD3E63"/>
    <w:rsid w:val="00DD4DCF"/>
    <w:rsid w:val="00DF3074"/>
    <w:rsid w:val="00DF6D0D"/>
    <w:rsid w:val="00E01B0E"/>
    <w:rsid w:val="00E203DE"/>
    <w:rsid w:val="00E25208"/>
    <w:rsid w:val="00E304C1"/>
    <w:rsid w:val="00E31F70"/>
    <w:rsid w:val="00E518BE"/>
    <w:rsid w:val="00E76244"/>
    <w:rsid w:val="00E831A7"/>
    <w:rsid w:val="00ED6012"/>
    <w:rsid w:val="00EE1895"/>
    <w:rsid w:val="00EF0FB8"/>
    <w:rsid w:val="00EF100B"/>
    <w:rsid w:val="00EF5590"/>
    <w:rsid w:val="00F0716C"/>
    <w:rsid w:val="00F32A98"/>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2917A7E-C3E3-4398-A481-FDDAEE885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522</Words>
  <Characters>2873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2021-10-14T14:21:00Z</cp:lastPrinted>
  <dcterms:created xsi:type="dcterms:W3CDTF">2021-10-14T11:03:00Z</dcterms:created>
  <dcterms:modified xsi:type="dcterms:W3CDTF">2021-10-14T14:31:00Z</dcterms:modified>
</cp:coreProperties>
</file>