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5462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85462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85462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EF2946" w:rsidRPr="0085462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1977</w:t>
      </w:r>
    </w:p>
    <w:p w:rsidR="000C0DBC" w:rsidRPr="0085462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85462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881DF8" w:rsidRPr="00854628" w:rsidRDefault="008C40E2" w:rsidP="0020692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854628">
        <w:rPr>
          <w:rFonts w:ascii="Courier New" w:hAnsi="Courier New"/>
          <w:color w:val="000000"/>
          <w:sz w:val="24"/>
          <w:lang w:val="pt-BR"/>
        </w:rPr>
        <w:t>Visto</w:t>
      </w:r>
      <w:r w:rsidR="00881C6C" w:rsidRPr="00854628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454B02" w:rsidRPr="00854628">
        <w:rPr>
          <w:rFonts w:ascii="Courier New" w:hAnsi="Courier New" w:cs="Courier New"/>
          <w:b w:val="0"/>
          <w:sz w:val="24"/>
          <w:szCs w:val="24"/>
          <w:lang w:val="pt-BR"/>
        </w:rPr>
        <w:t xml:space="preserve"> </w:t>
      </w:r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>El expediente Nº 1243/2005</w:t>
      </w:r>
      <w:r w:rsidR="007627CA" w:rsidRPr="00854628">
        <w:rPr>
          <w:rFonts w:ascii="Courier New" w:hAnsi="Courier New" w:cs="Courier New"/>
          <w:b w:val="0"/>
          <w:sz w:val="24"/>
          <w:szCs w:val="24"/>
          <w:lang w:val="pt-BR"/>
        </w:rPr>
        <w:t xml:space="preserve"> iniciado p</w:t>
      </w:r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 xml:space="preserve">or </w:t>
      </w:r>
      <w:proofErr w:type="spellStart"/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>Deportivo</w:t>
      </w:r>
      <w:proofErr w:type="spellEnd"/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 xml:space="preserve"> Norte – Ref.: </w:t>
      </w:r>
      <w:proofErr w:type="spellStart"/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>Autorización</w:t>
      </w:r>
      <w:proofErr w:type="spellEnd"/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 xml:space="preserve"> de </w:t>
      </w:r>
      <w:proofErr w:type="spellStart"/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>Espectáculo</w:t>
      </w:r>
      <w:proofErr w:type="spellEnd"/>
      <w:r w:rsidR="00C222BF" w:rsidRPr="00854628">
        <w:rPr>
          <w:rFonts w:ascii="Courier New" w:hAnsi="Courier New" w:cs="Courier New"/>
          <w:b w:val="0"/>
          <w:sz w:val="24"/>
          <w:szCs w:val="24"/>
          <w:lang w:val="pt-BR"/>
        </w:rPr>
        <w:t xml:space="preserve">; y </w:t>
      </w:r>
    </w:p>
    <w:p w:rsidR="00BB0F90" w:rsidRPr="00854628" w:rsidRDefault="00BB0F90" w:rsidP="00881D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E01B0E" w:rsidRPr="0085462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Pr="00854628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8546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Pr="00854628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854628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27CA" w:rsidRDefault="00700F19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627CA">
        <w:rPr>
          <w:rFonts w:ascii="Courier New" w:hAnsi="Courier New" w:cs="Courier New"/>
          <w:sz w:val="24"/>
          <w:szCs w:val="24"/>
        </w:rPr>
        <w:t>Que</w:t>
      </w:r>
      <w:r w:rsidR="003845C3">
        <w:rPr>
          <w:rFonts w:ascii="Courier New" w:hAnsi="Courier New" w:cs="Courier New"/>
          <w:sz w:val="24"/>
          <w:szCs w:val="24"/>
        </w:rPr>
        <w:t xml:space="preserve"> solicita  se otorgue la habilitación municipal  hasta el 31 de diciembre 2022 a la Insti</w:t>
      </w:r>
      <w:r w:rsidR="00854628">
        <w:rPr>
          <w:rFonts w:ascii="Courier New" w:hAnsi="Courier New" w:cs="Courier New"/>
          <w:sz w:val="24"/>
          <w:szCs w:val="24"/>
        </w:rPr>
        <w:t xml:space="preserve">tución ubicada en calle </w:t>
      </w:r>
      <w:r w:rsidR="003845C3">
        <w:rPr>
          <w:rFonts w:ascii="Courier New" w:hAnsi="Courier New" w:cs="Courier New"/>
          <w:sz w:val="24"/>
          <w:szCs w:val="24"/>
        </w:rPr>
        <w:t xml:space="preserve"> Hipólito Irigoyen  esquina Zabala Or</w:t>
      </w:r>
      <w:r w:rsidR="00A27C3D">
        <w:rPr>
          <w:rFonts w:ascii="Courier New" w:hAnsi="Courier New" w:cs="Courier New"/>
          <w:sz w:val="24"/>
          <w:szCs w:val="24"/>
        </w:rPr>
        <w:t>tiz de la Ciudad de Alta Gracia</w:t>
      </w:r>
      <w:r w:rsidR="00854628">
        <w:rPr>
          <w:rFonts w:ascii="Courier New" w:hAnsi="Courier New" w:cs="Courier New"/>
          <w:sz w:val="24"/>
          <w:szCs w:val="24"/>
        </w:rPr>
        <w:t>, como club S</w:t>
      </w:r>
      <w:r w:rsidR="003845C3">
        <w:rPr>
          <w:rFonts w:ascii="Courier New" w:hAnsi="Courier New" w:cs="Courier New"/>
          <w:sz w:val="24"/>
          <w:szCs w:val="24"/>
        </w:rPr>
        <w:t xml:space="preserve">ocial, Deportivo y Cultural y dentro de las actividades como destino en la práctica de futbol, básquet, </w:t>
      </w:r>
      <w:proofErr w:type="gramStart"/>
      <w:r w:rsidR="003845C3">
        <w:rPr>
          <w:rFonts w:ascii="Courier New" w:hAnsi="Courier New" w:cs="Courier New"/>
          <w:sz w:val="24"/>
          <w:szCs w:val="24"/>
        </w:rPr>
        <w:t>vóley ,</w:t>
      </w:r>
      <w:proofErr w:type="gramEnd"/>
      <w:r w:rsidR="003845C3">
        <w:rPr>
          <w:rFonts w:ascii="Courier New" w:hAnsi="Courier New" w:cs="Courier New"/>
          <w:sz w:val="24"/>
          <w:szCs w:val="24"/>
        </w:rPr>
        <w:t xml:space="preserve"> patín, boxeo etc., y también como pista de baile, salón de fiesta y otro tipo de espectáculo que puedan realizarse y que estén contempladas dentro de la normativa vigente municipal;</w:t>
      </w:r>
    </w:p>
    <w:p w:rsidR="003845C3" w:rsidRDefault="003845C3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845C3" w:rsidRDefault="003845C3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854628">
        <w:rPr>
          <w:rFonts w:ascii="Courier New" w:hAnsi="Courier New" w:cs="Courier New"/>
          <w:sz w:val="24"/>
          <w:szCs w:val="24"/>
        </w:rPr>
        <w:t>a fs. 239</w:t>
      </w:r>
      <w:r w:rsidR="00A27C3D">
        <w:rPr>
          <w:rFonts w:ascii="Courier New" w:hAnsi="Courier New" w:cs="Courier New"/>
          <w:sz w:val="24"/>
          <w:szCs w:val="24"/>
        </w:rPr>
        <w:t xml:space="preserve"> el Área de gestión ambiental categoriza a la actividad  de bajo impacto ambiental;</w:t>
      </w:r>
    </w:p>
    <w:p w:rsidR="00A27C3D" w:rsidRDefault="00A27C3D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85DC8" w:rsidRDefault="00A27C3D" w:rsidP="00E17E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Secretario General, de  Transporte y Ambiente en virtud de las facultades otorgadas  aprueba desde el punto de vista ambiental la Habilitación Comercial del Club Social </w:t>
      </w:r>
      <w:r w:rsidR="00854628">
        <w:rPr>
          <w:rFonts w:ascii="Courier New" w:hAnsi="Courier New" w:cs="Courier New"/>
          <w:sz w:val="24"/>
          <w:szCs w:val="24"/>
        </w:rPr>
        <w:t>Deportivo,</w:t>
      </w:r>
      <w:r>
        <w:rPr>
          <w:rFonts w:ascii="Courier New" w:hAnsi="Courier New" w:cs="Courier New"/>
          <w:sz w:val="24"/>
          <w:szCs w:val="24"/>
        </w:rPr>
        <w:t xml:space="preserve"> pista de baile con espectáculo del expediente de referencia;</w:t>
      </w:r>
    </w:p>
    <w:p w:rsidR="00854628" w:rsidRDefault="00854628" w:rsidP="00E17E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54628" w:rsidRDefault="00854628" w:rsidP="00E17E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Que, por falta de </w:t>
      </w:r>
      <w:proofErr w:type="spellStart"/>
      <w:r>
        <w:rPr>
          <w:rFonts w:ascii="Courier New" w:hAnsi="Courier New" w:cs="Courier New"/>
          <w:sz w:val="24"/>
          <w:szCs w:val="24"/>
        </w:rPr>
        <w:t>visación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de planos por parte de los colegios profesionales, el Departamento Ejecutivo no puede autorizar la habilitación ya que es un requisito para la misma,</w:t>
      </w:r>
    </w:p>
    <w:p w:rsidR="00854628" w:rsidRDefault="00854628" w:rsidP="00E17E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54628" w:rsidRDefault="00854628" w:rsidP="00E17E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Que, debido al costo de la aprobación de los planos, la institución se vio imposibilitada de concretarla, teniendo presentadas las previas en el área correspondiente del Municipio;</w:t>
      </w:r>
    </w:p>
    <w:p w:rsidR="00AD5B7B" w:rsidRDefault="00AD5B7B" w:rsidP="00E17E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D5B7B" w:rsidRDefault="00AD5B7B" w:rsidP="00AD5B7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17E4B" w:rsidRPr="00AD5B7B" w:rsidRDefault="00AD5B7B" w:rsidP="00AD5B7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3E6FE1" w:rsidRPr="007627CA" w:rsidRDefault="00EF5590" w:rsidP="007627C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627CA">
        <w:rPr>
          <w:rFonts w:ascii="Courier New" w:hAnsi="Courier New" w:cs="Courier New"/>
          <w:sz w:val="24"/>
          <w:szCs w:val="24"/>
        </w:rPr>
        <w:t>Que eval</w:t>
      </w:r>
      <w:r w:rsidR="00854628">
        <w:rPr>
          <w:rFonts w:ascii="Courier New" w:hAnsi="Courier New" w:cs="Courier New"/>
          <w:sz w:val="24"/>
          <w:szCs w:val="24"/>
        </w:rPr>
        <w:t>uado el expediente por la t</w:t>
      </w:r>
      <w:r w:rsidR="00A27C3D">
        <w:rPr>
          <w:rFonts w:ascii="Courier New" w:hAnsi="Courier New" w:cs="Courier New"/>
          <w:sz w:val="24"/>
          <w:szCs w:val="24"/>
        </w:rPr>
        <w:t xml:space="preserve">otalidad de </w:t>
      </w:r>
      <w:r w:rsidR="00854628">
        <w:rPr>
          <w:rFonts w:ascii="Courier New" w:hAnsi="Courier New" w:cs="Courier New"/>
          <w:sz w:val="24"/>
          <w:szCs w:val="24"/>
        </w:rPr>
        <w:t>los Concejales presentes, se autoriza</w:t>
      </w:r>
      <w:r w:rsidRPr="007627CA">
        <w:rPr>
          <w:rFonts w:ascii="Courier New" w:hAnsi="Courier New" w:cs="Courier New"/>
          <w:sz w:val="24"/>
          <w:szCs w:val="24"/>
        </w:rPr>
        <w:t xml:space="preserve"> por unanimidad </w:t>
      </w:r>
      <w:r w:rsidR="00854628">
        <w:rPr>
          <w:rFonts w:ascii="Courier New" w:hAnsi="Courier New" w:cs="Courier New"/>
          <w:sz w:val="24"/>
          <w:szCs w:val="24"/>
        </w:rPr>
        <w:t xml:space="preserve">lo peticionado </w:t>
      </w:r>
      <w:r w:rsidRPr="007627CA">
        <w:rPr>
          <w:rFonts w:ascii="Courier New" w:hAnsi="Courier New" w:cs="Courier New"/>
          <w:sz w:val="24"/>
          <w:szCs w:val="24"/>
        </w:rPr>
        <w:t xml:space="preserve">en Sesión Ordinaria del día </w:t>
      </w:r>
      <w:r w:rsidR="00A27C3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03 de noviembre</w:t>
      </w:r>
      <w:r w:rsidR="00700F19" w:rsidRPr="007627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627CA" w:rsidRDefault="00AD0A51" w:rsidP="00485DC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363F2C"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363F2C">
        <w:rPr>
          <w:rFonts w:ascii="Courier New" w:eastAsia="Arial Unicode MS" w:hAnsi="Courier New" w:cs="Courier New"/>
          <w:sz w:val="24"/>
          <w:szCs w:val="24"/>
        </w:rPr>
        <w:t>una prórroga de 180 (ciento ochenta) días a</w:t>
      </w:r>
      <w:r w:rsidR="00854628">
        <w:rPr>
          <w:rFonts w:ascii="Courier New" w:eastAsia="Arial Unicode MS" w:hAnsi="Courier New" w:cs="Courier New"/>
          <w:sz w:val="24"/>
          <w:szCs w:val="24"/>
        </w:rPr>
        <w:t xml:space="preserve"> la Asociación Deportivo Norte </w:t>
      </w:r>
      <w:r w:rsidR="00363F2C">
        <w:rPr>
          <w:rFonts w:ascii="Courier New" w:eastAsia="Arial Unicode MS" w:hAnsi="Courier New" w:cs="Courier New"/>
          <w:sz w:val="24"/>
          <w:szCs w:val="24"/>
        </w:rPr>
        <w:t>Alta Gracia</w:t>
      </w:r>
      <w:r w:rsidR="00854628">
        <w:rPr>
          <w:rFonts w:ascii="Courier New" w:eastAsia="Arial Unicode MS" w:hAnsi="Courier New" w:cs="Courier New"/>
          <w:sz w:val="24"/>
          <w:szCs w:val="24"/>
        </w:rPr>
        <w:t xml:space="preserve">, sita en calle Hipólito </w:t>
      </w:r>
      <w:r w:rsidR="00363F2C">
        <w:rPr>
          <w:rFonts w:ascii="Courier New" w:eastAsia="Arial Unicode MS" w:hAnsi="Courier New" w:cs="Courier New"/>
          <w:sz w:val="24"/>
          <w:szCs w:val="24"/>
        </w:rPr>
        <w:t>Irigoyen esquina Zabala Ortiz</w:t>
      </w:r>
      <w:r w:rsidR="00854628">
        <w:rPr>
          <w:rFonts w:ascii="Courier New" w:eastAsia="Arial Unicode MS" w:hAnsi="Courier New" w:cs="Courier New"/>
          <w:sz w:val="24"/>
          <w:szCs w:val="24"/>
        </w:rPr>
        <w:t xml:space="preserve"> de esta Ciudad</w:t>
      </w:r>
      <w:r w:rsidR="00363F2C">
        <w:rPr>
          <w:rFonts w:ascii="Courier New" w:eastAsia="Arial Unicode MS" w:hAnsi="Courier New" w:cs="Courier New"/>
          <w:sz w:val="24"/>
          <w:szCs w:val="24"/>
        </w:rPr>
        <w:t xml:space="preserve">, para la presentación de planos de acuerdo a lo requerido en el Art. 4 Inc. b de la Ordenanza 7164. </w:t>
      </w:r>
    </w:p>
    <w:p w:rsidR="00363F2C" w:rsidRPr="00363F2C" w:rsidRDefault="00854628" w:rsidP="00485DC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363F2C"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363F2C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363F2C">
        <w:rPr>
          <w:rFonts w:ascii="Courier New" w:eastAsia="Arial Unicode MS" w:hAnsi="Courier New" w:cs="Courier New"/>
          <w:sz w:val="24"/>
          <w:szCs w:val="24"/>
        </w:rPr>
        <w:t>al Departamento Ejecutivo a habilitar las instalaciones  de la Asociación Deportivo Norte</w:t>
      </w:r>
      <w:r>
        <w:rPr>
          <w:rFonts w:ascii="Courier New" w:eastAsia="Arial Unicode MS" w:hAnsi="Courier New" w:cs="Courier New"/>
          <w:sz w:val="24"/>
          <w:szCs w:val="24"/>
        </w:rPr>
        <w:t xml:space="preserve"> Alta Gracia, sita en calle Hipólito Irigoyen esquina Zabala Ortiz, </w:t>
      </w:r>
      <w:r w:rsidR="00363F2C">
        <w:rPr>
          <w:rFonts w:ascii="Courier New" w:eastAsia="Arial Unicode MS" w:hAnsi="Courier New" w:cs="Courier New"/>
          <w:sz w:val="24"/>
          <w:szCs w:val="24"/>
        </w:rPr>
        <w:t xml:space="preserve">sin </w:t>
      </w:r>
      <w:r>
        <w:rPr>
          <w:rFonts w:ascii="Courier New" w:eastAsia="Arial Unicode MS" w:hAnsi="Courier New" w:cs="Courier New"/>
          <w:sz w:val="24"/>
          <w:szCs w:val="24"/>
        </w:rPr>
        <w:t>dar cumplimiento al</w:t>
      </w:r>
      <w:r w:rsidR="00363F2C">
        <w:rPr>
          <w:rFonts w:ascii="Courier New" w:eastAsia="Arial Unicode MS" w:hAnsi="Courier New" w:cs="Courier New"/>
          <w:sz w:val="24"/>
          <w:szCs w:val="24"/>
        </w:rPr>
        <w:t xml:space="preserve"> Art. 4 Inc. b de la Ordenanza 7164 Código de Espectáculo Público y debiendo cumplir  con todas las demás condiciones qu</w:t>
      </w:r>
      <w:r>
        <w:rPr>
          <w:rFonts w:ascii="Courier New" w:eastAsia="Arial Unicode MS" w:hAnsi="Courier New" w:cs="Courier New"/>
          <w:sz w:val="24"/>
          <w:szCs w:val="24"/>
        </w:rPr>
        <w:t>e se establecen en el mencionado</w:t>
      </w:r>
      <w:r w:rsidR="00363F2C">
        <w:rPr>
          <w:rFonts w:ascii="Courier New" w:eastAsia="Arial Unicode MS" w:hAnsi="Courier New" w:cs="Courier New"/>
          <w:sz w:val="24"/>
          <w:szCs w:val="24"/>
        </w:rPr>
        <w:t xml:space="preserve"> código para su habilitación.-  </w:t>
      </w:r>
    </w:p>
    <w:p w:rsidR="00AD17E0" w:rsidRPr="00AC3FE0" w:rsidRDefault="00584DE8" w:rsidP="007627C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63F2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63F2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63F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63F2C"/>
    <w:rsid w:val="00384107"/>
    <w:rsid w:val="003845C3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2DC3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54628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27C3D"/>
    <w:rsid w:val="00A36720"/>
    <w:rsid w:val="00A4528F"/>
    <w:rsid w:val="00A56494"/>
    <w:rsid w:val="00A672A3"/>
    <w:rsid w:val="00A702BF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D5B7B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C156E4"/>
    <w:rsid w:val="00C222BF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17E4B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2946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D462EE5-EE79-45C2-BE51-6057BCF5F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7</cp:revision>
  <cp:lastPrinted>2021-11-04T12:43:00Z</cp:lastPrinted>
  <dcterms:created xsi:type="dcterms:W3CDTF">2021-11-03T15:24:00Z</dcterms:created>
  <dcterms:modified xsi:type="dcterms:W3CDTF">2021-11-04T12:51:00Z</dcterms:modified>
</cp:coreProperties>
</file>