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A571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2018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D5548" w:rsidRPr="003D5548" w:rsidRDefault="008C40E2" w:rsidP="003D5548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12573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3D5548" w:rsidRPr="003D5548">
        <w:rPr>
          <w:rFonts w:ascii="Courier New" w:hAnsi="Courier New" w:cs="Courier New"/>
          <w:sz w:val="24"/>
          <w:szCs w:val="24"/>
        </w:rPr>
        <w:t>El Expediente N° 552/I/21 del Departamento Ejecutivo -Programa Vivienda Semilla; y</w:t>
      </w:r>
    </w:p>
    <w:p w:rsidR="008A588F" w:rsidRPr="003D5548" w:rsidRDefault="008A588F" w:rsidP="00FD6057">
      <w:pPr>
        <w:ind w:left="567" w:hanging="567"/>
        <w:rPr>
          <w:rFonts w:ascii="Courier New" w:hAnsi="Courier New" w:cs="Courier New"/>
          <w:sz w:val="24"/>
          <w:szCs w:val="24"/>
        </w:rPr>
      </w:pPr>
    </w:p>
    <w:p w:rsidR="00AD17E0" w:rsidRDefault="00AD17E0" w:rsidP="008501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501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501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D5548" w:rsidRDefault="008501D9" w:rsidP="003D554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D5548">
        <w:rPr>
          <w:rFonts w:ascii="Courier New" w:hAnsi="Courier New" w:cs="Courier New"/>
          <w:sz w:val="24"/>
          <w:szCs w:val="24"/>
        </w:rPr>
        <w:t>Qu</w:t>
      </w:r>
      <w:r w:rsidRPr="003D5548">
        <w:rPr>
          <w:rFonts w:ascii="Courier New" w:eastAsia="Arial Unicode MS" w:hAnsi="Courier New" w:cs="Courier New"/>
          <w:sz w:val="24"/>
          <w:szCs w:val="24"/>
        </w:rPr>
        <w:t>e</w:t>
      </w:r>
      <w:r w:rsidR="003D5548" w:rsidRPr="003D554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3D5548" w:rsidRPr="003D5548">
        <w:rPr>
          <w:rFonts w:ascii="Courier New" w:hAnsi="Courier New" w:cs="Courier New"/>
          <w:sz w:val="24"/>
          <w:szCs w:val="24"/>
        </w:rPr>
        <w:t>el expediente de referencia es iniciado por el Departamento Ejecutivo con el fin de ratificar el convenio de Cooperación, Colaboración y Financiamiento Mano de Obra para la Construcción de Viviendas Semillas;</w:t>
      </w:r>
    </w:p>
    <w:p w:rsidR="003D5548" w:rsidRPr="003D5548" w:rsidRDefault="003D5548" w:rsidP="003D554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D5548" w:rsidRDefault="003D5548" w:rsidP="003D554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D5548">
        <w:rPr>
          <w:rFonts w:ascii="Courier New" w:hAnsi="Courier New" w:cs="Courier New"/>
          <w:sz w:val="24"/>
          <w:szCs w:val="24"/>
        </w:rPr>
        <w:t>Que los convenios suscriptos son uno de cooperación y colaboración para la entrega de 5 kits de vivienda semilla y uno  de financiamiento de mano de obra para la construcción de las viviendas;</w:t>
      </w:r>
    </w:p>
    <w:p w:rsidR="003D5548" w:rsidRPr="003D5548" w:rsidRDefault="003D5548" w:rsidP="003D554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D5548" w:rsidRDefault="003D5548" w:rsidP="003D554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D5548">
        <w:rPr>
          <w:rFonts w:ascii="Courier New" w:hAnsi="Courier New" w:cs="Courier New"/>
          <w:sz w:val="24"/>
          <w:szCs w:val="24"/>
        </w:rPr>
        <w:t>Que la modalidad del programa establece que el municipio es garante del mismo y compromete su coparticipación para garantizar el desembolso de los montos establecidos en el programa como costo de los kits y mano de obra para la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3D5548">
        <w:rPr>
          <w:rFonts w:ascii="Courier New" w:hAnsi="Courier New" w:cs="Courier New"/>
          <w:sz w:val="24"/>
          <w:szCs w:val="24"/>
        </w:rPr>
        <w:t>ejecución de las viviendas;</w:t>
      </w:r>
    </w:p>
    <w:p w:rsidR="003D5548" w:rsidRPr="003D5548" w:rsidRDefault="003D5548" w:rsidP="003D554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D5548" w:rsidRDefault="003D5548" w:rsidP="003D554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D5548">
        <w:rPr>
          <w:rFonts w:ascii="Courier New" w:hAnsi="Courier New" w:cs="Courier New"/>
          <w:sz w:val="24"/>
          <w:szCs w:val="24"/>
        </w:rPr>
        <w:t>Que tratándose de un Préstamo que realiza el Estado Provincial y donde se afecta la coparticipación, se debe establecer el mecanismo de doble lectura como dice nuestra Carta Orgánica Municipal;</w:t>
      </w:r>
    </w:p>
    <w:p w:rsidR="003D5548" w:rsidRPr="003D5548" w:rsidRDefault="003D5548" w:rsidP="003D554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D5548" w:rsidRPr="003D5548" w:rsidRDefault="003D5548" w:rsidP="003D554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D5548">
        <w:rPr>
          <w:rFonts w:ascii="Courier New" w:hAnsi="Courier New" w:cs="Courier New"/>
          <w:sz w:val="24"/>
          <w:szCs w:val="24"/>
        </w:rPr>
        <w:t xml:space="preserve">Que el expediente tuvo ingreso en primera lectura con fecha 27 de Octubre de 2021,  habiéndose realizado la audiencia </w:t>
      </w:r>
      <w:proofErr w:type="spellStart"/>
      <w:r w:rsidRPr="003D5548">
        <w:rPr>
          <w:rFonts w:ascii="Courier New" w:hAnsi="Courier New" w:cs="Courier New"/>
          <w:sz w:val="24"/>
          <w:szCs w:val="24"/>
        </w:rPr>
        <w:t>publica</w:t>
      </w:r>
      <w:proofErr w:type="spellEnd"/>
      <w:r w:rsidRPr="003D5548">
        <w:rPr>
          <w:rFonts w:ascii="Courier New" w:hAnsi="Courier New" w:cs="Courier New"/>
          <w:sz w:val="24"/>
          <w:szCs w:val="24"/>
        </w:rPr>
        <w:t xml:space="preserve"> con fecha 23 de noviembre de 2021, se encuentra el tema en condiciones de ser despachado;</w:t>
      </w:r>
    </w:p>
    <w:p w:rsidR="005563B2" w:rsidRPr="003D5548" w:rsidRDefault="005563B2" w:rsidP="003D554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D6057" w:rsidRDefault="00FD6057" w:rsidP="003D5548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3D5548" w:rsidRDefault="003D5548" w:rsidP="003D5548">
      <w:pPr>
        <w:pStyle w:val="Prrafodelista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3D5548" w:rsidRDefault="003D5548" w:rsidP="003D5548">
      <w:pPr>
        <w:pStyle w:val="Prrafodelista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:rsidR="003D5548" w:rsidRPr="003D5548" w:rsidRDefault="003D5548" w:rsidP="003D5548">
      <w:pPr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:rsidR="00485DC8" w:rsidRPr="003D5548" w:rsidRDefault="00540AD5" w:rsidP="003D55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D5548">
        <w:rPr>
          <w:rFonts w:ascii="Courier New" w:hAnsi="Courier New" w:cs="Courier New"/>
          <w:sz w:val="24"/>
          <w:szCs w:val="24"/>
        </w:rPr>
        <w:t>Que e</w:t>
      </w:r>
      <w:r w:rsidR="00FD6057" w:rsidRPr="003D5548">
        <w:rPr>
          <w:rFonts w:ascii="Courier New" w:hAnsi="Courier New" w:cs="Courier New"/>
          <w:sz w:val="24"/>
          <w:szCs w:val="24"/>
        </w:rPr>
        <w:t>valuado</w:t>
      </w:r>
      <w:r w:rsidR="003D5548">
        <w:rPr>
          <w:rFonts w:ascii="Courier New" w:hAnsi="Courier New" w:cs="Courier New"/>
          <w:sz w:val="24"/>
          <w:szCs w:val="24"/>
        </w:rPr>
        <w:t>s los convenios, las adendas y el Decreto 1964/21 del Departamento Ejecutivo</w:t>
      </w:r>
      <w:r w:rsidRPr="003D5548">
        <w:rPr>
          <w:rFonts w:ascii="Courier New" w:hAnsi="Courier New" w:cs="Courier New"/>
          <w:sz w:val="24"/>
          <w:szCs w:val="24"/>
        </w:rPr>
        <w:t xml:space="preserve"> </w:t>
      </w:r>
      <w:r w:rsidR="003D5548">
        <w:rPr>
          <w:rFonts w:ascii="Courier New" w:hAnsi="Courier New" w:cs="Courier New"/>
          <w:sz w:val="24"/>
          <w:szCs w:val="24"/>
        </w:rPr>
        <w:t>por  el Concejo reunido en Comisión</w:t>
      </w:r>
      <w:r w:rsidR="00EF5590" w:rsidRPr="003D5548">
        <w:rPr>
          <w:rFonts w:ascii="Courier New" w:hAnsi="Courier New" w:cs="Courier New"/>
          <w:sz w:val="24"/>
          <w:szCs w:val="24"/>
        </w:rPr>
        <w:t>, emite despacho favorable, aprobado</w:t>
      </w:r>
      <w:r w:rsidR="00FD6057" w:rsidRPr="003D5548">
        <w:rPr>
          <w:rFonts w:ascii="Courier New" w:hAnsi="Courier New" w:cs="Courier New"/>
          <w:sz w:val="24"/>
          <w:szCs w:val="24"/>
        </w:rPr>
        <w:t xml:space="preserve"> en General y en Particular </w:t>
      </w:r>
      <w:r w:rsidR="00EF5590" w:rsidRPr="003D5548">
        <w:rPr>
          <w:rFonts w:ascii="Courier New" w:hAnsi="Courier New" w:cs="Courier New"/>
          <w:sz w:val="24"/>
          <w:szCs w:val="24"/>
        </w:rPr>
        <w:t xml:space="preserve"> por unanimidad en Sesión Ordinaria del día </w:t>
      </w:r>
      <w:r w:rsidRPr="003D554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24</w:t>
      </w:r>
      <w:r w:rsidR="00AC2B4F" w:rsidRPr="003D554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3D554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8501D9" w:rsidRPr="003D5548" w:rsidRDefault="008501D9" w:rsidP="003D5548">
      <w:pPr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8501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8501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8501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9C6469" w:rsidRPr="003D5548" w:rsidRDefault="00AD0A51" w:rsidP="004733D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C6469">
        <w:rPr>
          <w:rFonts w:ascii="Courier New" w:hAnsi="Courier New" w:cs="Courier New"/>
          <w:b/>
          <w:sz w:val="24"/>
          <w:szCs w:val="24"/>
        </w:rPr>
        <w:t>:</w:t>
      </w:r>
      <w:r w:rsidR="00FD6057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3D5548" w:rsidRPr="003D5548">
        <w:rPr>
          <w:rFonts w:ascii="Courier New" w:hAnsi="Courier New" w:cs="Courier New"/>
          <w:sz w:val="24"/>
          <w:szCs w:val="24"/>
        </w:rPr>
        <w:t xml:space="preserve">Refrendar el Decreto N° 1964/21 del Departamento Ejecutivo que ratifica en todos sus términos el Convenio de Cooperación  y Colaboración en el marco del Programa  </w:t>
      </w:r>
      <w:bookmarkStart w:id="0" w:name="_GoBack"/>
      <w:bookmarkEnd w:id="0"/>
      <w:r w:rsidR="006B179E">
        <w:rPr>
          <w:rFonts w:ascii="Courier New" w:hAnsi="Courier New" w:cs="Courier New"/>
          <w:sz w:val="24"/>
          <w:szCs w:val="24"/>
        </w:rPr>
        <w:t>Vivienda S</w:t>
      </w:r>
      <w:r w:rsidR="003D5548" w:rsidRPr="003D5548">
        <w:rPr>
          <w:rFonts w:ascii="Courier New" w:hAnsi="Courier New" w:cs="Courier New"/>
          <w:sz w:val="24"/>
          <w:szCs w:val="24"/>
        </w:rPr>
        <w:t>emilla  Decreto N° 993/21 y el Convenio de Financiamiento, Mano de obra para la construcción de Viviendas semilla en la localidad de Alta Gracia, suscripto entre la Municipalidad de Alta %gracia y el Ministerio de Promoción del Empleo y de la Economía Familiar de la Provincia de Córdoba, con el objetivo de disminuir el déficit habitacional  de familias de nuestra ciudad ofreciéndoles la oportunidad de acceder a la vivienda social con esfuerzo propio y ayuda mutua y/o con la colaboración y cooperación de los estados municipales, el que como anexo</w:t>
      </w:r>
      <w:r w:rsidR="00583C8D" w:rsidRPr="00583C8D">
        <w:rPr>
          <w:sz w:val="32"/>
          <w:szCs w:val="32"/>
        </w:rPr>
        <w:t xml:space="preserve"> </w:t>
      </w:r>
      <w:r w:rsidR="00583C8D" w:rsidRPr="00583C8D">
        <w:rPr>
          <w:rFonts w:ascii="Courier New" w:hAnsi="Courier New" w:cs="Courier New"/>
          <w:sz w:val="24"/>
          <w:szCs w:val="24"/>
        </w:rPr>
        <w:t>único forma parte del presente</w:t>
      </w:r>
      <w:r w:rsidR="00583C8D">
        <w:rPr>
          <w:rFonts w:ascii="Courier New" w:hAnsi="Courier New" w:cs="Courier New"/>
          <w:sz w:val="24"/>
          <w:szCs w:val="24"/>
        </w:rPr>
        <w:t>.-</w:t>
      </w:r>
    </w:p>
    <w:p w:rsidR="001524A1" w:rsidRPr="00583C8D" w:rsidRDefault="008501D9" w:rsidP="00583C8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733D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583C8D" w:rsidRPr="00583C8D">
        <w:rPr>
          <w:rFonts w:ascii="Courier New" w:hAnsi="Courier New" w:cs="Courier New"/>
          <w:b/>
          <w:sz w:val="24"/>
          <w:szCs w:val="24"/>
        </w:rPr>
        <w:t xml:space="preserve">RATIFICAR </w:t>
      </w:r>
      <w:r w:rsidR="00583C8D" w:rsidRPr="00583C8D">
        <w:rPr>
          <w:rFonts w:ascii="Courier New" w:hAnsi="Courier New" w:cs="Courier New"/>
          <w:sz w:val="24"/>
          <w:szCs w:val="24"/>
        </w:rPr>
        <w:t>en todos sus términos las adendas  de los convenios ratificados por el Departamento Ejecutivo y refrendados por este Concejo.-</w:t>
      </w:r>
    </w:p>
    <w:p w:rsidR="00AD17E0" w:rsidRPr="001524A1" w:rsidRDefault="001524A1" w:rsidP="001524A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583C8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80C4D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VEINTICUATRO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A6F4B"/>
    <w:multiLevelType w:val="hybridMultilevel"/>
    <w:tmpl w:val="16AC01D6"/>
    <w:lvl w:ilvl="0" w:tplc="4CBE994A">
      <w:start w:val="1"/>
      <w:numFmt w:val="lowerLetter"/>
      <w:lvlText w:val="%1)"/>
      <w:lvlJc w:val="left"/>
      <w:pPr>
        <w:ind w:left="58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>
    <w:nsid w:val="21ED413B"/>
    <w:multiLevelType w:val="hybridMultilevel"/>
    <w:tmpl w:val="6128AB3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CA47D6"/>
    <w:multiLevelType w:val="hybridMultilevel"/>
    <w:tmpl w:val="0F18604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571D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24A1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86412"/>
    <w:rsid w:val="003A1337"/>
    <w:rsid w:val="003C0F38"/>
    <w:rsid w:val="003C3954"/>
    <w:rsid w:val="003D33A4"/>
    <w:rsid w:val="003D5548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3DB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474A4"/>
    <w:rsid w:val="00552D3E"/>
    <w:rsid w:val="0055556A"/>
    <w:rsid w:val="005561B5"/>
    <w:rsid w:val="005563B2"/>
    <w:rsid w:val="00583C8D"/>
    <w:rsid w:val="00584DE8"/>
    <w:rsid w:val="005A2265"/>
    <w:rsid w:val="005A275F"/>
    <w:rsid w:val="005B4C3E"/>
    <w:rsid w:val="005C0F2E"/>
    <w:rsid w:val="005C347E"/>
    <w:rsid w:val="005E5B75"/>
    <w:rsid w:val="005E742D"/>
    <w:rsid w:val="005F0E0D"/>
    <w:rsid w:val="005F54E7"/>
    <w:rsid w:val="005F7019"/>
    <w:rsid w:val="005F7224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461D"/>
    <w:rsid w:val="00677629"/>
    <w:rsid w:val="00683193"/>
    <w:rsid w:val="006862EE"/>
    <w:rsid w:val="00692BE5"/>
    <w:rsid w:val="006B16EA"/>
    <w:rsid w:val="006B179E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05674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01D9"/>
    <w:rsid w:val="0085190F"/>
    <w:rsid w:val="00853CB4"/>
    <w:rsid w:val="00865DFC"/>
    <w:rsid w:val="008676AC"/>
    <w:rsid w:val="0087181B"/>
    <w:rsid w:val="00881C6C"/>
    <w:rsid w:val="00881DF8"/>
    <w:rsid w:val="0089086F"/>
    <w:rsid w:val="00896A78"/>
    <w:rsid w:val="00897A1E"/>
    <w:rsid w:val="008A588F"/>
    <w:rsid w:val="008B0D58"/>
    <w:rsid w:val="008C40E2"/>
    <w:rsid w:val="008C6338"/>
    <w:rsid w:val="008C6D9B"/>
    <w:rsid w:val="008D7832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646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04B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0C69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B2C43"/>
    <w:rsid w:val="00FD252B"/>
    <w:rsid w:val="00FD6057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C3485FA-8BD2-439E-AFD2-10C60E282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427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2021-11-25T12:54:00Z</cp:lastPrinted>
  <dcterms:created xsi:type="dcterms:W3CDTF">2021-11-25T13:00:00Z</dcterms:created>
  <dcterms:modified xsi:type="dcterms:W3CDTF">2021-11-25T14:46:00Z</dcterms:modified>
</cp:coreProperties>
</file>