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8D2DC2"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r w:rsidRPr="008D2DC2">
        <w:rPr>
          <w:rFonts w:ascii="Courier New" w:eastAsia="Times New Roman" w:hAnsi="Courier New" w:cs="Times New Roman"/>
          <w:b/>
          <w:sz w:val="24"/>
          <w:szCs w:val="20"/>
          <w:u w:val="single"/>
          <w:lang w:val="pt-BR" w:eastAsia="es-AR"/>
        </w:rPr>
        <w:t>ORDENANZA Nº</w:t>
      </w:r>
      <w:r w:rsidR="006862EE" w:rsidRPr="008D2DC2">
        <w:rPr>
          <w:rFonts w:ascii="Courier New" w:eastAsia="Times New Roman" w:hAnsi="Courier New" w:cs="Times New Roman"/>
          <w:b/>
          <w:sz w:val="24"/>
          <w:szCs w:val="20"/>
          <w:u w:val="single"/>
          <w:lang w:val="pt-BR" w:eastAsia="es-AR"/>
        </w:rPr>
        <w:t xml:space="preserve"> 1</w:t>
      </w:r>
      <w:r w:rsidR="00A7572D" w:rsidRPr="008D2DC2">
        <w:rPr>
          <w:rFonts w:ascii="Courier New" w:eastAsia="Times New Roman" w:hAnsi="Courier New" w:cs="Times New Roman"/>
          <w:b/>
          <w:sz w:val="24"/>
          <w:szCs w:val="20"/>
          <w:u w:val="single"/>
          <w:lang w:val="pt-BR" w:eastAsia="es-AR"/>
        </w:rPr>
        <w:t>2028</w:t>
      </w:r>
    </w:p>
    <w:p w:rsidR="000C0DBC" w:rsidRPr="008D2DC2" w:rsidRDefault="000C0DBC" w:rsidP="006862EE">
      <w:pPr>
        <w:spacing w:after="0" w:line="240" w:lineRule="auto"/>
        <w:ind w:left="113"/>
        <w:jc w:val="center"/>
        <w:rPr>
          <w:rFonts w:ascii="Courier New" w:eastAsia="Times New Roman" w:hAnsi="Courier New" w:cs="Times New Roman"/>
          <w:bCs/>
          <w:color w:val="000000"/>
          <w:sz w:val="24"/>
          <w:szCs w:val="20"/>
          <w:lang w:val="pt-BR" w:eastAsia="es-ES"/>
        </w:rPr>
      </w:pPr>
    </w:p>
    <w:p w:rsidR="00AD17E0" w:rsidRPr="008D2DC2" w:rsidRDefault="00AD17E0" w:rsidP="00AD17E0">
      <w:pPr>
        <w:spacing w:after="0" w:line="240" w:lineRule="auto"/>
        <w:jc w:val="both"/>
        <w:rPr>
          <w:rFonts w:ascii="Courier New" w:eastAsia="Times New Roman" w:hAnsi="Courier New" w:cs="Times New Roman"/>
          <w:bCs/>
          <w:color w:val="000000"/>
          <w:sz w:val="24"/>
          <w:szCs w:val="20"/>
          <w:lang w:val="pt-BR" w:eastAsia="es-ES"/>
        </w:rPr>
      </w:pPr>
    </w:p>
    <w:p w:rsidR="006E698E" w:rsidRPr="008D2DC2" w:rsidRDefault="008C40E2" w:rsidP="00A7572D">
      <w:pPr>
        <w:pStyle w:val="Textosinformato"/>
        <w:ind w:left="709" w:hanging="709"/>
        <w:jc w:val="both"/>
        <w:rPr>
          <w:rFonts w:cs="Courier New"/>
          <w:lang w:val="pt-BR"/>
        </w:rPr>
      </w:pPr>
      <w:r w:rsidRPr="008D2DC2">
        <w:rPr>
          <w:color w:val="000000"/>
          <w:sz w:val="24"/>
          <w:szCs w:val="24"/>
          <w:lang w:val="pt-BR"/>
        </w:rPr>
        <w:t>Visto</w:t>
      </w:r>
      <w:r w:rsidR="00881C6C" w:rsidRPr="008D2DC2">
        <w:rPr>
          <w:rFonts w:cs="Courier New"/>
          <w:color w:val="000000"/>
          <w:sz w:val="24"/>
          <w:szCs w:val="24"/>
          <w:lang w:val="pt-BR"/>
        </w:rPr>
        <w:t>:</w:t>
      </w:r>
      <w:r w:rsidR="006E698E" w:rsidRPr="008D2DC2">
        <w:rPr>
          <w:rFonts w:cs="Courier New"/>
          <w:bCs/>
          <w:sz w:val="24"/>
          <w:szCs w:val="24"/>
          <w:lang w:val="pt-BR"/>
        </w:rPr>
        <w:t xml:space="preserve"> </w:t>
      </w:r>
      <w:r w:rsidR="00A7572D" w:rsidRPr="008D2DC2">
        <w:rPr>
          <w:rFonts w:cs="Courier New"/>
          <w:bCs/>
          <w:sz w:val="24"/>
          <w:szCs w:val="24"/>
          <w:lang w:val="pt-BR"/>
        </w:rPr>
        <w:t xml:space="preserve">El Expediente Nº 349/21 </w:t>
      </w:r>
      <w:proofErr w:type="spellStart"/>
      <w:r w:rsidR="00A7572D" w:rsidRPr="008D2DC2">
        <w:rPr>
          <w:rFonts w:cs="Courier New"/>
          <w:bCs/>
          <w:sz w:val="24"/>
          <w:szCs w:val="24"/>
          <w:lang w:val="pt-BR"/>
        </w:rPr>
        <w:t>Rudezuk</w:t>
      </w:r>
      <w:proofErr w:type="spellEnd"/>
      <w:r w:rsidR="00A7572D" w:rsidRPr="008D2DC2">
        <w:rPr>
          <w:rFonts w:cs="Courier New"/>
          <w:bCs/>
          <w:sz w:val="24"/>
          <w:szCs w:val="24"/>
          <w:lang w:val="pt-BR"/>
        </w:rPr>
        <w:t xml:space="preserve">, </w:t>
      </w:r>
      <w:proofErr w:type="spellStart"/>
      <w:r w:rsidR="00A7572D" w:rsidRPr="008D2DC2">
        <w:rPr>
          <w:rFonts w:cs="Courier New"/>
          <w:bCs/>
          <w:sz w:val="24"/>
          <w:szCs w:val="24"/>
          <w:lang w:val="pt-BR"/>
        </w:rPr>
        <w:t>Gregorio</w:t>
      </w:r>
      <w:proofErr w:type="spellEnd"/>
      <w:r w:rsidR="00A7572D" w:rsidRPr="008D2DC2">
        <w:rPr>
          <w:rFonts w:cs="Courier New"/>
          <w:bCs/>
          <w:sz w:val="24"/>
          <w:szCs w:val="24"/>
          <w:lang w:val="pt-BR"/>
        </w:rPr>
        <w:t xml:space="preserve"> </w:t>
      </w:r>
      <w:r w:rsidR="00A7572D" w:rsidRPr="008D2DC2">
        <w:rPr>
          <w:sz w:val="24"/>
          <w:lang w:val="pt-BR"/>
        </w:rPr>
        <w:t xml:space="preserve">– </w:t>
      </w:r>
      <w:proofErr w:type="spellStart"/>
      <w:r w:rsidR="00A7572D" w:rsidRPr="008D2DC2">
        <w:rPr>
          <w:sz w:val="24"/>
          <w:lang w:val="pt-BR"/>
        </w:rPr>
        <w:t>Solicitud</w:t>
      </w:r>
      <w:proofErr w:type="spellEnd"/>
      <w:r w:rsidR="00A7572D" w:rsidRPr="008D2DC2">
        <w:rPr>
          <w:sz w:val="24"/>
          <w:lang w:val="pt-BR"/>
        </w:rPr>
        <w:t xml:space="preserve"> de terreno Parque Industrial; y </w:t>
      </w:r>
      <w:r w:rsidR="00A7572D" w:rsidRPr="008D2DC2">
        <w:rPr>
          <w:sz w:val="24"/>
          <w:lang w:val="pt-BR"/>
        </w:rPr>
        <w:cr/>
      </w:r>
      <w:r w:rsidR="00A7572D" w:rsidRPr="008D2DC2">
        <w:rPr>
          <w:rFonts w:cs="Courier New"/>
          <w:lang w:val="pt-BR"/>
        </w:rPr>
        <w:tab/>
      </w:r>
      <w:r w:rsidR="00A7572D" w:rsidRPr="008D2DC2">
        <w:rPr>
          <w:rFonts w:cs="Courier New"/>
          <w:lang w:val="pt-BR"/>
        </w:rPr>
        <w:tab/>
      </w:r>
    </w:p>
    <w:p w:rsidR="006E698E" w:rsidRPr="008D2DC2" w:rsidRDefault="006E698E" w:rsidP="007138FC">
      <w:pPr>
        <w:pStyle w:val="Prrafodelista"/>
        <w:spacing w:line="240" w:lineRule="auto"/>
        <w:jc w:val="both"/>
        <w:rPr>
          <w:rFonts w:ascii="Courier New" w:hAnsi="Courier New" w:cs="Courier New"/>
          <w:sz w:val="24"/>
          <w:szCs w:val="24"/>
          <w:lang w:val="pt-BR"/>
        </w:rPr>
      </w:pPr>
    </w:p>
    <w:p w:rsidR="006E698E" w:rsidRDefault="006E698E" w:rsidP="007138FC">
      <w:pPr>
        <w:pStyle w:val="Prrafodelista"/>
        <w:spacing w:line="240" w:lineRule="auto"/>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Default="007138FC" w:rsidP="007138FC">
      <w:pPr>
        <w:pStyle w:val="Prrafodelista"/>
        <w:spacing w:line="240" w:lineRule="auto"/>
        <w:jc w:val="center"/>
        <w:rPr>
          <w:rFonts w:ascii="Courier New" w:hAnsi="Courier New" w:cs="Courier New"/>
          <w:b/>
          <w:sz w:val="24"/>
          <w:szCs w:val="24"/>
          <w:lang w:val="pt-BR"/>
        </w:rPr>
      </w:pPr>
    </w:p>
    <w:p w:rsidR="007138FC" w:rsidRPr="007138FC" w:rsidRDefault="007138FC" w:rsidP="007138FC">
      <w:pPr>
        <w:pStyle w:val="Prrafodelista"/>
        <w:spacing w:line="240" w:lineRule="auto"/>
        <w:jc w:val="center"/>
        <w:rPr>
          <w:rFonts w:ascii="Courier New" w:hAnsi="Courier New" w:cs="Courier New"/>
          <w:b/>
          <w:sz w:val="24"/>
          <w:szCs w:val="24"/>
          <w:lang w:val="pt-BR"/>
        </w:rPr>
      </w:pPr>
    </w:p>
    <w:p w:rsidR="00A7572D" w:rsidRPr="00A7572D" w:rsidRDefault="00A7572D" w:rsidP="00A7572D">
      <w:pPr>
        <w:pStyle w:val="Prrafodelista"/>
        <w:spacing w:line="240" w:lineRule="auto"/>
        <w:jc w:val="both"/>
        <w:rPr>
          <w:rFonts w:ascii="Courier New" w:hAnsi="Courier New" w:cs="Courier New"/>
          <w:sz w:val="24"/>
          <w:szCs w:val="24"/>
          <w:lang w:val="es-ES"/>
        </w:rPr>
      </w:pPr>
      <w:r w:rsidRPr="00A7572D">
        <w:rPr>
          <w:rFonts w:ascii="Courier New" w:hAnsi="Courier New" w:cs="Courier New"/>
          <w:sz w:val="24"/>
          <w:szCs w:val="24"/>
        </w:rPr>
        <w:t>Que</w:t>
      </w:r>
      <w:r w:rsidRPr="00A7572D">
        <w:rPr>
          <w:rFonts w:ascii="Courier New" w:hAnsi="Courier New" w:cs="Courier New"/>
          <w:sz w:val="24"/>
          <w:szCs w:val="24"/>
          <w:lang w:val="es-ES"/>
        </w:rPr>
        <w:t xml:space="preserve"> a través del mencionado expediente el Sr. Gregorio </w:t>
      </w:r>
      <w:proofErr w:type="spellStart"/>
      <w:r w:rsidRPr="00A7572D">
        <w:rPr>
          <w:rFonts w:ascii="Courier New" w:hAnsi="Courier New" w:cs="Courier New"/>
          <w:sz w:val="24"/>
          <w:szCs w:val="24"/>
          <w:lang w:val="es-ES"/>
        </w:rPr>
        <w:t>Rudezuk</w:t>
      </w:r>
      <w:proofErr w:type="spellEnd"/>
      <w:r w:rsidRPr="00A7572D">
        <w:rPr>
          <w:rFonts w:ascii="Courier New" w:hAnsi="Courier New" w:cs="Courier New"/>
          <w:sz w:val="24"/>
          <w:szCs w:val="24"/>
          <w:lang w:val="es-ES"/>
        </w:rPr>
        <w:t xml:space="preserve">, como presidente de la Empresa GRIM Constructora S.A., solicita adquirir un terreno en el predio de propiedad de este municipio  destinado a </w:t>
      </w:r>
      <w:proofErr w:type="spellStart"/>
      <w:r w:rsidRPr="00A7572D">
        <w:rPr>
          <w:rFonts w:ascii="Courier New" w:hAnsi="Courier New" w:cs="Courier New"/>
          <w:sz w:val="24"/>
          <w:szCs w:val="24"/>
          <w:lang w:val="es-ES"/>
        </w:rPr>
        <w:t>microemprendimientos</w:t>
      </w:r>
      <w:proofErr w:type="spellEnd"/>
      <w:r w:rsidRPr="00A7572D">
        <w:rPr>
          <w:rFonts w:ascii="Courier New" w:hAnsi="Courier New" w:cs="Courier New"/>
          <w:sz w:val="24"/>
          <w:szCs w:val="24"/>
          <w:lang w:val="es-ES"/>
        </w:rPr>
        <w:t>;</w:t>
      </w:r>
    </w:p>
    <w:p w:rsidR="00A7572D" w:rsidRPr="00A7572D" w:rsidRDefault="00A7572D" w:rsidP="00A7572D">
      <w:pPr>
        <w:pStyle w:val="Prrafodelista"/>
        <w:spacing w:line="240" w:lineRule="auto"/>
        <w:jc w:val="both"/>
        <w:rPr>
          <w:rFonts w:ascii="Courier New" w:hAnsi="Courier New" w:cs="Courier New"/>
          <w:sz w:val="24"/>
          <w:szCs w:val="24"/>
          <w:lang w:val="es-ES"/>
        </w:rPr>
      </w:pPr>
    </w:p>
    <w:p w:rsidR="00A7572D" w:rsidRPr="00A7572D" w:rsidRDefault="00A7572D" w:rsidP="00A7572D">
      <w:pPr>
        <w:pStyle w:val="Prrafodelista"/>
        <w:spacing w:line="240" w:lineRule="auto"/>
        <w:jc w:val="both"/>
        <w:rPr>
          <w:rFonts w:ascii="Courier New" w:hAnsi="Courier New" w:cs="Courier New"/>
          <w:sz w:val="24"/>
          <w:szCs w:val="24"/>
          <w:lang w:val="es-ES"/>
        </w:rPr>
      </w:pPr>
      <w:r w:rsidRPr="00A7572D">
        <w:rPr>
          <w:rFonts w:ascii="Courier New" w:hAnsi="Courier New" w:cs="Courier New"/>
          <w:sz w:val="24"/>
          <w:szCs w:val="24"/>
          <w:lang w:val="es-ES"/>
        </w:rPr>
        <w:t>Que es su intención establecer una planta de ejecución de contenedores marítimos  para modificarlos en unidades habitables;</w:t>
      </w:r>
    </w:p>
    <w:p w:rsidR="00A7572D" w:rsidRPr="00A7572D" w:rsidRDefault="00A7572D" w:rsidP="00A7572D">
      <w:pPr>
        <w:pStyle w:val="Prrafodelista"/>
        <w:spacing w:line="240" w:lineRule="auto"/>
        <w:jc w:val="both"/>
        <w:rPr>
          <w:rFonts w:ascii="Courier New" w:hAnsi="Courier New" w:cs="Courier New"/>
          <w:sz w:val="24"/>
          <w:szCs w:val="24"/>
          <w:lang w:val="es-ES"/>
        </w:rPr>
      </w:pPr>
    </w:p>
    <w:p w:rsidR="00A7572D" w:rsidRPr="00A7572D" w:rsidRDefault="00A7572D" w:rsidP="00A7572D">
      <w:pPr>
        <w:pStyle w:val="Prrafodelista"/>
        <w:spacing w:line="240" w:lineRule="auto"/>
        <w:jc w:val="both"/>
        <w:rPr>
          <w:rFonts w:ascii="Courier New" w:hAnsi="Courier New" w:cs="Courier New"/>
          <w:sz w:val="24"/>
          <w:szCs w:val="24"/>
          <w:lang w:val="es-ES"/>
        </w:rPr>
      </w:pPr>
      <w:r w:rsidRPr="00A7572D">
        <w:rPr>
          <w:rFonts w:ascii="Courier New" w:hAnsi="Courier New" w:cs="Courier New"/>
          <w:sz w:val="24"/>
          <w:szCs w:val="24"/>
          <w:lang w:val="es-ES"/>
        </w:rPr>
        <w:t>Que a fs. 64 se adjunta propuesta donde explican que deben realizar una planta industrial de 300m2 mas una playa de almacenamiento de contenedores de 1700m2 donde emplearan mano de obra local, en una primera etapa y proyectando un crecimiento  para el futuro que los llevara a incrementar la mano de obra, el área de producción y las áreas de acopio de contenedores;</w:t>
      </w:r>
    </w:p>
    <w:p w:rsidR="00A7572D" w:rsidRPr="00A7572D" w:rsidRDefault="00A7572D" w:rsidP="00A7572D">
      <w:pPr>
        <w:pStyle w:val="Prrafodelista"/>
        <w:spacing w:line="240" w:lineRule="auto"/>
        <w:jc w:val="both"/>
        <w:rPr>
          <w:rFonts w:ascii="Courier New" w:hAnsi="Courier New" w:cs="Courier New"/>
          <w:sz w:val="24"/>
          <w:szCs w:val="24"/>
          <w:lang w:val="es-ES"/>
        </w:rPr>
      </w:pPr>
    </w:p>
    <w:p w:rsidR="00A7572D" w:rsidRPr="00A7572D" w:rsidRDefault="00A7572D" w:rsidP="00A7572D">
      <w:pPr>
        <w:pStyle w:val="Prrafodelista"/>
        <w:spacing w:line="240" w:lineRule="auto"/>
        <w:jc w:val="both"/>
        <w:rPr>
          <w:rFonts w:ascii="Courier New" w:hAnsi="Courier New" w:cs="Courier New"/>
          <w:sz w:val="24"/>
          <w:szCs w:val="24"/>
          <w:lang w:val="es-ES"/>
        </w:rPr>
      </w:pPr>
      <w:r w:rsidRPr="00A7572D">
        <w:rPr>
          <w:rFonts w:ascii="Courier New" w:hAnsi="Courier New" w:cs="Courier New"/>
          <w:sz w:val="24"/>
          <w:szCs w:val="24"/>
          <w:lang w:val="es-ES"/>
        </w:rPr>
        <w:t>Que en negociaciones con el Departamento Ejecutivo proponen abonar el monto de la tierra con entrega de contenedores para realizar las sedes de centros vecinales;</w:t>
      </w:r>
    </w:p>
    <w:p w:rsidR="00A7572D" w:rsidRPr="00A7572D" w:rsidRDefault="00A7572D" w:rsidP="00A7572D">
      <w:pPr>
        <w:pStyle w:val="Prrafodelista"/>
        <w:spacing w:line="240" w:lineRule="auto"/>
        <w:jc w:val="both"/>
        <w:rPr>
          <w:rFonts w:ascii="Courier New" w:hAnsi="Courier New" w:cs="Courier New"/>
          <w:sz w:val="24"/>
          <w:szCs w:val="24"/>
          <w:lang w:val="es-ES"/>
        </w:rPr>
      </w:pPr>
    </w:p>
    <w:p w:rsidR="00A7572D" w:rsidRDefault="00A7572D" w:rsidP="00A7572D">
      <w:pPr>
        <w:pStyle w:val="Prrafodelista"/>
        <w:spacing w:line="240" w:lineRule="auto"/>
        <w:jc w:val="both"/>
        <w:rPr>
          <w:rFonts w:ascii="Courier New" w:hAnsi="Courier New" w:cs="Courier New"/>
          <w:sz w:val="24"/>
          <w:szCs w:val="24"/>
          <w:lang w:val="es-ES"/>
        </w:rPr>
      </w:pPr>
      <w:r w:rsidRPr="00A7572D">
        <w:rPr>
          <w:rFonts w:ascii="Courier New" w:hAnsi="Courier New" w:cs="Courier New"/>
          <w:sz w:val="24"/>
          <w:szCs w:val="24"/>
          <w:lang w:val="es-ES"/>
        </w:rPr>
        <w:t>Que el Municipio cuenta con el predio ubicado sobre ruta 5 destinado a parque Pyme según Ordenanza Nº  9884 y que cuenta con ordenanzas que pretenden promocionar la instalación en el espacio de empresas que generen puestos de trabajo principalmente para vecinos de nuestra ciudad, como las Ordenanzas Nº 9918; 9953 y 9955;</w:t>
      </w:r>
    </w:p>
    <w:p w:rsidR="00A7572D" w:rsidRDefault="00A7572D" w:rsidP="00A7572D">
      <w:pPr>
        <w:pStyle w:val="Prrafodelista"/>
        <w:spacing w:line="240" w:lineRule="auto"/>
        <w:jc w:val="both"/>
        <w:rPr>
          <w:rFonts w:ascii="Courier New" w:hAnsi="Courier New" w:cs="Courier New"/>
          <w:sz w:val="24"/>
          <w:szCs w:val="24"/>
          <w:lang w:val="es-ES"/>
        </w:rPr>
      </w:pPr>
    </w:p>
    <w:p w:rsidR="00A7572D" w:rsidRDefault="00A7572D" w:rsidP="00A7572D">
      <w:pPr>
        <w:pStyle w:val="Prrafodelista"/>
        <w:spacing w:line="240" w:lineRule="auto"/>
        <w:jc w:val="both"/>
        <w:rPr>
          <w:rFonts w:ascii="Courier New" w:hAnsi="Courier New" w:cs="Courier New"/>
          <w:sz w:val="24"/>
          <w:szCs w:val="24"/>
          <w:lang w:val="es-ES"/>
        </w:rPr>
      </w:pPr>
      <w:r w:rsidRPr="00A7572D">
        <w:rPr>
          <w:rFonts w:ascii="Courier New" w:hAnsi="Courier New" w:cs="Courier New"/>
          <w:sz w:val="24"/>
          <w:szCs w:val="24"/>
          <w:lang w:val="es-ES"/>
        </w:rPr>
        <w:t>Que en el expediente se adjunta modelo de Contrato donde se especifica la parcela a vender, precio de venta, condiciones de pago, objeto de la venta y demás clausulas tipo de un contrato de estas características;</w:t>
      </w:r>
    </w:p>
    <w:p w:rsidR="00A7572D" w:rsidRDefault="00A7572D" w:rsidP="00A7572D">
      <w:pPr>
        <w:pStyle w:val="Prrafodelista"/>
        <w:spacing w:line="240" w:lineRule="auto"/>
        <w:jc w:val="right"/>
        <w:rPr>
          <w:rFonts w:ascii="Courier New" w:hAnsi="Courier New" w:cs="Courier New"/>
          <w:sz w:val="24"/>
          <w:szCs w:val="24"/>
          <w:lang w:val="es-ES"/>
        </w:rPr>
      </w:pPr>
      <w:r>
        <w:rPr>
          <w:rFonts w:ascii="Courier New" w:hAnsi="Courier New" w:cs="Courier New"/>
          <w:sz w:val="24"/>
          <w:szCs w:val="24"/>
          <w:lang w:val="es-ES"/>
        </w:rPr>
        <w:t>...///</w:t>
      </w:r>
    </w:p>
    <w:p w:rsidR="00A7572D" w:rsidRPr="00A7572D" w:rsidRDefault="00A7572D" w:rsidP="00A7572D">
      <w:pPr>
        <w:spacing w:line="240" w:lineRule="auto"/>
        <w:rPr>
          <w:rFonts w:ascii="Courier New" w:hAnsi="Courier New" w:cs="Courier New"/>
          <w:sz w:val="24"/>
          <w:szCs w:val="24"/>
          <w:lang w:val="es-ES"/>
        </w:rPr>
      </w:pPr>
      <w:r>
        <w:rPr>
          <w:rFonts w:ascii="Courier New" w:hAnsi="Courier New" w:cs="Courier New"/>
          <w:sz w:val="24"/>
          <w:szCs w:val="24"/>
          <w:lang w:val="es-ES"/>
        </w:rPr>
        <w:lastRenderedPageBreak/>
        <w:t>...///2.-</w:t>
      </w:r>
    </w:p>
    <w:p w:rsidR="007138FC" w:rsidRDefault="00A7572D" w:rsidP="00A7572D">
      <w:pPr>
        <w:pStyle w:val="Prrafodelista"/>
        <w:spacing w:line="240" w:lineRule="auto"/>
        <w:jc w:val="both"/>
        <w:rPr>
          <w:rFonts w:ascii="Courier New" w:hAnsi="Courier New" w:cs="Courier New"/>
          <w:sz w:val="24"/>
          <w:szCs w:val="24"/>
          <w:lang w:val="es-ES"/>
        </w:rPr>
      </w:pPr>
      <w:r w:rsidRPr="00A7572D">
        <w:rPr>
          <w:rFonts w:ascii="Courier New" w:hAnsi="Courier New" w:cs="Courier New"/>
          <w:sz w:val="24"/>
          <w:szCs w:val="24"/>
          <w:lang w:val="es-ES"/>
        </w:rPr>
        <w:t>Que conforme lo previsto en el Art.79º inc.10 de nuestra Carta Orgánica Municipal,  es atribución exclusiva del Honorable Concejo Deliberante autorizar al Departamento Ejecutivo a enajenar los bienes del Dominio Privado Municipa</w:t>
      </w:r>
      <w:r>
        <w:rPr>
          <w:rFonts w:ascii="Courier New" w:hAnsi="Courier New" w:cs="Courier New"/>
          <w:sz w:val="24"/>
          <w:szCs w:val="24"/>
          <w:lang w:val="es-ES"/>
        </w:rPr>
        <w:t xml:space="preserve">l; </w:t>
      </w:r>
    </w:p>
    <w:p w:rsidR="00A7572D" w:rsidRPr="00A7572D" w:rsidRDefault="00A7572D" w:rsidP="00A7572D">
      <w:pPr>
        <w:pStyle w:val="Prrafodelista"/>
        <w:spacing w:line="240" w:lineRule="auto"/>
        <w:jc w:val="both"/>
        <w:rPr>
          <w:rFonts w:ascii="Courier New" w:hAnsi="Courier New" w:cs="Courier New"/>
          <w:sz w:val="24"/>
          <w:szCs w:val="24"/>
          <w:lang w:val="es-ES"/>
        </w:rPr>
      </w:pPr>
    </w:p>
    <w:p w:rsidR="006E698E" w:rsidRPr="00A7572D" w:rsidRDefault="006E698E" w:rsidP="00A7572D">
      <w:pPr>
        <w:pStyle w:val="Prrafodelista"/>
        <w:spacing w:line="240" w:lineRule="auto"/>
        <w:jc w:val="both"/>
        <w:rPr>
          <w:rFonts w:ascii="Courier New" w:eastAsia="Calibri" w:hAnsi="Courier New" w:cs="Courier New"/>
          <w:sz w:val="24"/>
          <w:szCs w:val="24"/>
        </w:rPr>
      </w:pPr>
      <w:r w:rsidRPr="00A7572D">
        <w:rPr>
          <w:rFonts w:ascii="Courier New" w:hAnsi="Courier New" w:cs="Courier New"/>
          <w:sz w:val="24"/>
          <w:szCs w:val="24"/>
        </w:rPr>
        <w:t>Que analizado el expediente por la Comisión de Legislación General, la misma emite despacho favorable, aprobado por unanimidad en Sesión Extraordinaria del día 7 de diciembre de 2021.-</w:t>
      </w:r>
    </w:p>
    <w:p w:rsidR="00485DC8" w:rsidRPr="00A7572D" w:rsidRDefault="00485DC8" w:rsidP="00A7572D">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7138FC">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7138FC">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6E698E" w:rsidRDefault="006E698E" w:rsidP="007138FC">
      <w:pPr>
        <w:spacing w:before="100" w:beforeAutospacing="1" w:after="100" w:afterAutospacing="1" w:line="240" w:lineRule="auto"/>
        <w:jc w:val="center"/>
        <w:rPr>
          <w:rFonts w:ascii="Courier New" w:eastAsia="Calibri" w:hAnsi="Courier New" w:cs="Courier New"/>
          <w:b/>
          <w:sz w:val="24"/>
          <w:szCs w:val="24"/>
          <w:lang w:val="es-ES_tradnl"/>
        </w:rPr>
      </w:pPr>
    </w:p>
    <w:p w:rsidR="00A7572D" w:rsidRDefault="006E698E" w:rsidP="00A7572D">
      <w:pPr>
        <w:pStyle w:val="Textosinformato"/>
        <w:ind w:left="426" w:hanging="426"/>
        <w:jc w:val="both"/>
        <w:rPr>
          <w:rFonts w:cs="Courier New"/>
          <w:sz w:val="24"/>
          <w:szCs w:val="24"/>
        </w:rPr>
      </w:pPr>
      <w:r w:rsidRPr="00217CC3">
        <w:rPr>
          <w:rFonts w:eastAsia="Calibri" w:cs="Courier New"/>
          <w:b/>
          <w:sz w:val="24"/>
          <w:szCs w:val="24"/>
          <w:u w:val="single"/>
          <w:lang w:val="es-ES" w:eastAsia="en-US"/>
        </w:rPr>
        <w:t>Art.1</w:t>
      </w:r>
      <w:r w:rsidRPr="00217CC3">
        <w:rPr>
          <w:rFonts w:eastAsia="Calibri" w:cs="Courier New"/>
          <w:b/>
          <w:sz w:val="24"/>
          <w:szCs w:val="24"/>
          <w:lang w:val="es-ES" w:eastAsia="en-US"/>
        </w:rPr>
        <w:t xml:space="preserve">: </w:t>
      </w:r>
      <w:r w:rsidR="00A7572D" w:rsidRPr="00B24722">
        <w:rPr>
          <w:rFonts w:cs="Courier New"/>
          <w:b/>
          <w:bCs/>
          <w:sz w:val="24"/>
          <w:szCs w:val="24"/>
        </w:rPr>
        <w:t>AUTORÍZASE</w:t>
      </w:r>
      <w:r w:rsidR="00A7572D" w:rsidRPr="00B24722">
        <w:rPr>
          <w:rFonts w:cs="Courier New"/>
          <w:bCs/>
          <w:sz w:val="24"/>
          <w:szCs w:val="24"/>
        </w:rPr>
        <w:t xml:space="preserve"> al Departamento Ejecutivo a celebrar Contrato de Compraventa con</w:t>
      </w:r>
      <w:r w:rsidR="00A7572D">
        <w:rPr>
          <w:rFonts w:cs="Courier New"/>
          <w:bCs/>
          <w:sz w:val="24"/>
          <w:szCs w:val="24"/>
        </w:rPr>
        <w:t xml:space="preserve">  la sociedad GRIM CONSTRUCTORA S.A., C.U.I.T. 30-63326808-4, inscripta en la inspección General de Justicio  bajo el número 6822 del libro 107 tomo A de la ciudad Autónoma de Buenos Aires, representada por el Sr. G</w:t>
      </w:r>
      <w:r w:rsidR="008D2DC2">
        <w:rPr>
          <w:rFonts w:cs="Courier New"/>
          <w:bCs/>
          <w:sz w:val="24"/>
          <w:szCs w:val="24"/>
        </w:rPr>
        <w:t xml:space="preserve">regorio </w:t>
      </w:r>
      <w:proofErr w:type="spellStart"/>
      <w:r w:rsidR="008D2DC2">
        <w:rPr>
          <w:rFonts w:cs="Courier New"/>
          <w:bCs/>
          <w:sz w:val="24"/>
          <w:szCs w:val="24"/>
        </w:rPr>
        <w:t>Rudezuk</w:t>
      </w:r>
      <w:proofErr w:type="spellEnd"/>
      <w:r w:rsidR="008D2DC2">
        <w:rPr>
          <w:rFonts w:cs="Courier New"/>
          <w:bCs/>
          <w:sz w:val="24"/>
          <w:szCs w:val="24"/>
        </w:rPr>
        <w:t>, D.N.I. Nº 8.576</w:t>
      </w:r>
      <w:r w:rsidR="00A7572D">
        <w:rPr>
          <w:rFonts w:cs="Courier New"/>
          <w:bCs/>
          <w:sz w:val="24"/>
          <w:szCs w:val="24"/>
        </w:rPr>
        <w:t>.376,</w:t>
      </w:r>
      <w:r w:rsidR="00A7572D">
        <w:rPr>
          <w:rFonts w:eastAsia="Arial Unicode MS" w:cs="Courier New"/>
          <w:sz w:val="24"/>
          <w:szCs w:val="24"/>
        </w:rPr>
        <w:t xml:space="preserve"> en relación al lote de terreno COMPUESTA POR 5.454M2, con todo lo edificado, clavado, plantado y adherido al suelo, que se designa como LOTE 117 de la MANZANA 495. Dicha superficie se encuentra inscripta en el Registro General de Propiedades en MATRICULA Nº 1</w:t>
      </w:r>
      <w:r w:rsidR="008D2DC2">
        <w:rPr>
          <w:rFonts w:eastAsia="Arial Unicode MS" w:cs="Courier New"/>
          <w:sz w:val="24"/>
          <w:szCs w:val="24"/>
        </w:rPr>
        <w:t>.636.285</w:t>
      </w:r>
      <w:bookmarkStart w:id="0" w:name="_GoBack"/>
      <w:bookmarkEnd w:id="0"/>
      <w:r w:rsidR="00A7572D">
        <w:rPr>
          <w:rFonts w:eastAsia="Arial Unicode MS" w:cs="Courier New"/>
          <w:sz w:val="24"/>
          <w:szCs w:val="24"/>
        </w:rPr>
        <w:t xml:space="preserve"> del Departamento Santa María, </w:t>
      </w:r>
      <w:r w:rsidR="00A7572D" w:rsidRPr="00B24722">
        <w:rPr>
          <w:rFonts w:cs="Courier New"/>
          <w:bCs/>
          <w:sz w:val="24"/>
          <w:szCs w:val="24"/>
        </w:rPr>
        <w:t xml:space="preserve">ubicado en la zona de Parque para Radicación de Industrias y </w:t>
      </w:r>
      <w:proofErr w:type="spellStart"/>
      <w:r w:rsidR="00A7572D" w:rsidRPr="00B24722">
        <w:rPr>
          <w:rFonts w:cs="Courier New"/>
          <w:bCs/>
          <w:sz w:val="24"/>
          <w:szCs w:val="24"/>
        </w:rPr>
        <w:t>Microemprendimientos</w:t>
      </w:r>
      <w:proofErr w:type="spellEnd"/>
      <w:r w:rsidR="00A7572D" w:rsidRPr="00B24722">
        <w:rPr>
          <w:rFonts w:cs="Courier New"/>
          <w:bCs/>
          <w:sz w:val="24"/>
          <w:szCs w:val="24"/>
        </w:rPr>
        <w:t xml:space="preserve">, sobre Ruta Nº 5, para la instalación de un establecimiento destinado </w:t>
      </w:r>
      <w:r w:rsidR="00A7572D">
        <w:rPr>
          <w:rFonts w:cs="Courier New"/>
          <w:bCs/>
          <w:sz w:val="24"/>
          <w:szCs w:val="24"/>
        </w:rPr>
        <w:t xml:space="preserve">a  la instalación de una </w:t>
      </w:r>
      <w:r w:rsidR="00A7572D">
        <w:rPr>
          <w:rFonts w:cs="Courier New"/>
          <w:bCs/>
          <w:szCs w:val="24"/>
          <w:lang w:val="es-ES"/>
        </w:rPr>
        <w:t xml:space="preserve">planta de ejecución de contenedores marítimos  para modificarlos en unidades habitables </w:t>
      </w:r>
      <w:r w:rsidR="00A7572D" w:rsidRPr="009576A4">
        <w:rPr>
          <w:rFonts w:cs="Courier New"/>
          <w:bCs/>
          <w:sz w:val="24"/>
          <w:szCs w:val="24"/>
        </w:rPr>
        <w:t xml:space="preserve">de acuerdo a las </w:t>
      </w:r>
      <w:r w:rsidR="00A7572D" w:rsidRPr="00B24722">
        <w:rPr>
          <w:rFonts w:cs="Courier New"/>
          <w:bCs/>
          <w:sz w:val="24"/>
          <w:szCs w:val="24"/>
        </w:rPr>
        <w:t xml:space="preserve">cláusulas establecidas en el Contrato de Compra Venta que </w:t>
      </w:r>
      <w:r w:rsidR="00A7572D">
        <w:rPr>
          <w:rFonts w:cs="Courier New"/>
          <w:bCs/>
          <w:sz w:val="24"/>
          <w:szCs w:val="24"/>
        </w:rPr>
        <w:t xml:space="preserve">obra a fs. 76 </w:t>
      </w:r>
      <w:proofErr w:type="gramStart"/>
      <w:r w:rsidR="00A7572D">
        <w:rPr>
          <w:rFonts w:cs="Courier New"/>
          <w:bCs/>
          <w:sz w:val="24"/>
          <w:szCs w:val="24"/>
        </w:rPr>
        <w:t>y</w:t>
      </w:r>
      <w:proofErr w:type="gramEnd"/>
      <w:r w:rsidR="00A7572D">
        <w:rPr>
          <w:rFonts w:cs="Courier New"/>
          <w:bCs/>
          <w:sz w:val="24"/>
          <w:szCs w:val="24"/>
        </w:rPr>
        <w:t xml:space="preserve"> siguientes del expediente de referencia, debiendo agregarse en el contrato una cláusula que establezca la imposibilidad por parte de los adquirentes de subdividir  el terreno, la imposibilidad de venta del mismo para un objeto distinto al que está destinado y la obligatoriedad de realizar la evaluación de impacto ambiental sobre la actividad a desarrollar, debiendo para lograr su habilitación cumplir con todos los requerimientos establecidos por la normas vigentes </w:t>
      </w:r>
      <w:r w:rsidR="00A7572D" w:rsidRPr="00B24722">
        <w:rPr>
          <w:rFonts w:cs="Courier New"/>
          <w:sz w:val="24"/>
          <w:szCs w:val="24"/>
        </w:rPr>
        <w:t>.-</w:t>
      </w:r>
    </w:p>
    <w:p w:rsidR="00A7572D" w:rsidRDefault="00A7572D" w:rsidP="00A7572D">
      <w:pPr>
        <w:pStyle w:val="Textosinformato"/>
        <w:ind w:left="426" w:hanging="426"/>
        <w:jc w:val="both"/>
        <w:rPr>
          <w:rFonts w:cs="Courier New"/>
          <w:sz w:val="24"/>
          <w:szCs w:val="24"/>
        </w:rPr>
      </w:pPr>
    </w:p>
    <w:p w:rsidR="00A7572D" w:rsidRDefault="00A7572D" w:rsidP="00A7572D">
      <w:pPr>
        <w:pStyle w:val="Textosinformato"/>
        <w:ind w:left="426" w:hanging="426"/>
        <w:jc w:val="both"/>
        <w:rPr>
          <w:rFonts w:cs="Courier New"/>
          <w:sz w:val="24"/>
          <w:szCs w:val="24"/>
        </w:rPr>
      </w:pPr>
    </w:p>
    <w:p w:rsidR="00A7572D" w:rsidRDefault="00A7572D" w:rsidP="00A7572D">
      <w:pPr>
        <w:pStyle w:val="Textosinformato"/>
        <w:ind w:left="426" w:hanging="426"/>
        <w:jc w:val="right"/>
        <w:rPr>
          <w:rFonts w:cs="Courier New"/>
          <w:sz w:val="24"/>
          <w:szCs w:val="24"/>
        </w:rPr>
      </w:pPr>
      <w:r>
        <w:rPr>
          <w:rFonts w:cs="Courier New"/>
          <w:sz w:val="24"/>
          <w:szCs w:val="24"/>
        </w:rPr>
        <w:t>...///</w:t>
      </w:r>
    </w:p>
    <w:p w:rsidR="006E698E" w:rsidRPr="00A7572D" w:rsidRDefault="00A7572D" w:rsidP="00A7572D">
      <w:pPr>
        <w:pStyle w:val="Textosinformato"/>
        <w:ind w:left="426" w:hanging="426"/>
        <w:rPr>
          <w:rFonts w:cs="Courier New"/>
          <w:sz w:val="24"/>
          <w:szCs w:val="24"/>
        </w:rPr>
      </w:pPr>
      <w:r>
        <w:rPr>
          <w:rFonts w:cs="Courier New"/>
          <w:sz w:val="24"/>
          <w:szCs w:val="24"/>
        </w:rPr>
        <w:lastRenderedPageBreak/>
        <w:t>...///3.-</w:t>
      </w:r>
    </w:p>
    <w:p w:rsidR="006E698E" w:rsidRPr="006E698E" w:rsidRDefault="006E698E" w:rsidP="006E698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CE6D40">
      <w:pPr>
        <w:spacing w:after="0"/>
        <w:rPr>
          <w:rFonts w:ascii="Courier New" w:hAnsi="Courier New" w:cs="Courier New"/>
          <w:sz w:val="24"/>
          <w:szCs w:val="24"/>
          <w:lang w:val="es-MX"/>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64710C">
        <w:rPr>
          <w:rFonts w:ascii="Courier New" w:eastAsia="Arial Unicode MS" w:hAnsi="Courier New" w:cs="ShelleyAllegroScript-Normal"/>
          <w:b/>
          <w:sz w:val="24"/>
          <w:szCs w:val="24"/>
          <w:lang w:val="es-ES"/>
        </w:rPr>
        <w:t xml:space="preserve"> SIETE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1C87"/>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7340C"/>
    <w:rsid w:val="0019690C"/>
    <w:rsid w:val="001C6998"/>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21652"/>
    <w:rsid w:val="003525EC"/>
    <w:rsid w:val="003563D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5556A"/>
    <w:rsid w:val="005561B5"/>
    <w:rsid w:val="00584DE8"/>
    <w:rsid w:val="00595ADC"/>
    <w:rsid w:val="005A2265"/>
    <w:rsid w:val="005A275F"/>
    <w:rsid w:val="005B4C3E"/>
    <w:rsid w:val="005C0F2E"/>
    <w:rsid w:val="005C347E"/>
    <w:rsid w:val="005E742D"/>
    <w:rsid w:val="005F0E0D"/>
    <w:rsid w:val="005F54E7"/>
    <w:rsid w:val="005F7019"/>
    <w:rsid w:val="00600204"/>
    <w:rsid w:val="00601499"/>
    <w:rsid w:val="0060261B"/>
    <w:rsid w:val="00612453"/>
    <w:rsid w:val="00614955"/>
    <w:rsid w:val="006223D6"/>
    <w:rsid w:val="006304E1"/>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38FC"/>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86F"/>
    <w:rsid w:val="00896A78"/>
    <w:rsid w:val="00897A1E"/>
    <w:rsid w:val="008B0D58"/>
    <w:rsid w:val="008C40E2"/>
    <w:rsid w:val="008C425A"/>
    <w:rsid w:val="008C6338"/>
    <w:rsid w:val="008C6D9B"/>
    <w:rsid w:val="008D2DC2"/>
    <w:rsid w:val="008D7832"/>
    <w:rsid w:val="008E2F72"/>
    <w:rsid w:val="008E672E"/>
    <w:rsid w:val="008F0E62"/>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572D"/>
    <w:rsid w:val="00A768E7"/>
    <w:rsid w:val="00A86910"/>
    <w:rsid w:val="00A96571"/>
    <w:rsid w:val="00AA5205"/>
    <w:rsid w:val="00AB002A"/>
    <w:rsid w:val="00AB0D4C"/>
    <w:rsid w:val="00AB4D16"/>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F457804-2C88-4C47-AD94-48B45EF4E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592</Words>
  <Characters>3262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3</cp:revision>
  <cp:lastPrinted>2021-12-16T10:51:00Z</cp:lastPrinted>
  <dcterms:created xsi:type="dcterms:W3CDTF">2021-12-16T11:02:00Z</dcterms:created>
  <dcterms:modified xsi:type="dcterms:W3CDTF">2021-12-16T14:35:00Z</dcterms:modified>
</cp:coreProperties>
</file>