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BA4DB86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45F9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2036</w:t>
      </w:r>
    </w:p>
    <w:p w14:paraId="6BADC4CB" w14:textId="77777777" w:rsidR="00945F9C" w:rsidRDefault="00945F9C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B931C61" w14:textId="0463995C" w:rsidR="00D01525" w:rsidRPr="00FF0898" w:rsidRDefault="00391944" w:rsidP="00945F9C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945F9C">
        <w:rPr>
          <w:rFonts w:ascii="Courier New" w:hAnsi="Courier New" w:cs="Courier New"/>
          <w:sz w:val="24"/>
          <w:szCs w:val="24"/>
        </w:rPr>
        <w:t>La ordenanza N° 11.390</w:t>
      </w:r>
      <w:r w:rsidR="00FF0898">
        <w:rPr>
          <w:rFonts w:ascii="Courier New" w:hAnsi="Courier New" w:cs="Courier New"/>
          <w:sz w:val="24"/>
          <w:szCs w:val="24"/>
        </w:rPr>
        <w:t>; y</w:t>
      </w:r>
    </w:p>
    <w:p w14:paraId="69DF381F" w14:textId="616E774C" w:rsidR="002952BF" w:rsidRPr="00945F9C" w:rsidRDefault="002B2C74" w:rsidP="00CD6B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945F9C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5B4A2DB" w14:textId="77777777" w:rsidR="00D01525" w:rsidRPr="00945F9C" w:rsidRDefault="00D01525" w:rsidP="00CD6B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A759669" w14:textId="2011A840" w:rsidR="00FF0898" w:rsidRPr="00FF0898" w:rsidRDefault="00F12AA9" w:rsidP="00FF0898">
      <w:pPr>
        <w:pStyle w:val="Prrafodelista"/>
        <w:jc w:val="both"/>
        <w:rPr>
          <w:rFonts w:ascii="Courier New" w:hAnsi="Courier New" w:cs="Courier New"/>
          <w:b w:val="0"/>
        </w:rPr>
      </w:pPr>
      <w:r w:rsidRPr="00FF0898">
        <w:rPr>
          <w:rFonts w:ascii="Courier New" w:hAnsi="Courier New" w:cs="Courier New"/>
          <w:b w:val="0"/>
          <w:lang w:val="es-ES_tradnl"/>
        </w:rPr>
        <w:t xml:space="preserve">Que </w:t>
      </w:r>
      <w:r w:rsidRPr="00FF0898">
        <w:rPr>
          <w:rFonts w:ascii="Courier New" w:hAnsi="Courier New" w:cs="Courier New"/>
          <w:b w:val="0"/>
        </w:rPr>
        <w:t>se</w:t>
      </w:r>
      <w:r w:rsidR="00FF0898" w:rsidRPr="00FF0898">
        <w:rPr>
          <w:rFonts w:ascii="Courier New" w:hAnsi="Courier New" w:cs="Courier New"/>
          <w:b w:val="0"/>
        </w:rPr>
        <w:t xml:space="preserve"> aproxima la fecha de inicio de las acciones legales en </w:t>
      </w:r>
      <w:r w:rsidR="00945F9C" w:rsidRPr="00FF0898">
        <w:rPr>
          <w:rFonts w:ascii="Courier New" w:hAnsi="Courier New" w:cs="Courier New"/>
          <w:b w:val="0"/>
        </w:rPr>
        <w:t>protección de</w:t>
      </w:r>
      <w:r w:rsidR="00FF0898" w:rsidRPr="00FF0898">
        <w:rPr>
          <w:rFonts w:ascii="Courier New" w:hAnsi="Courier New" w:cs="Courier New"/>
          <w:b w:val="0"/>
        </w:rPr>
        <w:t xml:space="preserve"> créditos fiscales impago,</w:t>
      </w:r>
    </w:p>
    <w:p w14:paraId="4C18182E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36474FA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</w:rPr>
      </w:pPr>
      <w:r w:rsidRPr="00FF0898">
        <w:rPr>
          <w:rFonts w:ascii="Courier New" w:hAnsi="Courier New" w:cs="Courier New"/>
          <w:b w:val="0"/>
        </w:rPr>
        <w:t>Que el inicio masivo de demandas judiciales implica asumir pasivos, consistentes en los aportes a la Caja de Jubilaciones de Abogados y Procuradores de la Provincia de Córdoba, e impuestos a favor de la Provincia en concepto de Tasa de Justicia;</w:t>
      </w:r>
    </w:p>
    <w:p w14:paraId="4FE8739C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3A80AE1" w14:textId="65542DA3" w:rsidR="00FF0898" w:rsidRPr="00FF0898" w:rsidRDefault="00F12AA9" w:rsidP="00FF0898">
      <w:pPr>
        <w:pStyle w:val="Prrafodelista"/>
        <w:jc w:val="both"/>
        <w:rPr>
          <w:rFonts w:ascii="Courier New" w:hAnsi="Courier New" w:cs="Courier New"/>
          <w:b w:val="0"/>
          <w:bCs/>
        </w:rPr>
      </w:pPr>
      <w:bookmarkStart w:id="0" w:name="_GoBack"/>
      <w:bookmarkEnd w:id="0"/>
      <w:r>
        <w:rPr>
          <w:rFonts w:ascii="Courier New" w:hAnsi="Courier New" w:cs="Courier New"/>
          <w:b w:val="0"/>
          <w:bCs/>
        </w:rPr>
        <w:t xml:space="preserve">Que </w:t>
      </w:r>
      <w:r w:rsidRPr="00FF0898">
        <w:rPr>
          <w:rFonts w:ascii="Courier New" w:hAnsi="Courier New" w:cs="Courier New"/>
          <w:b w:val="0"/>
          <w:bCs/>
        </w:rPr>
        <w:t>los</w:t>
      </w:r>
      <w:r w:rsidR="00FF0898" w:rsidRPr="00FF0898">
        <w:rPr>
          <w:rFonts w:ascii="Courier New" w:hAnsi="Courier New" w:cs="Courier New"/>
          <w:b w:val="0"/>
          <w:bCs/>
        </w:rPr>
        <w:t xml:space="preserve"> aportes previsionales están establecidos en un porcentaje del 2% (dos por ciento) sobre el monto de </w:t>
      </w:r>
      <w:r w:rsidR="00945F9C" w:rsidRPr="00FF0898">
        <w:rPr>
          <w:rFonts w:ascii="Courier New" w:hAnsi="Courier New" w:cs="Courier New"/>
          <w:b w:val="0"/>
          <w:bCs/>
        </w:rPr>
        <w:t>la</w:t>
      </w:r>
      <w:r w:rsidR="00945F9C">
        <w:rPr>
          <w:rFonts w:ascii="Courier New" w:hAnsi="Courier New" w:cs="Courier New"/>
          <w:b w:val="0"/>
          <w:bCs/>
        </w:rPr>
        <w:t xml:space="preserve"> demanda, con un mínimo de $1230</w:t>
      </w:r>
      <w:r w:rsidR="00FF0898" w:rsidRPr="00FF0898">
        <w:rPr>
          <w:rFonts w:ascii="Courier New" w:hAnsi="Courier New" w:cs="Courier New"/>
          <w:b w:val="0"/>
          <w:bCs/>
        </w:rPr>
        <w:t xml:space="preserve"> (p</w:t>
      </w:r>
      <w:r w:rsidR="00945F9C">
        <w:rPr>
          <w:rFonts w:ascii="Courier New" w:hAnsi="Courier New" w:cs="Courier New"/>
          <w:b w:val="0"/>
          <w:bCs/>
        </w:rPr>
        <w:t>esos mil doscientos treinta</w:t>
      </w:r>
      <w:r w:rsidR="00FF0898" w:rsidRPr="00FF0898">
        <w:rPr>
          <w:rFonts w:ascii="Courier New" w:hAnsi="Courier New" w:cs="Courier New"/>
          <w:b w:val="0"/>
          <w:bCs/>
        </w:rPr>
        <w:t>).-</w:t>
      </w:r>
    </w:p>
    <w:p w14:paraId="00B6201A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  <w:bCs/>
        </w:rPr>
      </w:pPr>
      <w:r w:rsidRPr="00FF0898">
        <w:rPr>
          <w:rFonts w:ascii="Courier New" w:hAnsi="Courier New" w:cs="Courier New"/>
          <w:b w:val="0"/>
          <w:bCs/>
        </w:rPr>
        <w:t xml:space="preserve"> </w:t>
      </w:r>
    </w:p>
    <w:p w14:paraId="65FA280F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  <w:bCs/>
        </w:rPr>
      </w:pPr>
      <w:r w:rsidRPr="00FF0898">
        <w:rPr>
          <w:rFonts w:ascii="Courier New" w:hAnsi="Courier New" w:cs="Courier New"/>
          <w:b w:val="0"/>
          <w:bCs/>
        </w:rPr>
        <w:t>Que la suma precedente es asumida por quien inicia la demanda, más allá del resultado que se obtenga en el juicio, otorgándose un diferimiento para el pago al Municipio;</w:t>
      </w:r>
    </w:p>
    <w:p w14:paraId="48DFC481" w14:textId="77777777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  <w:bCs/>
        </w:rPr>
      </w:pPr>
    </w:p>
    <w:p w14:paraId="4B82743C" w14:textId="16BE39E8" w:rsidR="00FF0898" w:rsidRPr="00FF0898" w:rsidRDefault="00FF0898" w:rsidP="00FF0898">
      <w:pPr>
        <w:pStyle w:val="Prrafodelista"/>
        <w:jc w:val="both"/>
        <w:rPr>
          <w:rFonts w:ascii="Courier New" w:hAnsi="Courier New" w:cs="Courier New"/>
          <w:b w:val="0"/>
          <w:bCs/>
        </w:rPr>
      </w:pPr>
      <w:r w:rsidRPr="00FF0898">
        <w:rPr>
          <w:rFonts w:ascii="Courier New" w:hAnsi="Courier New" w:cs="Courier New"/>
          <w:b w:val="0"/>
          <w:bCs/>
        </w:rPr>
        <w:t xml:space="preserve">Que es por ello, y teniendo en cuenta los dos aumentos que lleva a cabo la Caja de </w:t>
      </w:r>
      <w:r w:rsidR="00945F9C" w:rsidRPr="00FF0898">
        <w:rPr>
          <w:rFonts w:ascii="Courier New" w:hAnsi="Courier New" w:cs="Courier New"/>
          <w:b w:val="0"/>
          <w:bCs/>
        </w:rPr>
        <w:t>Jubilaciones de</w:t>
      </w:r>
      <w:r w:rsidRPr="00FF0898">
        <w:rPr>
          <w:rFonts w:ascii="Courier New" w:hAnsi="Courier New" w:cs="Courier New"/>
          <w:b w:val="0"/>
          <w:bCs/>
        </w:rPr>
        <w:t xml:space="preserve"> Abogados y </w:t>
      </w:r>
      <w:r w:rsidR="00945F9C" w:rsidRPr="00FF0898">
        <w:rPr>
          <w:rFonts w:ascii="Courier New" w:hAnsi="Courier New" w:cs="Courier New"/>
          <w:b w:val="0"/>
          <w:bCs/>
        </w:rPr>
        <w:t>Procuradores de</w:t>
      </w:r>
      <w:r w:rsidRPr="00FF0898">
        <w:rPr>
          <w:rFonts w:ascii="Courier New" w:hAnsi="Courier New" w:cs="Courier New"/>
          <w:b w:val="0"/>
          <w:bCs/>
        </w:rPr>
        <w:t xml:space="preserve"> la Provincia de Córdoba en los meses de Marzo y Octubre de cada año, se hace aconsejable limitar el monto mínimo de los juicios a iniciar</w:t>
      </w:r>
      <w:r w:rsidR="00945F9C">
        <w:rPr>
          <w:rFonts w:ascii="Courier New" w:hAnsi="Courier New" w:cs="Courier New"/>
          <w:b w:val="0"/>
          <w:bCs/>
        </w:rPr>
        <w:t>, el que se estima en $ 5.000 (pesos cinco mil</w:t>
      </w:r>
      <w:r w:rsidRPr="00FF0898">
        <w:rPr>
          <w:rFonts w:ascii="Courier New" w:hAnsi="Courier New" w:cs="Courier New"/>
          <w:b w:val="0"/>
          <w:bCs/>
        </w:rPr>
        <w:t xml:space="preserve">), asumiendo que los montos inferiores a esta suma quedaran prescriptos.   </w:t>
      </w:r>
    </w:p>
    <w:p w14:paraId="574FA42E" w14:textId="2595722B" w:rsidR="006E1534" w:rsidRPr="00FF0898" w:rsidRDefault="006E1534" w:rsidP="00FF0898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784F1C2F" w14:textId="27B02652" w:rsidR="00934495" w:rsidRDefault="0093449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Que evaluado </w:t>
      </w:r>
      <w:r w:rsidR="00945F9C"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el </w:t>
      </w:r>
      <w:r w:rsidR="00945F9C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Proyecto</w:t>
      </w:r>
      <w:r w:rsid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de Ordenanza elevado por el Departamento </w:t>
      </w:r>
      <w:r w:rsidR="00945F9C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Ejecutivo por</w:t>
      </w:r>
      <w:r w:rsid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la totalidad de los Concejales</w:t>
      </w:r>
      <w:r w:rsidR="00496A97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,</w:t>
      </w:r>
      <w:r w:rsid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es </w:t>
      </w:r>
      <w:r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aprobado</w:t>
      </w:r>
      <w:r w:rsidR="00C04D72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en General y en P</w:t>
      </w:r>
      <w:r w:rsidR="006E1534"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articular</w:t>
      </w:r>
      <w:r w:rsidRPr="00FF0898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unanimidad en </w:t>
      </w:r>
      <w:r w:rsidR="00D0152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Extraordinaria</w:t>
      </w:r>
      <w:r w:rsidR="00945F9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del día 23</w:t>
      </w:r>
      <w:r w:rsidR="002952BF" w:rsidRPr="00FF08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diciembre</w:t>
      </w:r>
      <w:r w:rsidR="00945F9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2021</w:t>
      </w:r>
      <w:r w:rsidRPr="00FF08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.-</w:t>
      </w:r>
    </w:p>
    <w:p w14:paraId="435AB4AF" w14:textId="77777777" w:rsidR="00D01525" w:rsidRDefault="00D0152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09D26775" w14:textId="77777777" w:rsidR="00D01525" w:rsidRDefault="00D0152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7D7AAB9" w14:textId="77777777" w:rsidR="00D01525" w:rsidRDefault="00D0152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7BD7663" w14:textId="77777777" w:rsidR="00D01525" w:rsidRDefault="00D01525" w:rsidP="00FF0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1A040A4" w14:textId="3D54DC45" w:rsidR="00D01525" w:rsidRDefault="00D01525" w:rsidP="00D01525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...///</w:t>
      </w:r>
    </w:p>
    <w:p w14:paraId="0DD8A1E0" w14:textId="5A0D7E15" w:rsidR="00D01525" w:rsidRPr="00D01525" w:rsidRDefault="00D01525" w:rsidP="00D01525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0152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305997CA" w14:textId="77777777" w:rsidR="006E1534" w:rsidRPr="006E1534" w:rsidRDefault="006E1534" w:rsidP="006E153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55E8817" w14:textId="77777777" w:rsidR="00282066" w:rsidRPr="004257FE" w:rsidRDefault="00282066" w:rsidP="002D4565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2D456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95CB83" w14:textId="09F1323C" w:rsidR="00D24A76" w:rsidRPr="00D01525" w:rsidRDefault="00D9081C" w:rsidP="006E153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D01525" w:rsidRPr="00D01525">
        <w:rPr>
          <w:rFonts w:ascii="Courier New" w:hAnsi="Courier New" w:cs="Courier New"/>
          <w:b/>
          <w:sz w:val="24"/>
          <w:szCs w:val="24"/>
        </w:rPr>
        <w:t>EL</w:t>
      </w:r>
      <w:r w:rsidR="00D01525" w:rsidRPr="00D01525">
        <w:rPr>
          <w:rFonts w:ascii="Courier New" w:hAnsi="Courier New" w:cs="Courier New"/>
          <w:sz w:val="24"/>
          <w:szCs w:val="24"/>
        </w:rPr>
        <w:t xml:space="preserve"> Departamento Ejecutivo deberá abstenerse de iniciar ejecuciones fiscales, cuyo título de deuda sea de un monto menor a la suma de $ </w:t>
      </w:r>
      <w:r w:rsidR="00945F9C">
        <w:rPr>
          <w:rFonts w:ascii="Courier New" w:hAnsi="Courier New" w:cs="Courier New"/>
          <w:sz w:val="24"/>
          <w:szCs w:val="24"/>
        </w:rPr>
        <w:t>5.000</w:t>
      </w:r>
      <w:r w:rsidR="00D01525" w:rsidRPr="00D01525">
        <w:rPr>
          <w:rFonts w:ascii="Courier New" w:hAnsi="Courier New" w:cs="Courier New"/>
          <w:sz w:val="24"/>
          <w:szCs w:val="24"/>
        </w:rPr>
        <w:t xml:space="preserve">.- (pesos </w:t>
      </w:r>
      <w:r w:rsidR="00945F9C">
        <w:rPr>
          <w:rFonts w:ascii="Courier New" w:hAnsi="Courier New" w:cs="Courier New"/>
          <w:sz w:val="24"/>
          <w:szCs w:val="24"/>
        </w:rPr>
        <w:t>cinco mil</w:t>
      </w:r>
      <w:r w:rsidR="00D01525">
        <w:rPr>
          <w:rFonts w:ascii="Courier New" w:hAnsi="Courier New" w:cs="Courier New"/>
          <w:sz w:val="24"/>
          <w:szCs w:val="24"/>
        </w:rPr>
        <w:t>).-</w:t>
      </w:r>
    </w:p>
    <w:p w14:paraId="307415E2" w14:textId="57582BCF" w:rsidR="00565E16" w:rsidRDefault="002952BF" w:rsidP="00565E16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565E1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565E16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65E16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01525" w:rsidRPr="00D01525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DERÓGUESE </w:t>
      </w:r>
      <w:r w:rsidR="00945F9C">
        <w:rPr>
          <w:rFonts w:ascii="Courier New" w:eastAsia="Times New Roman" w:hAnsi="Courier New" w:cs="Times New Roman"/>
          <w:sz w:val="24"/>
          <w:szCs w:val="24"/>
          <w:lang w:eastAsia="es-ES"/>
        </w:rPr>
        <w:t>la Ordenanza N°11.390</w:t>
      </w:r>
    </w:p>
    <w:p w14:paraId="67CD1A30" w14:textId="48F37208" w:rsidR="00181142" w:rsidRPr="003922CC" w:rsidRDefault="006E1534" w:rsidP="003922CC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D0152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EEFB1FF" w14:textId="679C2113" w:rsidR="00667484" w:rsidRDefault="00945F9C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VEINTITRÉS DÍAS DEL MES DE DICIEMBRE DEL AÑO DOS MIL VEINTIUNO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456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0CFE55" w14:textId="77777777" w:rsidR="005A2C7B" w:rsidRDefault="005A2C7B" w:rsidP="00C86014">
      <w:pPr>
        <w:spacing w:after="0" w:line="240" w:lineRule="auto"/>
      </w:pPr>
      <w:r>
        <w:separator/>
      </w:r>
    </w:p>
  </w:endnote>
  <w:endnote w:type="continuationSeparator" w:id="0">
    <w:p w14:paraId="238AACD3" w14:textId="77777777" w:rsidR="005A2C7B" w:rsidRDefault="005A2C7B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3B5C9D" w14:textId="77777777" w:rsidR="005A2C7B" w:rsidRDefault="005A2C7B" w:rsidP="00C86014">
      <w:pPr>
        <w:spacing w:after="0" w:line="240" w:lineRule="auto"/>
      </w:pPr>
      <w:r>
        <w:separator/>
      </w:r>
    </w:p>
  </w:footnote>
  <w:footnote w:type="continuationSeparator" w:id="0">
    <w:p w14:paraId="32C2A65D" w14:textId="77777777" w:rsidR="005A2C7B" w:rsidRDefault="005A2C7B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67D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449C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52BF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22CC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C10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37C"/>
    <w:rsid w:val="004744EF"/>
    <w:rsid w:val="00480CA8"/>
    <w:rsid w:val="00480D0B"/>
    <w:rsid w:val="0048399D"/>
    <w:rsid w:val="00483BA8"/>
    <w:rsid w:val="00491332"/>
    <w:rsid w:val="00496A97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849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2C7B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534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0CD8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1AF9"/>
    <w:rsid w:val="0094353A"/>
    <w:rsid w:val="00943C58"/>
    <w:rsid w:val="009448F7"/>
    <w:rsid w:val="00945046"/>
    <w:rsid w:val="00945F9C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DD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6FF2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40A6"/>
    <w:rsid w:val="00C04D72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6B5D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525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4A76"/>
    <w:rsid w:val="00D26343"/>
    <w:rsid w:val="00D300DC"/>
    <w:rsid w:val="00D30EF1"/>
    <w:rsid w:val="00D32585"/>
    <w:rsid w:val="00D35219"/>
    <w:rsid w:val="00D35F92"/>
    <w:rsid w:val="00D37AAE"/>
    <w:rsid w:val="00D4123A"/>
    <w:rsid w:val="00D43667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257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C61B2"/>
    <w:rsid w:val="00DD07A9"/>
    <w:rsid w:val="00DD122F"/>
    <w:rsid w:val="00DD1583"/>
    <w:rsid w:val="00DD2961"/>
    <w:rsid w:val="00DD3EDD"/>
    <w:rsid w:val="00DD40D4"/>
    <w:rsid w:val="00DD4998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3DF7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614B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79F1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2AA9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0898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customStyle="1" w:styleId="a">
    <w:basedOn w:val="Normal"/>
    <w:next w:val="Puesto"/>
    <w:qFormat/>
    <w:rsid w:val="006E1534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paragraph" w:styleId="Puesto">
    <w:name w:val="Title"/>
    <w:basedOn w:val="Normal"/>
    <w:next w:val="Normal"/>
    <w:link w:val="PuestoCar"/>
    <w:uiPriority w:val="10"/>
    <w:qFormat/>
    <w:rsid w:val="006E15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E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8B3EC-36F4-4700-A1FD-4B6F03E0B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2021-12-30T13:15:00Z</cp:lastPrinted>
  <dcterms:created xsi:type="dcterms:W3CDTF">2021-12-30T10:46:00Z</dcterms:created>
  <dcterms:modified xsi:type="dcterms:W3CDTF">2021-12-30T13:16:00Z</dcterms:modified>
</cp:coreProperties>
</file>