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A9A" w:rsidRPr="00FF1A9A" w:rsidRDefault="00FF1A9A" w:rsidP="00FF1A9A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F1A9A" w:rsidRPr="00FF1A9A" w:rsidRDefault="00FF1A9A" w:rsidP="00FF1A9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F1A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94EB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12058</w:t>
      </w:r>
      <w:r w:rsidRPr="00FF1A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F1A9A" w:rsidRPr="00FF1A9A" w:rsidRDefault="00FF1A9A" w:rsidP="00FF1A9A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F1A9A" w:rsidRPr="00FF1A9A" w:rsidRDefault="00FF1A9A" w:rsidP="00FF1A9A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F1A9A" w:rsidRPr="00FF1A9A" w:rsidRDefault="00FF1A9A" w:rsidP="00FF1A9A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FF1A9A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FF1A9A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El expediente Nº 343/03 Bis </w:t>
      </w:r>
      <w:r w:rsidRPr="00FF1A9A">
        <w:rPr>
          <w:rFonts w:ascii="Courier New" w:hAnsi="Courier New" w:cs="Courier New"/>
          <w:sz w:val="24"/>
          <w:szCs w:val="24"/>
          <w:lang w:val="es-ES_tradnl"/>
        </w:rPr>
        <w:t>- iniciado por la Sra.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Yolanda Valdivia de </w:t>
      </w:r>
      <w:r w:rsidR="00F96A32">
        <w:rPr>
          <w:rFonts w:ascii="Courier New" w:hAnsi="Courier New" w:cs="Courier New"/>
          <w:sz w:val="24"/>
          <w:szCs w:val="24"/>
          <w:lang w:val="es-ES_tradnl"/>
        </w:rPr>
        <w:t>Sánchez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FF1A9A">
        <w:rPr>
          <w:rFonts w:ascii="Courier New" w:hAnsi="Courier New" w:cs="Courier New"/>
          <w:sz w:val="24"/>
          <w:szCs w:val="24"/>
          <w:lang w:val="es-ES_tradnl"/>
        </w:rPr>
        <w:t>– Eximición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Impuestos</w:t>
      </w:r>
      <w:r w:rsidRPr="00FF1A9A">
        <w:rPr>
          <w:rFonts w:ascii="Courier New" w:hAnsi="Courier New" w:cs="Courier New"/>
          <w:sz w:val="24"/>
          <w:szCs w:val="24"/>
          <w:lang w:val="es-ES_tradnl"/>
        </w:rPr>
        <w:t xml:space="preserve">;   </w:t>
      </w:r>
    </w:p>
    <w:p w:rsidR="00FF1A9A" w:rsidRPr="00FF1A9A" w:rsidRDefault="00FF1A9A" w:rsidP="00FF1A9A">
      <w:pPr>
        <w:spacing w:after="200"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83D29" w:rsidRDefault="00FF1A9A" w:rsidP="00E83D2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83D29" w:rsidRDefault="00E83D29" w:rsidP="00E83D29">
      <w:pPr>
        <w:spacing w:after="0" w:line="276" w:lineRule="auto"/>
        <w:ind w:left="709" w:hanging="709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F1A9A" w:rsidRPr="00B94EBD" w:rsidRDefault="00FF1A9A" w:rsidP="00E83D29">
      <w:pPr>
        <w:spacing w:after="0" w:line="276" w:lineRule="auto"/>
        <w:ind w:left="709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solicita eximición de la Tasa por Servicio a la Propiedad Cuenta Municipal N° 00001815 y Tasa por Administración y Mantenimiento de cementerios Cuenta Municipal N° 003866;</w:t>
      </w:r>
    </w:p>
    <w:p w:rsidR="00BE1F9E" w:rsidRDefault="00BE1F9E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BE1F9E" w:rsidRDefault="00FF1A9A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el estudio socioeconómico realizado por la Secretaria de Salud, Desarrollo y Equidad expresa que se trata de un grupo</w:t>
      </w:r>
      <w:r w:rsidR="00BE1F9E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familiar de tipo extenso;</w:t>
      </w:r>
    </w:p>
    <w:p w:rsidR="00FF1A9A" w:rsidRPr="00FF1A9A" w:rsidRDefault="00FF1A9A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/>
          <w:bCs/>
          <w:sz w:val="24"/>
          <w:szCs w:val="24"/>
          <w:lang w:eastAsia="es-ES"/>
        </w:rPr>
      </w:pPr>
      <w:r w:rsidRPr="00FF1A9A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BE1F9E" w:rsidRDefault="00BE1F9E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los ingresos económicos provienen de la transferencia formal del Estado, ambos adultos mayores son jubilados  con el haber mínimo y con los ingresos que disponen no pueden afrontar el pago de los impuestos;</w:t>
      </w:r>
    </w:p>
    <w:p w:rsidR="00F96A32" w:rsidRDefault="00F96A32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BE1F9E" w:rsidRDefault="00BE1F9E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la solicitante y su marido presentan problemas de salud;</w:t>
      </w:r>
    </w:p>
    <w:p w:rsidR="00D169E7" w:rsidRDefault="00D169E7" w:rsidP="00E83D29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F1A9A" w:rsidRDefault="00D169E7" w:rsidP="00E83D29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B70C71">
        <w:rPr>
          <w:rFonts w:ascii="Courier New" w:hAnsi="Courier New" w:cs="Courier New"/>
          <w:sz w:val="24"/>
          <w:szCs w:val="24"/>
          <w:lang w:val="es-AR"/>
        </w:rPr>
        <w:t xml:space="preserve"> el</w:t>
      </w:r>
      <w:r w:rsidR="00FF1A9A" w:rsidRPr="00FF1A9A">
        <w:rPr>
          <w:rFonts w:ascii="Courier New" w:hAnsi="Courier New" w:cs="Courier New"/>
          <w:sz w:val="24"/>
          <w:szCs w:val="24"/>
          <w:lang w:val="es-AR"/>
        </w:rPr>
        <w:t xml:space="preserve"> expediente  por la Comisión de Hacienda, emite despacho favorable, aprobado por unanimidad en Sesión Extraordinaria del día 23 de diciembre de 2021.</w:t>
      </w:r>
    </w:p>
    <w:p w:rsidR="00B70C71" w:rsidRPr="00FF1A9A" w:rsidRDefault="00B70C71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bookmarkStart w:id="0" w:name="_GoBack"/>
      <w:bookmarkEnd w:id="0"/>
    </w:p>
    <w:p w:rsidR="00FF1A9A" w:rsidRPr="00FF1A9A" w:rsidRDefault="00FF1A9A" w:rsidP="00FF1A9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F1A9A" w:rsidRPr="00FF1A9A" w:rsidRDefault="00FF1A9A" w:rsidP="00FF1A9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FF1A9A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1A9A" w:rsidRPr="00FF1A9A" w:rsidRDefault="00FF1A9A" w:rsidP="00FF1A9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FF1A9A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1A9A" w:rsidRPr="00FF1A9A" w:rsidRDefault="00FF1A9A" w:rsidP="00FF1A9A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F1A9A" w:rsidRDefault="00FF1A9A" w:rsidP="00FF1A9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F1A9A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FF1A9A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FF1A9A">
        <w:rPr>
          <w:rFonts w:ascii="Courier New" w:hAnsi="Courier New" w:cs="Courier New"/>
          <w:b/>
          <w:bCs/>
          <w:lang w:val="es-AR"/>
        </w:rPr>
        <w:t xml:space="preserve"> </w:t>
      </w:r>
      <w:r w:rsidRPr="00FF1A9A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FF1A9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Tasa por Servicio a la Propiedad Cuenta Municipal </w:t>
      </w:r>
      <w:r w:rsidR="00BE1F9E">
        <w:rPr>
          <w:rFonts w:ascii="Courier New" w:eastAsia="Arial Unicode MS" w:hAnsi="Courier New" w:cs="Courier New"/>
          <w:sz w:val="24"/>
          <w:szCs w:val="24"/>
        </w:rPr>
        <w:t>00001815</w:t>
      </w:r>
      <w:r w:rsidRPr="00FF1A9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E1F9E">
        <w:rPr>
          <w:rFonts w:ascii="Courier New" w:eastAsia="Arial Unicode MS" w:hAnsi="Courier New" w:cs="Courier New"/>
          <w:sz w:val="24"/>
          <w:szCs w:val="24"/>
        </w:rPr>
        <w:t>hasta diciembre de 2021</w:t>
      </w:r>
      <w:r w:rsidRPr="00FF1A9A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E83D29" w:rsidRDefault="00E83D29" w:rsidP="00E83D29">
      <w:pPr>
        <w:spacing w:before="100" w:beforeAutospacing="1" w:after="0" w:line="276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E83D29">
        <w:rPr>
          <w:rFonts w:ascii="Courier New" w:eastAsia="Times New Roman" w:hAnsi="Courier New" w:cs="Courier New"/>
          <w:sz w:val="24"/>
          <w:szCs w:val="24"/>
          <w:lang w:eastAsia="es-AR"/>
        </w:rPr>
        <w:t>. . . ///</w:t>
      </w:r>
    </w:p>
    <w:p w:rsidR="00E83D29" w:rsidRPr="00E83D29" w:rsidRDefault="00E83D29" w:rsidP="00F96A32">
      <w:pPr>
        <w:spacing w:before="100" w:beforeAutospacing="1" w:after="0" w:line="276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 . .///2.-</w:t>
      </w:r>
    </w:p>
    <w:p w:rsidR="00BE1F9E" w:rsidRPr="00FF1A9A" w:rsidRDefault="00BE1F9E" w:rsidP="00E83D29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FF1A9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FF1A9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EXIMIR </w:t>
      </w:r>
      <w:r w:rsidRPr="00BE1F9E">
        <w:rPr>
          <w:rFonts w:ascii="Courier New" w:eastAsia="Times New Roman" w:hAnsi="Courier New" w:cs="Courier New"/>
          <w:sz w:val="24"/>
          <w:szCs w:val="24"/>
          <w:lang w:eastAsia="es-AR"/>
        </w:rPr>
        <w:t>el CIEN POR CIENTO (100%) el pago de la deuda en concepto de Tasa por Administración y Mantenimiento de cementerios Cuenta Municipal N° 003866 hasta diciembre de 2021 inclusive.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</w:p>
    <w:p w:rsidR="00FF1A9A" w:rsidRPr="00FF1A9A" w:rsidRDefault="00BE1F9E" w:rsidP="00FF1A9A">
      <w:pPr>
        <w:spacing w:before="100" w:beforeAutospacing="1" w:after="100" w:afterAutospacing="1" w:line="276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F1A9A" w:rsidRPr="00FF1A9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F1A9A" w:rsidRPr="00FF1A9A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F1A9A" w:rsidRPr="00FF1A9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F1A9A" w:rsidRPr="00FF1A9A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F1A9A" w:rsidRPr="00FF1A9A" w:rsidRDefault="00FF1A9A" w:rsidP="00FF1A9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F1A9A" w:rsidRPr="00FF1A9A" w:rsidRDefault="00FF1A9A" w:rsidP="00FF1A9A">
      <w:pPr>
        <w:spacing w:after="200" w:line="276" w:lineRule="auto"/>
        <w:jc w:val="both"/>
      </w:pP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Pr="00FF1A9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FF1A9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FF1A9A" w:rsidRPr="00FF1A9A" w:rsidRDefault="00FF1A9A" w:rsidP="00FF1A9A"/>
    <w:p w:rsidR="00FF1A9A" w:rsidRPr="00FF1A9A" w:rsidRDefault="00FF1A9A" w:rsidP="00FF1A9A"/>
    <w:p w:rsidR="00DE6F1B" w:rsidRDefault="00DE6F1B"/>
    <w:sectPr w:rsidR="00DE6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AR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9A"/>
    <w:rsid w:val="009C60F3"/>
    <w:rsid w:val="00B70C71"/>
    <w:rsid w:val="00B94EBD"/>
    <w:rsid w:val="00BE1F9E"/>
    <w:rsid w:val="00D169E7"/>
    <w:rsid w:val="00DE6F1B"/>
    <w:rsid w:val="00E83D29"/>
    <w:rsid w:val="00F96A32"/>
    <w:rsid w:val="00FF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03D310-13FA-40B3-B712-B46C8F27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dcterms:created xsi:type="dcterms:W3CDTF">2021-12-30T14:15:00Z</dcterms:created>
  <dcterms:modified xsi:type="dcterms:W3CDTF">2021-12-30T14:26:00Z</dcterms:modified>
</cp:coreProperties>
</file>