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3300E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3300E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2632C" w:rsidRPr="003300E3" w:rsidRDefault="00F229D5" w:rsidP="003300E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3300E3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300E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3300E3">
        <w:rPr>
          <w:rFonts w:ascii="Courier New" w:hAnsi="Courier New" w:cs="Courier New"/>
          <w:lang w:val="es-AR"/>
        </w:rPr>
        <w:t xml:space="preserve"> </w:t>
      </w:r>
      <w:r w:rsidR="003300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1729/2021 - iniciado por Villafañe Ruth Sofía, solicitando eximición de Tasa por Servicio a la Propiedad; y  </w:t>
      </w:r>
    </w:p>
    <w:p w:rsidR="00332660" w:rsidRPr="003300E3" w:rsidRDefault="00332660" w:rsidP="003300E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3300E3" w:rsidRDefault="0032632C" w:rsidP="003300E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3300E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3300E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300E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3300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3300E3">
        <w:rPr>
          <w:rFonts w:ascii="Courier New" w:eastAsia="Arial Unicode MS" w:hAnsi="Courier New" w:cs="Courier New"/>
          <w:sz w:val="24"/>
          <w:szCs w:val="24"/>
        </w:rPr>
        <w:t>Cuenta Municipal Nº 00029334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3300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632C" w:rsidRPr="00024F7E" w:rsidRDefault="0088171A" w:rsidP="003300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2632C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</w:t>
      </w:r>
      <w:r w:rsidR="003300E3">
        <w:rPr>
          <w:rFonts w:ascii="Courier New" w:eastAsia="Arial Unicode MS" w:hAnsi="Courier New" w:cs="Courier New"/>
          <w:sz w:val="24"/>
          <w:szCs w:val="24"/>
        </w:rPr>
        <w:t>rrollo y Equidad se trata de un grupo familiar tipo parental cuyos ingresos proviene del trabajo desempeñado en el mercado informal y de la transferencia formal del Estado a través de la jubilación mínima, siendo estos recursos su fuente de subsistencia por lo cual sugiere un plan de pago acorde</w:t>
      </w:r>
      <w:r w:rsidR="003300E3" w:rsidRPr="003300E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00E3">
        <w:rPr>
          <w:rFonts w:ascii="Courier New" w:eastAsia="Arial Unicode MS" w:hAnsi="Courier New" w:cs="Courier New"/>
          <w:sz w:val="24"/>
          <w:szCs w:val="24"/>
        </w:rPr>
        <w:t>a sus ingresos;</w:t>
      </w:r>
    </w:p>
    <w:p w:rsidR="0088171A" w:rsidRPr="0088171A" w:rsidRDefault="0088171A" w:rsidP="003300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3300E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56EC">
        <w:rPr>
          <w:rFonts w:ascii="Courier New" w:hAnsi="Courier New" w:cs="Courier New"/>
          <w:sz w:val="24"/>
          <w:szCs w:val="24"/>
        </w:rPr>
        <w:t>19</w:t>
      </w:r>
      <w:r w:rsidR="0088171A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3300E3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3300E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3300E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3300E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00E3" w:rsidRDefault="00844906" w:rsidP="003300E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3300E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300E3">
        <w:rPr>
          <w:rFonts w:ascii="Courier New" w:eastAsia="Arial Unicode MS" w:hAnsi="Courier New" w:cs="Courier New"/>
          <w:sz w:val="24"/>
          <w:szCs w:val="24"/>
        </w:rPr>
        <w:t xml:space="preserve"> cinco (5) cuotas de la deuda por cada una pagada en término respecto de la deuda que mantiene con el Municipio en concepto de Tasa por</w:t>
      </w:r>
      <w:r w:rsidR="003300E3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00E3">
        <w:rPr>
          <w:rFonts w:ascii="Courier New" w:eastAsia="Arial Unicode MS" w:hAnsi="Courier New" w:cs="Courier New"/>
          <w:sz w:val="24"/>
          <w:szCs w:val="24"/>
        </w:rPr>
        <w:t>Servicio</w:t>
      </w:r>
      <w:r w:rsidR="003300E3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00E3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3300E3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300E3">
        <w:rPr>
          <w:rFonts w:ascii="Courier New" w:eastAsia="Arial Unicode MS" w:hAnsi="Courier New" w:cs="Courier New"/>
          <w:sz w:val="24"/>
          <w:szCs w:val="24"/>
        </w:rPr>
        <w:t>00029334</w:t>
      </w:r>
      <w:r w:rsidR="003300E3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3300E3" w:rsidRPr="00033447">
        <w:rPr>
          <w:rFonts w:ascii="Courier New" w:hAnsi="Courier New" w:cs="Courier New"/>
          <w:sz w:val="24"/>
          <w:szCs w:val="24"/>
        </w:rPr>
        <w:t xml:space="preserve"> </w:t>
      </w:r>
      <w:r w:rsidR="003300E3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3300E3" w:rsidRPr="00033447">
        <w:rPr>
          <w:rFonts w:ascii="Courier New" w:hAnsi="Courier New" w:cs="Courier New"/>
          <w:sz w:val="24"/>
          <w:szCs w:val="24"/>
        </w:rPr>
        <w:t xml:space="preserve"> </w:t>
      </w:r>
      <w:r w:rsidR="003300E3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3300E3">
        <w:rPr>
          <w:rFonts w:ascii="Courier New" w:hAnsi="Courier New" w:cs="Courier New"/>
          <w:sz w:val="24"/>
          <w:szCs w:val="24"/>
        </w:rPr>
        <w:t xml:space="preserve"> otorgado.-</w:t>
      </w:r>
    </w:p>
    <w:p w:rsidR="003300E3" w:rsidRDefault="003300E3" w:rsidP="003300E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300E3" w:rsidRDefault="003300E3" w:rsidP="003300E3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300E3" w:rsidRDefault="003300E3" w:rsidP="003300E3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130A58" w:rsidRPr="00130A58" w:rsidRDefault="00130A58" w:rsidP="00130A5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cinco (5) cuotas de la deuda por cada una pagada en término respecto de la deuda que mantiene con el M</w:t>
      </w:r>
      <w:r>
        <w:rPr>
          <w:rFonts w:ascii="Courier New" w:eastAsia="Arial Unicode MS" w:hAnsi="Courier New" w:cs="Courier New"/>
          <w:sz w:val="24"/>
          <w:szCs w:val="24"/>
        </w:rPr>
        <w:t>unicipio en concepto de Tasa que incide sobre los Automotores Cuenta Municipal Dominio OSL166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:rsidR="00940E73" w:rsidRPr="00380DC2" w:rsidRDefault="00130A58" w:rsidP="003300E3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3300E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3300E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3300E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DADA EN LA SALA DE SESIONES DEL HONORABLE CONCEJO DELIBERANTE A </w:t>
      </w:r>
      <w:r w:rsidR="003300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LOS</w:t>
      </w:r>
      <w:r w:rsidR="003300E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3300E3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300E3">
      <w:pPr>
        <w:spacing w:line="276" w:lineRule="auto"/>
      </w:pPr>
    </w:p>
    <w:p w:rsidR="00A05052" w:rsidRDefault="00A05052" w:rsidP="003300E3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30A58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00E3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456EC"/>
    <w:rsid w:val="00C74B0F"/>
    <w:rsid w:val="00CA6104"/>
    <w:rsid w:val="00CB0752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39EF7-279F-4D2D-AC8E-35E31F42A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2022-05-20T10:56:00Z</cp:lastPrinted>
  <dcterms:created xsi:type="dcterms:W3CDTF">2022-05-20T10:56:00Z</dcterms:created>
  <dcterms:modified xsi:type="dcterms:W3CDTF">2022-05-23T14:12:00Z</dcterms:modified>
</cp:coreProperties>
</file>