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074E1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EA6107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74E12" w:rsidRDefault="00F229D5" w:rsidP="00074E1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A0CA9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3A0CA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3A0CA9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 </w:t>
      </w:r>
      <w:r w:rsidR="00074E1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705/2022 - iniciado por </w:t>
      </w:r>
      <w:proofErr w:type="spellStart"/>
      <w:r w:rsidR="00074E12">
        <w:rPr>
          <w:rFonts w:ascii="Courier New" w:hAnsi="Courier New" w:cs="Courier New"/>
          <w:b w:val="0"/>
          <w:sz w:val="24"/>
          <w:szCs w:val="24"/>
          <w:lang w:val="es-ES_tradnl"/>
        </w:rPr>
        <w:t>Giacomelli</w:t>
      </w:r>
      <w:proofErr w:type="spellEnd"/>
      <w:r w:rsidR="00074E1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Dora – Eximición Tasas </w:t>
      </w:r>
      <w:r w:rsidR="00074E12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74E1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74E12" w:rsidRPr="003A0CA9" w:rsidRDefault="00074E12" w:rsidP="00EA610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74E12" w:rsidRPr="00074E12" w:rsidRDefault="00661D01" w:rsidP="00074E1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74E12">
        <w:rPr>
          <w:rFonts w:ascii="Courier New" w:eastAsia="Arial Unicode MS" w:hAnsi="Courier New" w:cs="Courier New"/>
          <w:sz w:val="24"/>
          <w:szCs w:val="24"/>
        </w:rPr>
        <w:t>Que</w:t>
      </w:r>
      <w:r w:rsidR="00EA6107" w:rsidRPr="00074E1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74E12" w:rsidRPr="00074E12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Nº 00027928;</w:t>
      </w:r>
    </w:p>
    <w:p w:rsidR="00074E12" w:rsidRPr="00074E12" w:rsidRDefault="00074E12" w:rsidP="00074E1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74E12" w:rsidRPr="00074E12" w:rsidRDefault="00074E12" w:rsidP="00074E1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74E12">
        <w:rPr>
          <w:rFonts w:ascii="Courier New" w:eastAsia="Arial Unicode MS" w:hAnsi="Courier New" w:cs="Courier New"/>
          <w:sz w:val="24"/>
          <w:szCs w:val="24"/>
        </w:rPr>
        <w:t xml:space="preserve">Que es jubilada y cobra la mínima; </w:t>
      </w:r>
    </w:p>
    <w:p w:rsidR="00074E12" w:rsidRPr="00074E12" w:rsidRDefault="00074E12" w:rsidP="00074E1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9477A" w:rsidRPr="00074E12" w:rsidRDefault="00074E12" w:rsidP="00074E1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74E12">
        <w:rPr>
          <w:rFonts w:ascii="Courier New" w:eastAsia="Arial Unicode MS" w:hAnsi="Courier New" w:cs="Courier New"/>
          <w:sz w:val="24"/>
          <w:szCs w:val="24"/>
        </w:rPr>
        <w:t>Que abono la obra de cloacas en su totalidad de toda la cuadra donde se ubica su domicilio con sus ahorros de toda la vida;</w:t>
      </w:r>
    </w:p>
    <w:p w:rsidR="00914308" w:rsidRPr="00074E12" w:rsidRDefault="00914308" w:rsidP="00074E1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074E12" w:rsidRDefault="00351F39" w:rsidP="00074E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74E12">
        <w:rPr>
          <w:rFonts w:ascii="Courier New" w:hAnsi="Courier New" w:cs="Courier New"/>
          <w:sz w:val="24"/>
          <w:szCs w:val="24"/>
        </w:rPr>
        <w:t>Que evaluado</w:t>
      </w:r>
      <w:r w:rsidR="00F229D5" w:rsidRPr="00074E12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074E12">
        <w:rPr>
          <w:rFonts w:ascii="Courier New" w:hAnsi="Courier New" w:cs="Courier New"/>
          <w:sz w:val="24"/>
          <w:szCs w:val="24"/>
        </w:rPr>
        <w:t>ci</w:t>
      </w:r>
      <w:r w:rsidR="000D2C9E" w:rsidRPr="00074E12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074E12">
        <w:rPr>
          <w:rFonts w:ascii="Courier New" w:hAnsi="Courier New" w:cs="Courier New"/>
          <w:sz w:val="24"/>
          <w:szCs w:val="24"/>
        </w:rPr>
        <w:t>, aprobad</w:t>
      </w:r>
      <w:r w:rsidR="007F1D37" w:rsidRPr="00074E12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074E12">
        <w:rPr>
          <w:rFonts w:ascii="Courier New" w:hAnsi="Courier New" w:cs="Courier New"/>
          <w:sz w:val="24"/>
          <w:szCs w:val="24"/>
        </w:rPr>
        <w:t xml:space="preserve">rdinaria del día </w:t>
      </w:r>
      <w:r w:rsidR="00EA6107" w:rsidRPr="00074E12">
        <w:rPr>
          <w:rFonts w:ascii="Courier New" w:hAnsi="Courier New" w:cs="Courier New"/>
          <w:sz w:val="24"/>
          <w:szCs w:val="24"/>
        </w:rPr>
        <w:t>26</w:t>
      </w:r>
      <w:r w:rsidR="0088171A" w:rsidRPr="00074E12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074E12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074E12">
        <w:rPr>
          <w:rFonts w:ascii="Courier New" w:hAnsi="Courier New" w:cs="Courier New"/>
          <w:sz w:val="24"/>
          <w:szCs w:val="24"/>
        </w:rPr>
        <w:t>.</w:t>
      </w:r>
    </w:p>
    <w:p w:rsidR="00F9477A" w:rsidRPr="003A0CA9" w:rsidRDefault="00F9477A" w:rsidP="00F947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A6107" w:rsidRPr="00F9477A" w:rsidRDefault="00EA6107" w:rsidP="00F9477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9477A" w:rsidRDefault="003A0CA9" w:rsidP="0091430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F9477A">
        <w:rPr>
          <w:rFonts w:ascii="Courier New" w:eastAsia="Arial Unicode MS" w:hAnsi="Courier New" w:cs="Courier New"/>
          <w:sz w:val="24"/>
          <w:szCs w:val="24"/>
        </w:rPr>
        <w:t xml:space="preserve">Tasa </w:t>
      </w:r>
      <w:r w:rsidR="00074E12">
        <w:rPr>
          <w:rFonts w:ascii="Courier New" w:eastAsia="Arial Unicode MS" w:hAnsi="Courier New" w:cs="Courier New"/>
          <w:sz w:val="24"/>
          <w:szCs w:val="24"/>
        </w:rPr>
        <w:t>por Servicio a la Propiedad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74E12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F9477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EC04EE">
        <w:rPr>
          <w:rFonts w:ascii="Courier New" w:eastAsia="Arial Unicode MS" w:hAnsi="Courier New" w:cs="Courier New"/>
          <w:sz w:val="24"/>
          <w:szCs w:val="24"/>
        </w:rPr>
        <w:t>Nº</w:t>
      </w:r>
      <w:r w:rsidR="00074E12">
        <w:rPr>
          <w:rFonts w:ascii="Courier New" w:eastAsia="Arial Unicode MS" w:hAnsi="Courier New" w:cs="Courier New"/>
          <w:sz w:val="24"/>
          <w:szCs w:val="24"/>
        </w:rPr>
        <w:t>00027928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comuníquese, publíquese en el Boletín Oficial de 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A610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4E12"/>
    <w:rsid w:val="000C01CB"/>
    <w:rsid w:val="000D2C9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14308"/>
    <w:rsid w:val="00940E73"/>
    <w:rsid w:val="00A05052"/>
    <w:rsid w:val="00A06F49"/>
    <w:rsid w:val="00A4190F"/>
    <w:rsid w:val="00A43191"/>
    <w:rsid w:val="00A771BF"/>
    <w:rsid w:val="00B504C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4D00"/>
    <w:rsid w:val="00DF76B6"/>
    <w:rsid w:val="00E10FFC"/>
    <w:rsid w:val="00E206DB"/>
    <w:rsid w:val="00E3579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09CEA-A619-44DC-9639-4A7EDE910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2022-05-20T11:07:00Z</cp:lastPrinted>
  <dcterms:created xsi:type="dcterms:W3CDTF">2022-05-26T15:51:00Z</dcterms:created>
  <dcterms:modified xsi:type="dcterms:W3CDTF">2022-05-26T15:51:00Z</dcterms:modified>
</cp:coreProperties>
</file>