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67DB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67DB9" w:rsidRDefault="00F229D5" w:rsidP="00B67DB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67DB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2055/2015 - inic</w:t>
      </w:r>
      <w:r w:rsidR="00BA567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iado por García Javier Alberto - </w:t>
      </w:r>
      <w:bookmarkStart w:id="0" w:name="_GoBack"/>
      <w:bookmarkEnd w:id="0"/>
      <w:r w:rsidR="00B67DB9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de Administración y Mantenimiento de Cementerios; y</w:t>
      </w:r>
    </w:p>
    <w:p w:rsidR="00B67DB9" w:rsidRDefault="00B67DB9" w:rsidP="00B67DB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A05AF9" w:rsidRPr="00B67DB9" w:rsidRDefault="00A05AF9" w:rsidP="00A05A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0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67DB9" w:rsidRDefault="00661D01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67DB9">
        <w:rPr>
          <w:rFonts w:ascii="Courier New" w:eastAsia="Arial Unicode MS" w:hAnsi="Courier New" w:cs="Courier New"/>
          <w:sz w:val="24"/>
          <w:szCs w:val="24"/>
        </w:rPr>
        <w:t>solicita la eximición correspondiente a Tasa por Servicio de Administración y Mantenimientos de Cementerios Cuentas Municipal Nº006120 y Nº003160;</w:t>
      </w:r>
    </w:p>
    <w:p w:rsid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Secretaría Salud, Desarrollo y Equidad expresa que se trata de grupo familiar nuclear que habita una vivienda alquilada;</w:t>
      </w:r>
    </w:p>
    <w:p w:rsid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y considerando la última actualización del INDEC, el grupo familiar se encuentra en situación de pobreza;</w:t>
      </w:r>
    </w:p>
    <w:p w:rsid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7ABB" w:rsidRPr="00B67DB9" w:rsidRDefault="00B67DB9" w:rsidP="00B67DB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solicitante presenta problema de salud; </w:t>
      </w:r>
    </w:p>
    <w:p w:rsidR="00A05AF9" w:rsidRPr="00A05AF9" w:rsidRDefault="00A05AF9" w:rsidP="00A05A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A05A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6B0C64">
        <w:rPr>
          <w:rFonts w:ascii="Courier New" w:hAnsi="Courier New" w:cs="Courier New"/>
          <w:sz w:val="24"/>
          <w:szCs w:val="24"/>
        </w:rPr>
        <w:t>22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B67DB9" w:rsidRPr="00B5085A" w:rsidRDefault="00B67DB9" w:rsidP="00A05A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05A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05A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</w:t>
      </w:r>
      <w:r w:rsidR="00B67DB9">
        <w:rPr>
          <w:rFonts w:ascii="Courier New" w:eastAsia="Arial Unicode MS" w:hAnsi="Courier New" w:cs="Courier New"/>
          <w:sz w:val="24"/>
          <w:szCs w:val="24"/>
        </w:rPr>
        <w:t xml:space="preserve">Tasa por Servicio de Administración y Mantenimiento de Cementerios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B67DB9">
        <w:rPr>
          <w:rFonts w:ascii="Courier New" w:eastAsia="Arial Unicode MS" w:hAnsi="Courier New" w:cs="Courier New"/>
          <w:sz w:val="24"/>
          <w:szCs w:val="24"/>
        </w:rPr>
        <w:t>006120 y Nº003160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B67DB9" w:rsidRDefault="00B67DB9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B67DB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67DB9" w:rsidRDefault="00B67DB9" w:rsidP="00B67DB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1D2A14" w:rsidP="00A05A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A05A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A05A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05A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6B0C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VEINTIDÓS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7ABB">
      <w:pPr>
        <w:spacing w:line="276" w:lineRule="auto"/>
        <w:jc w:val="both"/>
      </w:pPr>
    </w:p>
    <w:p w:rsidR="00A05052" w:rsidRDefault="00A05052" w:rsidP="00417AB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A87EC-F34A-4BF7-AC15-C56AF94DA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2022-06-23T10:59:00Z</cp:lastPrinted>
  <dcterms:created xsi:type="dcterms:W3CDTF">2022-06-23T11:06:00Z</dcterms:created>
  <dcterms:modified xsi:type="dcterms:W3CDTF">2022-06-23T13:03:00Z</dcterms:modified>
</cp:coreProperties>
</file>