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3A2DE0" w:rsidRPr="003A2DE0" w:rsidRDefault="003A2DE0" w:rsidP="003A2DE0">
      <w:pPr>
        <w:spacing w:after="100" w:afterAutospacing="1" w:line="240" w:lineRule="auto"/>
        <w:ind w:left="709" w:hanging="709"/>
        <w:jc w:val="center"/>
        <w:rPr>
          <w:rFonts w:ascii="Courier New" w:hAnsi="Courier New" w:cs="Courier New"/>
          <w:b/>
          <w:sz w:val="24"/>
          <w:szCs w:val="24"/>
        </w:rPr>
      </w:pPr>
      <w:r w:rsidRPr="00FD75D3">
        <w:rPr>
          <w:rFonts w:ascii="Courier New" w:hAnsi="Courier New" w:cs="Courier New"/>
          <w:b/>
          <w:sz w:val="24"/>
          <w:szCs w:val="24"/>
        </w:rPr>
        <w:t>“LAS MALVINAS SON ARGENTINAS”.</w:t>
      </w: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840509">
        <w:rPr>
          <w:rFonts w:ascii="Courier New" w:eastAsia="Times New Roman" w:hAnsi="Courier New" w:cs="Times New Roman"/>
          <w:b/>
          <w:sz w:val="24"/>
          <w:szCs w:val="20"/>
          <w:u w:val="single"/>
          <w:lang w:val="es-AR" w:eastAsia="es-AR"/>
        </w:rPr>
        <w:t>12200</w:t>
      </w:r>
      <w:r>
        <w:rPr>
          <w:rFonts w:ascii="Courier New" w:eastAsia="Times New Roman" w:hAnsi="Courier New" w:cs="Times New Roman"/>
          <w:b/>
          <w:sz w:val="24"/>
          <w:szCs w:val="20"/>
          <w:u w:val="single"/>
          <w:lang w:val="es-AR" w:eastAsia="es-AR"/>
        </w:rPr>
        <w:t xml:space="preserve"> </w:t>
      </w:r>
    </w:p>
    <w:p w:rsidR="00F229D5" w:rsidRPr="00925DF9" w:rsidRDefault="00F229D5" w:rsidP="003406BA">
      <w:pPr>
        <w:spacing w:after="0" w:line="276" w:lineRule="auto"/>
        <w:jc w:val="both"/>
        <w:rPr>
          <w:rFonts w:ascii="Courier New" w:eastAsia="Times New Roman" w:hAnsi="Courier New" w:cs="Times New Roman"/>
          <w:bCs/>
          <w:color w:val="000000"/>
          <w:sz w:val="24"/>
          <w:szCs w:val="20"/>
          <w:lang w:val="es-AR" w:eastAsia="es-ES"/>
        </w:rPr>
      </w:pPr>
    </w:p>
    <w:p w:rsidR="003406BA" w:rsidRPr="00A35083" w:rsidRDefault="00F229D5" w:rsidP="00A35083">
      <w:pPr>
        <w:spacing w:line="276" w:lineRule="auto"/>
        <w:ind w:left="567" w:hanging="709"/>
        <w:jc w:val="both"/>
        <w:rPr>
          <w:rFonts w:ascii="Courier New" w:hAnsi="Courier New" w:cs="Courier New"/>
          <w:sz w:val="24"/>
        </w:rPr>
      </w:pPr>
      <w:r w:rsidRPr="00A35083">
        <w:rPr>
          <w:rFonts w:ascii="Courier New" w:hAnsi="Courier New"/>
          <w:b/>
          <w:color w:val="000000"/>
          <w:sz w:val="24"/>
          <w:lang w:val="es-AR"/>
        </w:rPr>
        <w:t>Visto</w:t>
      </w:r>
      <w:r w:rsidR="0049500B" w:rsidRPr="00A35083">
        <w:rPr>
          <w:rFonts w:ascii="Courier New" w:hAnsi="Courier New" w:cs="Courier New"/>
          <w:b/>
          <w:color w:val="000000"/>
          <w:sz w:val="24"/>
          <w:szCs w:val="24"/>
          <w:lang w:val="es-AR"/>
        </w:rPr>
        <w:t>:</w:t>
      </w:r>
      <w:r w:rsidR="00503082">
        <w:rPr>
          <w:rFonts w:ascii="Courier New" w:hAnsi="Courier New" w:cs="Courier New"/>
          <w:color w:val="000000"/>
          <w:sz w:val="24"/>
          <w:szCs w:val="24"/>
          <w:lang w:val="es-AR"/>
        </w:rPr>
        <w:t xml:space="preserve"> </w:t>
      </w:r>
      <w:r w:rsidR="00840509" w:rsidRPr="00BC4F26">
        <w:rPr>
          <w:rFonts w:ascii="Courier New" w:hAnsi="Courier New" w:cs="Courier New"/>
          <w:sz w:val="24"/>
          <w:szCs w:val="24"/>
        </w:rPr>
        <w:t>La Obra de optimización de ingresos a la ciudad de Alta Gracia; y</w:t>
      </w:r>
    </w:p>
    <w:p w:rsidR="00A05AF9" w:rsidRPr="00B67DB9" w:rsidRDefault="00A05AF9" w:rsidP="00A35083">
      <w:pPr>
        <w:pStyle w:val="Textoindependiente2"/>
        <w:spacing w:line="276" w:lineRule="auto"/>
        <w:jc w:val="both"/>
        <w:rPr>
          <w:rFonts w:ascii="Courier New" w:hAnsi="Courier New" w:cs="Courier New"/>
          <w:b w:val="0"/>
          <w:sz w:val="24"/>
          <w:szCs w:val="24"/>
          <w:lang w:val="es-ES_tradnl"/>
        </w:rPr>
      </w:pPr>
    </w:p>
    <w:p w:rsidR="00ED7108" w:rsidRDefault="00F229D5" w:rsidP="003406BA">
      <w:pPr>
        <w:spacing w:after="0" w:line="276"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49544F" w:rsidRDefault="0049544F" w:rsidP="003406BA">
      <w:pPr>
        <w:spacing w:after="0" w:line="276" w:lineRule="auto"/>
        <w:jc w:val="center"/>
        <w:rPr>
          <w:rFonts w:ascii="Courier New" w:eastAsia="Times New Roman" w:hAnsi="Courier New" w:cs="Times New Roman"/>
          <w:b/>
          <w:bCs/>
          <w:color w:val="000000"/>
          <w:sz w:val="24"/>
          <w:szCs w:val="20"/>
          <w:lang w:val="pt-BR" w:eastAsia="es-ES"/>
        </w:rPr>
      </w:pPr>
    </w:p>
    <w:p w:rsidR="00F229D5" w:rsidRDefault="00F229D5" w:rsidP="003406BA">
      <w:pPr>
        <w:spacing w:after="0" w:line="276" w:lineRule="auto"/>
        <w:jc w:val="center"/>
        <w:rPr>
          <w:rFonts w:ascii="Courier New" w:eastAsia="Times New Roman" w:hAnsi="Courier New" w:cs="Times New Roman"/>
          <w:b/>
          <w:bCs/>
          <w:color w:val="000000"/>
          <w:sz w:val="24"/>
          <w:szCs w:val="20"/>
          <w:lang w:val="pt-BR" w:eastAsia="es-ES"/>
        </w:rPr>
      </w:pPr>
    </w:p>
    <w:p w:rsidR="00840509" w:rsidRDefault="00661D01" w:rsidP="00840509">
      <w:pPr>
        <w:pStyle w:val="Prrafodelista"/>
        <w:jc w:val="both"/>
        <w:rPr>
          <w:rFonts w:ascii="Courier New" w:hAnsi="Courier New" w:cs="Courier New"/>
          <w:sz w:val="24"/>
          <w:szCs w:val="24"/>
        </w:rPr>
      </w:pPr>
      <w:r w:rsidRPr="00840509">
        <w:rPr>
          <w:rFonts w:ascii="Courier New" w:eastAsia="Arial Unicode MS" w:hAnsi="Courier New" w:cs="Courier New"/>
          <w:sz w:val="24"/>
          <w:szCs w:val="24"/>
        </w:rPr>
        <w:t>Que</w:t>
      </w:r>
      <w:r w:rsidR="00A35083" w:rsidRPr="00840509">
        <w:rPr>
          <w:rFonts w:ascii="Courier New" w:hAnsi="Courier New" w:cs="Courier New"/>
          <w:sz w:val="24"/>
          <w:szCs w:val="24"/>
        </w:rPr>
        <w:t xml:space="preserve"> </w:t>
      </w:r>
      <w:r w:rsidR="00840509" w:rsidRPr="00840509">
        <w:rPr>
          <w:rFonts w:ascii="Courier New" w:hAnsi="Courier New" w:cs="Courier New"/>
          <w:sz w:val="24"/>
          <w:szCs w:val="24"/>
        </w:rPr>
        <w:t xml:space="preserve">mediante Ordenanza Nº 11828 se aprobó el Convenio de Ejecución y Financiamiento  para la realización de la obra de optimización de los ingresos a la ciudad que comprende la pavimentación de la calle Raúl Alfonsín, desde la intersección con avenida </w:t>
      </w:r>
      <w:proofErr w:type="spellStart"/>
      <w:r w:rsidR="00840509" w:rsidRPr="00840509">
        <w:rPr>
          <w:rFonts w:ascii="Courier New" w:hAnsi="Courier New" w:cs="Courier New"/>
          <w:sz w:val="24"/>
          <w:szCs w:val="24"/>
        </w:rPr>
        <w:t>Dalinger</w:t>
      </w:r>
      <w:proofErr w:type="spellEnd"/>
      <w:r w:rsidR="00840509" w:rsidRPr="00840509">
        <w:rPr>
          <w:rFonts w:ascii="Courier New" w:hAnsi="Courier New" w:cs="Courier New"/>
          <w:sz w:val="24"/>
          <w:szCs w:val="24"/>
        </w:rPr>
        <w:t xml:space="preserve"> e Hipólito Irigoyen hasta su intersección con el enlace de Rutas 5 y C45 (Camino de los Lecheros), de la calle Monseñor Jesús Roldan, desde Lucas V. Córdoba</w:t>
      </w:r>
      <w:r w:rsidR="0086777E">
        <w:rPr>
          <w:rFonts w:ascii="Courier New" w:hAnsi="Courier New" w:cs="Courier New"/>
          <w:sz w:val="24"/>
          <w:szCs w:val="24"/>
        </w:rPr>
        <w:t xml:space="preserve"> hasta calle Juan Pablo Segundo</w:t>
      </w:r>
      <w:r w:rsidR="00461D72">
        <w:rPr>
          <w:rFonts w:ascii="Courier New" w:hAnsi="Courier New" w:cs="Courier New"/>
          <w:sz w:val="24"/>
          <w:szCs w:val="24"/>
        </w:rPr>
        <w:t xml:space="preserve"> y calle Juan Pablo Segundo, desde Monseñor Jesús Roldan</w:t>
      </w:r>
      <w:r w:rsidR="0086777E">
        <w:rPr>
          <w:rFonts w:ascii="Courier New" w:hAnsi="Courier New" w:cs="Courier New"/>
          <w:sz w:val="24"/>
          <w:szCs w:val="24"/>
        </w:rPr>
        <w:t xml:space="preserve"> </w:t>
      </w:r>
      <w:r w:rsidR="00840509" w:rsidRPr="00840509">
        <w:rPr>
          <w:rFonts w:ascii="Courier New" w:hAnsi="Courier New" w:cs="Courier New"/>
          <w:sz w:val="24"/>
          <w:szCs w:val="24"/>
        </w:rPr>
        <w:t>hasta su intersección con calle Las Margaritas;</w:t>
      </w:r>
    </w:p>
    <w:p w:rsidR="00840509" w:rsidRPr="00840509" w:rsidRDefault="00840509" w:rsidP="00840509">
      <w:pPr>
        <w:pStyle w:val="Prrafodelista"/>
        <w:jc w:val="both"/>
        <w:rPr>
          <w:rFonts w:ascii="Courier New" w:hAnsi="Courier New" w:cs="Courier New"/>
          <w:sz w:val="24"/>
          <w:szCs w:val="24"/>
        </w:rPr>
      </w:pPr>
    </w:p>
    <w:p w:rsidR="00840509" w:rsidRDefault="00840509" w:rsidP="00840509">
      <w:pPr>
        <w:pStyle w:val="Prrafodelista"/>
        <w:jc w:val="both"/>
        <w:rPr>
          <w:rFonts w:ascii="Courier New" w:hAnsi="Courier New" w:cs="Courier New"/>
          <w:sz w:val="24"/>
          <w:szCs w:val="24"/>
        </w:rPr>
      </w:pPr>
      <w:r w:rsidRPr="00840509">
        <w:rPr>
          <w:rFonts w:ascii="Courier New" w:hAnsi="Courier New" w:cs="Courier New"/>
          <w:sz w:val="24"/>
          <w:szCs w:val="24"/>
        </w:rPr>
        <w:t>Que es una obra largamente esperada que permite el desarrollo del sector Norte de nuestra ciudad, beneficiando  a los barrios por donde se desarrollará la misma, así como al crecimiento de toda la ciudad, brindando un nuevo acceso en un sector muy transitado, facilitando la circulación y embelleciendo el entorno;</w:t>
      </w:r>
    </w:p>
    <w:p w:rsidR="00840509" w:rsidRPr="00840509" w:rsidRDefault="00840509" w:rsidP="00840509">
      <w:pPr>
        <w:pStyle w:val="Prrafodelista"/>
        <w:jc w:val="both"/>
        <w:rPr>
          <w:rFonts w:ascii="Courier New" w:hAnsi="Courier New" w:cs="Courier New"/>
          <w:sz w:val="24"/>
          <w:szCs w:val="24"/>
        </w:rPr>
      </w:pPr>
    </w:p>
    <w:p w:rsidR="00840509" w:rsidRDefault="00840509" w:rsidP="00840509">
      <w:pPr>
        <w:pStyle w:val="Prrafodelista"/>
        <w:jc w:val="both"/>
        <w:rPr>
          <w:rFonts w:ascii="Courier New" w:hAnsi="Courier New" w:cs="Courier New"/>
          <w:sz w:val="24"/>
          <w:szCs w:val="24"/>
        </w:rPr>
      </w:pPr>
      <w:r w:rsidRPr="00840509">
        <w:rPr>
          <w:rFonts w:ascii="Courier New" w:hAnsi="Courier New" w:cs="Courier New"/>
          <w:sz w:val="24"/>
          <w:szCs w:val="24"/>
        </w:rPr>
        <w:t>Que asimismo cierra un anillo de circulación para comodidad de nuestros vecinos y  brindando a los visitantes la posibilidad de realizar un recorrido por un circuito turístico en un hermoso sector de nuestra ciudad;</w:t>
      </w:r>
    </w:p>
    <w:p w:rsidR="00840509" w:rsidRPr="00840509" w:rsidRDefault="00840509" w:rsidP="00840509">
      <w:pPr>
        <w:pStyle w:val="Prrafodelista"/>
        <w:jc w:val="both"/>
        <w:rPr>
          <w:rFonts w:ascii="Courier New" w:hAnsi="Courier New" w:cs="Courier New"/>
          <w:sz w:val="24"/>
          <w:szCs w:val="24"/>
        </w:rPr>
      </w:pPr>
    </w:p>
    <w:p w:rsidR="00840509" w:rsidRDefault="00840509" w:rsidP="00840509">
      <w:pPr>
        <w:pStyle w:val="Prrafodelista"/>
        <w:jc w:val="both"/>
        <w:rPr>
          <w:rFonts w:ascii="Courier New" w:hAnsi="Courier New" w:cs="Courier New"/>
          <w:sz w:val="24"/>
          <w:szCs w:val="24"/>
        </w:rPr>
      </w:pPr>
      <w:r w:rsidRPr="00840509">
        <w:rPr>
          <w:rFonts w:ascii="Courier New" w:hAnsi="Courier New" w:cs="Courier New"/>
          <w:sz w:val="24"/>
          <w:szCs w:val="24"/>
        </w:rPr>
        <w:t>Que el Departamento Ejecutivo  considera que la obra reviste carácter  de  imprescindible para el desarrollo de la red vial de nuestra ciudad;</w:t>
      </w:r>
    </w:p>
    <w:p w:rsidR="00840509" w:rsidRPr="00840509" w:rsidRDefault="00840509" w:rsidP="00840509">
      <w:pPr>
        <w:pStyle w:val="Prrafodelista"/>
        <w:jc w:val="both"/>
        <w:rPr>
          <w:rFonts w:ascii="Courier New" w:hAnsi="Courier New" w:cs="Courier New"/>
          <w:sz w:val="24"/>
          <w:szCs w:val="24"/>
        </w:rPr>
      </w:pPr>
    </w:p>
    <w:p w:rsidR="00840509" w:rsidRDefault="00840509" w:rsidP="00840509">
      <w:pPr>
        <w:pStyle w:val="Prrafodelista"/>
        <w:jc w:val="both"/>
        <w:rPr>
          <w:rFonts w:ascii="Courier New" w:hAnsi="Courier New" w:cs="Courier New"/>
          <w:sz w:val="24"/>
          <w:szCs w:val="24"/>
        </w:rPr>
      </w:pPr>
      <w:r w:rsidRPr="00840509">
        <w:rPr>
          <w:rFonts w:ascii="Courier New" w:hAnsi="Courier New" w:cs="Courier New"/>
          <w:sz w:val="24"/>
          <w:szCs w:val="24"/>
        </w:rPr>
        <w:t>Que al momento de la sanción de la Ordenanza Nº 11828, se dejó previsto en sus considerandos la necesidad de establecer un mecanismo de recupero de costo de la obra por parte de los vecinos frentistas de los sectores beneficiados con la misma;</w:t>
      </w:r>
    </w:p>
    <w:p w:rsidR="00840509" w:rsidRDefault="00840509" w:rsidP="00840509">
      <w:pPr>
        <w:pStyle w:val="Prrafodelista"/>
        <w:jc w:val="both"/>
        <w:rPr>
          <w:rFonts w:ascii="Courier New" w:hAnsi="Courier New" w:cs="Courier New"/>
          <w:sz w:val="24"/>
          <w:szCs w:val="24"/>
        </w:rPr>
      </w:pPr>
    </w:p>
    <w:p w:rsidR="00840509" w:rsidRPr="00461D72" w:rsidRDefault="00840509" w:rsidP="00461D72">
      <w:pPr>
        <w:jc w:val="both"/>
        <w:rPr>
          <w:rFonts w:ascii="Courier New" w:hAnsi="Courier New" w:cs="Courier New"/>
          <w:sz w:val="24"/>
          <w:szCs w:val="24"/>
        </w:rPr>
      </w:pPr>
    </w:p>
    <w:p w:rsidR="00840509" w:rsidRDefault="00840509" w:rsidP="00840509">
      <w:pPr>
        <w:pStyle w:val="Prrafodelista"/>
        <w:jc w:val="right"/>
        <w:rPr>
          <w:rFonts w:ascii="Courier New" w:hAnsi="Courier New" w:cs="Courier New"/>
          <w:sz w:val="24"/>
          <w:szCs w:val="24"/>
        </w:rPr>
      </w:pPr>
      <w:r>
        <w:rPr>
          <w:rFonts w:ascii="Courier New" w:hAnsi="Courier New" w:cs="Courier New"/>
          <w:sz w:val="24"/>
          <w:szCs w:val="24"/>
        </w:rPr>
        <w:t>...///</w:t>
      </w:r>
    </w:p>
    <w:p w:rsidR="00840509" w:rsidRPr="00840509" w:rsidRDefault="00840509" w:rsidP="00840509">
      <w:pPr>
        <w:rPr>
          <w:rFonts w:ascii="Courier New" w:hAnsi="Courier New" w:cs="Courier New"/>
          <w:sz w:val="24"/>
          <w:szCs w:val="24"/>
        </w:rPr>
      </w:pPr>
      <w:r>
        <w:rPr>
          <w:rFonts w:ascii="Courier New" w:hAnsi="Courier New" w:cs="Courier New"/>
          <w:sz w:val="24"/>
          <w:szCs w:val="24"/>
        </w:rPr>
        <w:lastRenderedPageBreak/>
        <w:t>...///</w:t>
      </w:r>
      <w:r w:rsidR="00F93B12">
        <w:rPr>
          <w:rFonts w:ascii="Courier New" w:hAnsi="Courier New" w:cs="Courier New"/>
          <w:sz w:val="24"/>
          <w:szCs w:val="24"/>
        </w:rPr>
        <w:t>2.-</w:t>
      </w:r>
    </w:p>
    <w:p w:rsidR="00840509" w:rsidRPr="00840509" w:rsidRDefault="00840509" w:rsidP="00840509">
      <w:pPr>
        <w:pStyle w:val="Prrafodelista"/>
        <w:jc w:val="both"/>
        <w:rPr>
          <w:rFonts w:ascii="Courier New" w:hAnsi="Courier New" w:cs="Courier New"/>
          <w:sz w:val="24"/>
          <w:szCs w:val="24"/>
        </w:rPr>
      </w:pPr>
      <w:r w:rsidRPr="00840509">
        <w:rPr>
          <w:rFonts w:ascii="Courier New" w:hAnsi="Courier New" w:cs="Courier New"/>
          <w:sz w:val="24"/>
          <w:szCs w:val="24"/>
        </w:rPr>
        <w:t>Que, siendo una cuestión de equidad, para con los vecinos de la ciudad, corresponde establecer el mecanismo de contribución por mejoras a aquellos frentistas que ven valorizadas sus propiedades con las obras a llevar a cabo, considerando justo que el costo de la obra por metro lineal sea calculada de acuerdo al costo de las demás obras que se llevan adelante en nuestra ciudad;</w:t>
      </w:r>
    </w:p>
    <w:p w:rsidR="003406BA" w:rsidRPr="00840509" w:rsidRDefault="003406BA" w:rsidP="00840509">
      <w:pPr>
        <w:pStyle w:val="Prrafodelista"/>
        <w:jc w:val="both"/>
        <w:rPr>
          <w:rFonts w:ascii="Courier New" w:hAnsi="Courier New" w:cs="Courier New"/>
          <w:sz w:val="24"/>
          <w:szCs w:val="24"/>
        </w:rPr>
      </w:pPr>
    </w:p>
    <w:p w:rsidR="00A35083" w:rsidRDefault="00A35083" w:rsidP="00840509">
      <w:pPr>
        <w:pStyle w:val="Prrafodelista"/>
        <w:jc w:val="both"/>
        <w:rPr>
          <w:rFonts w:ascii="Courier New" w:hAnsi="Courier New" w:cs="Courier New"/>
          <w:sz w:val="24"/>
          <w:szCs w:val="24"/>
        </w:rPr>
      </w:pPr>
      <w:r w:rsidRPr="00840509">
        <w:rPr>
          <w:rFonts w:ascii="Courier New" w:hAnsi="Courier New" w:cs="Courier New"/>
          <w:sz w:val="24"/>
          <w:szCs w:val="24"/>
        </w:rPr>
        <w:t>Que evaluado el Proyecto de Ordenanza por la</w:t>
      </w:r>
      <w:r w:rsidR="00BB2BCE" w:rsidRPr="00840509">
        <w:rPr>
          <w:rFonts w:ascii="Courier New" w:hAnsi="Courier New" w:cs="Courier New"/>
          <w:sz w:val="24"/>
          <w:szCs w:val="24"/>
        </w:rPr>
        <w:t xml:space="preserve"> Comisión de </w:t>
      </w:r>
      <w:r w:rsidR="0086777E">
        <w:rPr>
          <w:rFonts w:ascii="Courier New" w:hAnsi="Courier New" w:cs="Courier New"/>
          <w:sz w:val="24"/>
          <w:szCs w:val="24"/>
        </w:rPr>
        <w:t xml:space="preserve"> Obras y Servicios Públicos</w:t>
      </w:r>
      <w:r w:rsidRPr="00840509">
        <w:rPr>
          <w:rFonts w:ascii="Courier New" w:hAnsi="Courier New" w:cs="Courier New"/>
          <w:sz w:val="24"/>
          <w:szCs w:val="24"/>
        </w:rPr>
        <w:t>,</w:t>
      </w:r>
      <w:r w:rsidR="0086777E">
        <w:rPr>
          <w:rFonts w:ascii="Courier New" w:hAnsi="Courier New" w:cs="Courier New"/>
          <w:sz w:val="24"/>
          <w:szCs w:val="24"/>
        </w:rPr>
        <w:t xml:space="preserve"> se</w:t>
      </w:r>
      <w:r w:rsidRPr="00840509">
        <w:rPr>
          <w:rFonts w:ascii="Courier New" w:hAnsi="Courier New" w:cs="Courier New"/>
          <w:sz w:val="24"/>
          <w:szCs w:val="24"/>
        </w:rPr>
        <w:t xml:space="preserve"> emite</w:t>
      </w:r>
      <w:r w:rsidR="0086777E">
        <w:rPr>
          <w:rFonts w:ascii="Courier New" w:hAnsi="Courier New" w:cs="Courier New"/>
          <w:sz w:val="24"/>
          <w:szCs w:val="24"/>
        </w:rPr>
        <w:t>n dos</w:t>
      </w:r>
      <w:r w:rsidRPr="00840509">
        <w:rPr>
          <w:rFonts w:ascii="Courier New" w:hAnsi="Courier New" w:cs="Courier New"/>
          <w:sz w:val="24"/>
          <w:szCs w:val="24"/>
        </w:rPr>
        <w:t xml:space="preserve"> despacho</w:t>
      </w:r>
      <w:r w:rsidR="0086777E">
        <w:rPr>
          <w:rFonts w:ascii="Courier New" w:hAnsi="Courier New" w:cs="Courier New"/>
          <w:sz w:val="24"/>
          <w:szCs w:val="24"/>
        </w:rPr>
        <w:t>s</w:t>
      </w:r>
      <w:r w:rsidRPr="00840509">
        <w:rPr>
          <w:rFonts w:ascii="Courier New" w:hAnsi="Courier New" w:cs="Courier New"/>
          <w:sz w:val="24"/>
          <w:szCs w:val="24"/>
        </w:rPr>
        <w:t xml:space="preserve">, </w:t>
      </w:r>
      <w:r w:rsidR="0086777E" w:rsidRPr="00840509">
        <w:rPr>
          <w:rFonts w:ascii="Courier New" w:hAnsi="Courier New" w:cs="Courier New"/>
          <w:sz w:val="24"/>
          <w:szCs w:val="24"/>
        </w:rPr>
        <w:t>aprobánd</w:t>
      </w:r>
      <w:r w:rsidR="0086777E">
        <w:rPr>
          <w:rFonts w:ascii="Courier New" w:hAnsi="Courier New" w:cs="Courier New"/>
          <w:sz w:val="24"/>
          <w:szCs w:val="24"/>
        </w:rPr>
        <w:t>ose en General y en Particular por mayoría el despacho de la mayoría</w:t>
      </w:r>
      <w:r w:rsidRPr="00840509">
        <w:rPr>
          <w:rFonts w:ascii="Courier New" w:hAnsi="Courier New" w:cs="Courier New"/>
          <w:sz w:val="24"/>
          <w:szCs w:val="24"/>
        </w:rPr>
        <w:t>, en Sesión Ordinaria del d</w:t>
      </w:r>
      <w:r w:rsidR="0086777E">
        <w:rPr>
          <w:rFonts w:ascii="Courier New" w:hAnsi="Courier New" w:cs="Courier New"/>
          <w:sz w:val="24"/>
          <w:szCs w:val="24"/>
        </w:rPr>
        <w:t>ía 06 de jul</w:t>
      </w:r>
      <w:r w:rsidRPr="00840509">
        <w:rPr>
          <w:rFonts w:ascii="Courier New" w:hAnsi="Courier New" w:cs="Courier New"/>
          <w:sz w:val="24"/>
          <w:szCs w:val="24"/>
        </w:rPr>
        <w:t>io de 2022.</w:t>
      </w:r>
    </w:p>
    <w:p w:rsidR="0086777E" w:rsidRPr="00840509" w:rsidRDefault="0086777E" w:rsidP="00840509">
      <w:pPr>
        <w:pStyle w:val="Prrafodelista"/>
        <w:jc w:val="both"/>
        <w:rPr>
          <w:rFonts w:ascii="Courier New" w:hAnsi="Courier New" w:cs="Courier New"/>
          <w:sz w:val="24"/>
          <w:szCs w:val="24"/>
        </w:rPr>
      </w:pPr>
    </w:p>
    <w:p w:rsidR="00CB0752" w:rsidRPr="00840509" w:rsidRDefault="00CB0752" w:rsidP="00840509">
      <w:pPr>
        <w:pStyle w:val="Prrafodelista"/>
        <w:jc w:val="both"/>
        <w:rPr>
          <w:rFonts w:ascii="Courier New" w:hAnsi="Courier New" w:cs="Courier New"/>
          <w:sz w:val="24"/>
          <w:szCs w:val="24"/>
          <w:lang w:val="es-AR"/>
        </w:rPr>
      </w:pPr>
    </w:p>
    <w:p w:rsidR="00F229D5" w:rsidRPr="00925DF9" w:rsidRDefault="00F229D5" w:rsidP="00C83D13">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A43191" w:rsidRDefault="00F229D5" w:rsidP="00C83D13">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6B0C64" w:rsidRPr="00380DC2" w:rsidRDefault="006B0C64" w:rsidP="00C83D13">
      <w:pPr>
        <w:spacing w:before="100" w:beforeAutospacing="1" w:after="100" w:afterAutospacing="1" w:line="240" w:lineRule="auto"/>
        <w:jc w:val="center"/>
        <w:rPr>
          <w:rFonts w:ascii="Courier New" w:eastAsia="Calibri" w:hAnsi="Courier New" w:cs="Courier New"/>
          <w:b/>
          <w:sz w:val="24"/>
          <w:szCs w:val="24"/>
          <w:lang w:val="es-ES_tradnl"/>
        </w:rPr>
      </w:pPr>
    </w:p>
    <w:p w:rsidR="00F067E9" w:rsidRPr="0086777E" w:rsidRDefault="00844906" w:rsidP="0086777E">
      <w:pPr>
        <w:spacing w:line="240" w:lineRule="auto"/>
        <w:ind w:left="567" w:hanging="567"/>
        <w:jc w:val="both"/>
        <w:rPr>
          <w:rFonts w:ascii="Courier New" w:hAnsi="Courier New" w:cs="Courier New"/>
          <w:sz w:val="24"/>
          <w:szCs w:val="24"/>
        </w:rPr>
      </w:pPr>
      <w:r>
        <w:rPr>
          <w:rFonts w:ascii="Courier New" w:hAnsi="Courier New" w:cs="Courier New"/>
          <w:b/>
          <w:sz w:val="24"/>
          <w:szCs w:val="24"/>
          <w:u w:val="single"/>
          <w:lang w:val="es-AR"/>
        </w:rPr>
        <w:t>Art.1</w:t>
      </w:r>
      <w:r w:rsidRPr="00925DF9">
        <w:rPr>
          <w:rFonts w:ascii="Courier New" w:hAnsi="Courier New" w:cs="Courier New"/>
          <w:b/>
          <w:sz w:val="24"/>
          <w:szCs w:val="24"/>
          <w:lang w:val="es-AR"/>
        </w:rPr>
        <w:t>:</w:t>
      </w:r>
      <w:r w:rsidR="00503082" w:rsidRPr="00503082">
        <w:rPr>
          <w:rFonts w:ascii="Courier New" w:eastAsia="Arial Unicode MS" w:hAnsi="Courier New" w:cs="Courier New"/>
          <w:b/>
          <w:sz w:val="24"/>
          <w:szCs w:val="24"/>
          <w:lang w:val="es-AR"/>
        </w:rPr>
        <w:t xml:space="preserve"> </w:t>
      </w:r>
      <w:r w:rsidR="0086777E" w:rsidRPr="00BC4F26">
        <w:rPr>
          <w:rFonts w:ascii="Courier New" w:hAnsi="Courier New" w:cs="Courier New"/>
          <w:b/>
          <w:sz w:val="24"/>
          <w:szCs w:val="24"/>
        </w:rPr>
        <w:t xml:space="preserve">DECLARESE </w:t>
      </w:r>
      <w:r w:rsidR="0086777E" w:rsidRPr="00BC4F26">
        <w:rPr>
          <w:rFonts w:ascii="Courier New" w:hAnsi="Courier New" w:cs="Courier New"/>
          <w:sz w:val="24"/>
          <w:szCs w:val="24"/>
        </w:rPr>
        <w:t>de Utilidad Pública y Pago Obligatorio la obra de  Optimización de Accesos a la ciudad de</w:t>
      </w:r>
      <w:r w:rsidR="0086777E">
        <w:rPr>
          <w:rFonts w:ascii="Courier New" w:hAnsi="Courier New" w:cs="Courier New"/>
          <w:sz w:val="24"/>
          <w:szCs w:val="24"/>
        </w:rPr>
        <w:t xml:space="preserve"> Alta </w:t>
      </w:r>
      <w:r w:rsidR="0086777E" w:rsidRPr="00BC4F26">
        <w:rPr>
          <w:rFonts w:ascii="Courier New" w:hAnsi="Courier New" w:cs="Courier New"/>
          <w:sz w:val="24"/>
          <w:szCs w:val="24"/>
        </w:rPr>
        <w:t xml:space="preserve">Gracia que comprende la pavimentación de la calle Raúl Alfonsín desde la intersección con avenida </w:t>
      </w:r>
      <w:proofErr w:type="spellStart"/>
      <w:r w:rsidR="0086777E" w:rsidRPr="00BC4F26">
        <w:rPr>
          <w:rFonts w:ascii="Courier New" w:hAnsi="Courier New" w:cs="Courier New"/>
          <w:sz w:val="24"/>
          <w:szCs w:val="24"/>
        </w:rPr>
        <w:t>Dalinger</w:t>
      </w:r>
      <w:proofErr w:type="spellEnd"/>
      <w:r w:rsidR="0086777E" w:rsidRPr="00BC4F26">
        <w:rPr>
          <w:rFonts w:ascii="Courier New" w:hAnsi="Courier New" w:cs="Courier New"/>
          <w:sz w:val="24"/>
          <w:szCs w:val="24"/>
        </w:rPr>
        <w:t xml:space="preserve"> e Hipólito Irigoyen hasta su intersección con el enlace de Rutas 5 y C45 (Camino de los Lecheros), de la calle Monseñor Rold</w:t>
      </w:r>
      <w:r w:rsidR="0086777E">
        <w:rPr>
          <w:rFonts w:ascii="Courier New" w:hAnsi="Courier New" w:cs="Courier New"/>
          <w:sz w:val="24"/>
          <w:szCs w:val="24"/>
        </w:rPr>
        <w:t>an desde Lucas V. Córdoba hasta la calle Juan Pablo Segundo</w:t>
      </w:r>
      <w:r w:rsidR="0086777E" w:rsidRPr="00BC4F26">
        <w:rPr>
          <w:rFonts w:ascii="Courier New" w:hAnsi="Courier New" w:cs="Courier New"/>
          <w:sz w:val="24"/>
          <w:szCs w:val="24"/>
        </w:rPr>
        <w:t xml:space="preserve">  y calle Juan Pablo Segundo hasta su intersección con calle Las Margaritas.</w:t>
      </w:r>
    </w:p>
    <w:p w:rsidR="0086777E" w:rsidRPr="0086777E" w:rsidRDefault="00B73CDC" w:rsidP="0086777E">
      <w:pPr>
        <w:autoSpaceDE w:val="0"/>
        <w:autoSpaceDN w:val="0"/>
        <w:adjustRightInd w:val="0"/>
        <w:spacing w:before="100" w:beforeAutospacing="1" w:after="100" w:afterAutospacing="1" w:line="240" w:lineRule="auto"/>
        <w:ind w:left="709" w:hanging="709"/>
        <w:jc w:val="both"/>
        <w:rPr>
          <w:rFonts w:ascii="Courier New" w:hAnsi="Courier New" w:cs="Courier New"/>
          <w:b/>
          <w:bCs/>
          <w:sz w:val="24"/>
          <w:szCs w:val="24"/>
          <w:u w:val="single"/>
        </w:rPr>
      </w:pPr>
      <w:r>
        <w:rPr>
          <w:rFonts w:ascii="Courier New" w:eastAsia="Times New Roman" w:hAnsi="Courier New" w:cs="Courier New"/>
          <w:b/>
          <w:sz w:val="24"/>
          <w:szCs w:val="24"/>
          <w:u w:val="single"/>
          <w:lang w:eastAsia="es-AR"/>
        </w:rPr>
        <w:t>Art.2</w:t>
      </w:r>
      <w:r w:rsidRPr="00B73CDC">
        <w:rPr>
          <w:rFonts w:ascii="Courier New" w:eastAsia="Times New Roman" w:hAnsi="Courier New" w:cs="Courier New"/>
          <w:b/>
          <w:sz w:val="24"/>
          <w:szCs w:val="24"/>
          <w:lang w:eastAsia="es-AR"/>
        </w:rPr>
        <w:t>:</w:t>
      </w:r>
      <w:r w:rsidRPr="00B73CDC">
        <w:rPr>
          <w:rFonts w:ascii="Courier New" w:hAnsi="Courier New" w:cs="Courier New"/>
          <w:b/>
        </w:rPr>
        <w:t xml:space="preserve"> </w:t>
      </w:r>
      <w:r w:rsidR="0086777E">
        <w:rPr>
          <w:rFonts w:ascii="Courier New" w:hAnsi="Courier New" w:cs="Courier New"/>
          <w:b/>
          <w:sz w:val="24"/>
          <w:szCs w:val="24"/>
        </w:rPr>
        <w:t xml:space="preserve">DEFÍNASE </w:t>
      </w:r>
      <w:r w:rsidR="0086777E">
        <w:rPr>
          <w:rFonts w:ascii="Courier New" w:hAnsi="Courier New" w:cs="Courier New"/>
          <w:sz w:val="24"/>
          <w:szCs w:val="24"/>
        </w:rPr>
        <w:t xml:space="preserve">el sistema de costo por frentista, según la cantidad de metros lineales de cada propiedad. A tal efecto, se calculará según </w:t>
      </w:r>
      <w:r w:rsidR="0086777E" w:rsidRPr="002E2277">
        <w:rPr>
          <w:rFonts w:ascii="Courier New" w:hAnsi="Courier New" w:cs="Courier New"/>
          <w:sz w:val="24"/>
          <w:szCs w:val="24"/>
        </w:rPr>
        <w:t>el costo actual de pavimentación establecido por la Secretaria de Obras Públicas</w:t>
      </w:r>
      <w:r w:rsidR="0086777E">
        <w:rPr>
          <w:rFonts w:ascii="Courier New" w:hAnsi="Courier New" w:cs="Courier New"/>
          <w:sz w:val="24"/>
          <w:szCs w:val="24"/>
        </w:rPr>
        <w:t xml:space="preserve"> y Planificación</w:t>
      </w:r>
      <w:r w:rsidR="0086777E" w:rsidRPr="002E2277">
        <w:rPr>
          <w:rFonts w:ascii="Courier New" w:hAnsi="Courier New" w:cs="Courier New"/>
          <w:sz w:val="24"/>
          <w:szCs w:val="24"/>
        </w:rPr>
        <w:t xml:space="preserve"> p</w:t>
      </w:r>
      <w:r w:rsidR="0086777E">
        <w:rPr>
          <w:rFonts w:ascii="Courier New" w:hAnsi="Courier New" w:cs="Courier New"/>
          <w:sz w:val="24"/>
          <w:szCs w:val="24"/>
        </w:rPr>
        <w:t xml:space="preserve">ara diversas calles de la ciudad. Se establece el metro lineal como unidad de medida.   </w:t>
      </w:r>
    </w:p>
    <w:p w:rsidR="00C5051A" w:rsidRDefault="0086777E" w:rsidP="00C5051A">
      <w:pPr>
        <w:autoSpaceDE w:val="0"/>
        <w:autoSpaceDN w:val="0"/>
        <w:adjustRightInd w:val="0"/>
        <w:spacing w:before="100" w:beforeAutospacing="1" w:after="100" w:afterAutospacing="1" w:line="240" w:lineRule="auto"/>
        <w:ind w:left="709" w:hanging="709"/>
        <w:jc w:val="both"/>
        <w:rPr>
          <w:rFonts w:ascii="Courier New" w:hAnsi="Courier New" w:cs="Courier New"/>
          <w:sz w:val="24"/>
          <w:szCs w:val="24"/>
        </w:rPr>
      </w:pPr>
      <w:r>
        <w:rPr>
          <w:rFonts w:ascii="Courier New" w:eastAsia="Times New Roman" w:hAnsi="Courier New" w:cs="Courier New"/>
          <w:b/>
          <w:sz w:val="24"/>
          <w:szCs w:val="24"/>
          <w:u w:val="single"/>
          <w:lang w:eastAsia="es-AR"/>
        </w:rPr>
        <w:t>Art.3</w:t>
      </w:r>
      <w:r w:rsidR="00B73CDC" w:rsidRPr="00925DF9">
        <w:rPr>
          <w:rFonts w:ascii="Courier New" w:eastAsia="Times New Roman" w:hAnsi="Courier New" w:cs="Courier New"/>
          <w:b/>
          <w:sz w:val="24"/>
          <w:szCs w:val="24"/>
          <w:lang w:eastAsia="es-AR"/>
        </w:rPr>
        <w:t>:</w:t>
      </w:r>
      <w:r w:rsidR="00B73CDC" w:rsidRPr="00B73CDC">
        <w:rPr>
          <w:rFonts w:ascii="Courier New" w:hAnsi="Courier New" w:cs="Courier New"/>
        </w:rPr>
        <w:t xml:space="preserve"> </w:t>
      </w:r>
      <w:r w:rsidR="00C5051A">
        <w:rPr>
          <w:rFonts w:ascii="Courier New" w:hAnsi="Courier New" w:cs="Courier New"/>
          <w:b/>
          <w:sz w:val="24"/>
          <w:szCs w:val="24"/>
        </w:rPr>
        <w:t xml:space="preserve">ESTABLÉZCASE </w:t>
      </w:r>
      <w:r w:rsidR="00C5051A">
        <w:rPr>
          <w:rFonts w:ascii="Courier New" w:hAnsi="Courier New" w:cs="Courier New"/>
          <w:sz w:val="24"/>
          <w:szCs w:val="24"/>
        </w:rPr>
        <w:t xml:space="preserve">el sistema de cobro por parte de la Municipalidad, la que lo realizará directamente a los propietarios correspondientes. </w:t>
      </w:r>
      <w:r w:rsidR="00C5051A" w:rsidRPr="002E2277">
        <w:rPr>
          <w:rFonts w:ascii="Courier New" w:hAnsi="Courier New" w:cs="Courier New"/>
          <w:sz w:val="24"/>
          <w:szCs w:val="24"/>
        </w:rPr>
        <w:t>La obligación de pago</w:t>
      </w:r>
      <w:r w:rsidR="00461D72">
        <w:rPr>
          <w:rFonts w:ascii="Courier New" w:hAnsi="Courier New" w:cs="Courier New"/>
          <w:sz w:val="24"/>
          <w:szCs w:val="24"/>
        </w:rPr>
        <w:t xml:space="preserve"> de la Contribución por Mejoras,</w:t>
      </w:r>
      <w:r w:rsidR="00C5051A" w:rsidRPr="002E2277">
        <w:rPr>
          <w:rFonts w:ascii="Courier New" w:hAnsi="Courier New" w:cs="Courier New"/>
          <w:sz w:val="24"/>
          <w:szCs w:val="24"/>
        </w:rPr>
        <w:t xml:space="preserve"> será a partir de la </w:t>
      </w:r>
      <w:r w:rsidR="00C5051A">
        <w:rPr>
          <w:rFonts w:ascii="Courier New" w:hAnsi="Courier New" w:cs="Courier New"/>
          <w:sz w:val="24"/>
          <w:szCs w:val="24"/>
        </w:rPr>
        <w:t>vigencia de la presente Ordenanza</w:t>
      </w:r>
      <w:r w:rsidR="00C5051A" w:rsidRPr="002E2277">
        <w:rPr>
          <w:rFonts w:ascii="Courier New" w:hAnsi="Courier New" w:cs="Courier New"/>
          <w:sz w:val="24"/>
          <w:szCs w:val="24"/>
        </w:rPr>
        <w:t>,</w:t>
      </w:r>
      <w:r w:rsidR="00C5051A">
        <w:rPr>
          <w:rFonts w:ascii="Courier New" w:hAnsi="Courier New" w:cs="Courier New"/>
          <w:sz w:val="24"/>
          <w:szCs w:val="24"/>
        </w:rPr>
        <w:t xml:space="preserve"> y de acuerdo a las opciones que se establecen en la misma </w:t>
      </w:r>
      <w:r w:rsidR="00C5051A" w:rsidRPr="002E2277">
        <w:rPr>
          <w:rFonts w:ascii="Courier New" w:hAnsi="Courier New" w:cs="Courier New"/>
          <w:sz w:val="24"/>
          <w:szCs w:val="24"/>
        </w:rPr>
        <w:t xml:space="preserve"> </w:t>
      </w:r>
      <w:r w:rsidR="00C5051A">
        <w:rPr>
          <w:rFonts w:ascii="Courier New" w:hAnsi="Courier New" w:cs="Courier New"/>
          <w:sz w:val="24"/>
          <w:szCs w:val="24"/>
        </w:rPr>
        <w:t>conforme a los tres tram</w:t>
      </w:r>
      <w:r w:rsidR="00CE3423">
        <w:rPr>
          <w:rFonts w:ascii="Courier New" w:hAnsi="Courier New" w:cs="Courier New"/>
          <w:sz w:val="24"/>
          <w:szCs w:val="24"/>
        </w:rPr>
        <w:t>os que comprende.</w:t>
      </w:r>
    </w:p>
    <w:p w:rsidR="00CE3423" w:rsidRDefault="00CE3423" w:rsidP="00C5051A">
      <w:pPr>
        <w:autoSpaceDE w:val="0"/>
        <w:autoSpaceDN w:val="0"/>
        <w:adjustRightInd w:val="0"/>
        <w:spacing w:before="100" w:beforeAutospacing="1" w:after="100" w:afterAutospacing="1" w:line="240" w:lineRule="auto"/>
        <w:ind w:left="709" w:hanging="709"/>
        <w:jc w:val="both"/>
        <w:rPr>
          <w:rFonts w:ascii="Courier New" w:hAnsi="Courier New" w:cs="Courier New"/>
          <w:sz w:val="24"/>
          <w:szCs w:val="24"/>
        </w:rPr>
      </w:pPr>
    </w:p>
    <w:p w:rsidR="00C5051A" w:rsidRDefault="00C5051A" w:rsidP="00C5051A">
      <w:pPr>
        <w:autoSpaceDE w:val="0"/>
        <w:autoSpaceDN w:val="0"/>
        <w:adjustRightInd w:val="0"/>
        <w:spacing w:before="100" w:beforeAutospacing="1" w:after="100" w:afterAutospacing="1" w:line="240" w:lineRule="auto"/>
        <w:ind w:left="709" w:hanging="709"/>
        <w:jc w:val="right"/>
        <w:rPr>
          <w:rFonts w:ascii="Courier New" w:hAnsi="Courier New" w:cs="Courier New"/>
          <w:sz w:val="24"/>
          <w:szCs w:val="24"/>
        </w:rPr>
      </w:pPr>
      <w:r>
        <w:rPr>
          <w:rFonts w:ascii="Courier New" w:hAnsi="Courier New" w:cs="Courier New"/>
          <w:sz w:val="24"/>
          <w:szCs w:val="24"/>
        </w:rPr>
        <w:t>...///</w:t>
      </w:r>
    </w:p>
    <w:p w:rsidR="00C5051A" w:rsidRPr="00C5051A" w:rsidRDefault="00C5051A" w:rsidP="00C5051A">
      <w:pPr>
        <w:autoSpaceDE w:val="0"/>
        <w:autoSpaceDN w:val="0"/>
        <w:adjustRightInd w:val="0"/>
        <w:spacing w:before="100" w:beforeAutospacing="1" w:after="100" w:afterAutospacing="1" w:line="240" w:lineRule="auto"/>
        <w:ind w:left="709" w:hanging="709"/>
        <w:rPr>
          <w:rFonts w:ascii="Courier New" w:hAnsi="Courier New" w:cs="Courier New"/>
          <w:sz w:val="24"/>
          <w:szCs w:val="24"/>
        </w:rPr>
      </w:pPr>
      <w:r>
        <w:rPr>
          <w:rFonts w:ascii="Courier New" w:hAnsi="Courier New" w:cs="Courier New"/>
          <w:sz w:val="24"/>
          <w:szCs w:val="24"/>
        </w:rPr>
        <w:lastRenderedPageBreak/>
        <w:t>...///3.-</w:t>
      </w:r>
    </w:p>
    <w:p w:rsidR="00C5051A" w:rsidRPr="00C5051A" w:rsidRDefault="00B73CDC" w:rsidP="00C5051A">
      <w:pPr>
        <w:autoSpaceDE w:val="0"/>
        <w:autoSpaceDN w:val="0"/>
        <w:adjustRightInd w:val="0"/>
        <w:spacing w:before="100" w:beforeAutospacing="1" w:after="100" w:afterAutospacing="1" w:line="240" w:lineRule="auto"/>
        <w:ind w:left="709" w:hanging="709"/>
        <w:jc w:val="both"/>
        <w:rPr>
          <w:rFonts w:ascii="Courier New" w:hAnsi="Courier New" w:cs="Courier New"/>
          <w:sz w:val="24"/>
          <w:szCs w:val="24"/>
        </w:rPr>
      </w:pPr>
      <w:r>
        <w:rPr>
          <w:rFonts w:ascii="Courier New" w:eastAsia="Times New Roman" w:hAnsi="Courier New" w:cs="Courier New"/>
          <w:b/>
          <w:sz w:val="24"/>
          <w:szCs w:val="24"/>
          <w:u w:val="single"/>
          <w:lang w:eastAsia="es-AR"/>
        </w:rPr>
        <w:t>Art.4</w:t>
      </w:r>
      <w:r w:rsidRPr="00925DF9">
        <w:rPr>
          <w:rFonts w:ascii="Courier New" w:eastAsia="Times New Roman" w:hAnsi="Courier New" w:cs="Courier New"/>
          <w:b/>
          <w:sz w:val="24"/>
          <w:szCs w:val="24"/>
          <w:lang w:eastAsia="es-AR"/>
        </w:rPr>
        <w:t>:</w:t>
      </w:r>
      <w:r w:rsidR="00C5051A" w:rsidRPr="00C5051A">
        <w:rPr>
          <w:rFonts w:ascii="Courier New" w:hAnsi="Courier New" w:cs="Courier New"/>
          <w:b/>
          <w:bCs/>
          <w:sz w:val="24"/>
          <w:szCs w:val="24"/>
        </w:rPr>
        <w:t xml:space="preserve"> </w:t>
      </w:r>
      <w:r w:rsidR="00C5051A">
        <w:rPr>
          <w:rFonts w:ascii="Courier New" w:hAnsi="Courier New" w:cs="Courier New"/>
          <w:b/>
          <w:bCs/>
          <w:sz w:val="24"/>
          <w:szCs w:val="24"/>
        </w:rPr>
        <w:t>DEFINASE</w:t>
      </w:r>
      <w:r w:rsidR="00C5051A">
        <w:rPr>
          <w:rFonts w:ascii="Courier New" w:hAnsi="Courier New" w:cs="Courier New"/>
          <w:b/>
          <w:sz w:val="24"/>
          <w:szCs w:val="24"/>
        </w:rPr>
        <w:t xml:space="preserve"> </w:t>
      </w:r>
      <w:r w:rsidR="00C5051A">
        <w:rPr>
          <w:rFonts w:ascii="Courier New" w:hAnsi="Courier New" w:cs="Courier New"/>
          <w:sz w:val="24"/>
          <w:szCs w:val="24"/>
        </w:rPr>
        <w:t>el metro lineal de cordón cuneta y carpeta asfáltica en la suma de Pesos Treinta y un mil Doscientos Sesenta y Ocho con tres centavos ($31.268,03) y el de cordón cuneta y pavimento articulado en la suma de Pesos Veintitrés mil Trescientos Cuarenta y Seis co</w:t>
      </w:r>
      <w:r w:rsidR="00CE3423">
        <w:rPr>
          <w:rFonts w:ascii="Courier New" w:hAnsi="Courier New" w:cs="Courier New"/>
          <w:sz w:val="24"/>
          <w:szCs w:val="24"/>
        </w:rPr>
        <w:t xml:space="preserve">n sesenta centavos ($23.346,60) facultando </w:t>
      </w:r>
      <w:r w:rsidR="00C5051A">
        <w:rPr>
          <w:rFonts w:ascii="Courier New" w:hAnsi="Courier New" w:cs="Courier New"/>
          <w:sz w:val="24"/>
          <w:szCs w:val="24"/>
        </w:rPr>
        <w:t>al Departamento Ejecutivo a subsidiar hasta</w:t>
      </w:r>
      <w:r w:rsidR="00CE3423">
        <w:rPr>
          <w:rFonts w:ascii="Courier New" w:hAnsi="Courier New" w:cs="Courier New"/>
          <w:sz w:val="24"/>
          <w:szCs w:val="24"/>
        </w:rPr>
        <w:t xml:space="preserve"> en</w:t>
      </w:r>
      <w:r w:rsidR="00C5051A">
        <w:rPr>
          <w:rFonts w:ascii="Courier New" w:hAnsi="Courier New" w:cs="Courier New"/>
          <w:sz w:val="24"/>
          <w:szCs w:val="24"/>
        </w:rPr>
        <w:t xml:space="preserve"> un cincuenta por ciento (50%) el importe de la contribución establecida en el presente artículo, a los fines de facilitar el pago por parte de los frentistas teniendo en cuenta la importancia y envergadura de la obra.</w:t>
      </w:r>
    </w:p>
    <w:p w:rsidR="006D3DB0" w:rsidRDefault="006D3DB0" w:rsidP="00B73CDC">
      <w:pPr>
        <w:spacing w:before="100" w:beforeAutospacing="1" w:after="0" w:line="276" w:lineRule="auto"/>
        <w:ind w:left="709" w:hanging="709"/>
        <w:jc w:val="both"/>
        <w:rPr>
          <w:rFonts w:ascii="Courier New" w:hAnsi="Courier New" w:cs="Courier New"/>
          <w:sz w:val="24"/>
          <w:szCs w:val="24"/>
        </w:rPr>
      </w:pPr>
      <w:r>
        <w:rPr>
          <w:rFonts w:ascii="Courier New" w:eastAsia="Times New Roman" w:hAnsi="Courier New" w:cs="Courier New"/>
          <w:b/>
          <w:sz w:val="24"/>
          <w:szCs w:val="24"/>
          <w:u w:val="single"/>
          <w:lang w:eastAsia="es-AR"/>
        </w:rPr>
        <w:t>Art.5</w:t>
      </w:r>
      <w:r w:rsidR="00B73CDC" w:rsidRPr="00925DF9">
        <w:rPr>
          <w:rFonts w:ascii="Courier New" w:eastAsia="Times New Roman" w:hAnsi="Courier New" w:cs="Courier New"/>
          <w:b/>
          <w:sz w:val="24"/>
          <w:szCs w:val="24"/>
          <w:lang w:eastAsia="es-AR"/>
        </w:rPr>
        <w:t>:</w:t>
      </w:r>
      <w:r w:rsidR="00B73CDC" w:rsidRPr="00925DF9">
        <w:rPr>
          <w:rFonts w:ascii="Courier New" w:eastAsia="Times New Roman" w:hAnsi="Courier New" w:cs="Courier New"/>
          <w:sz w:val="24"/>
          <w:szCs w:val="24"/>
          <w:lang w:eastAsia="es-AR"/>
        </w:rPr>
        <w:t xml:space="preserve"> </w:t>
      </w:r>
      <w:r w:rsidR="00C5051A">
        <w:rPr>
          <w:rFonts w:ascii="Courier New" w:hAnsi="Courier New" w:cs="Courier New"/>
          <w:b/>
          <w:sz w:val="24"/>
          <w:szCs w:val="24"/>
        </w:rPr>
        <w:t xml:space="preserve">ESTABLÉZCANSE </w:t>
      </w:r>
      <w:r w:rsidR="00C5051A">
        <w:rPr>
          <w:rFonts w:ascii="Courier New" w:hAnsi="Courier New" w:cs="Courier New"/>
          <w:sz w:val="24"/>
          <w:szCs w:val="24"/>
        </w:rPr>
        <w:t>las siguientes opciones de pago:</w:t>
      </w:r>
    </w:p>
    <w:p w:rsidR="00E51A09" w:rsidRDefault="00E51A09" w:rsidP="00E51A09">
      <w:pPr>
        <w:pStyle w:val="Prrafodelista"/>
        <w:numPr>
          <w:ilvl w:val="0"/>
          <w:numId w:val="1"/>
        </w:numPr>
        <w:spacing w:before="100" w:beforeAutospacing="1" w:line="276" w:lineRule="auto"/>
        <w:jc w:val="both"/>
        <w:rPr>
          <w:rFonts w:ascii="Courier New" w:hAnsi="Courier New" w:cs="Courier New"/>
          <w:b/>
          <w:sz w:val="24"/>
          <w:szCs w:val="24"/>
        </w:rPr>
      </w:pPr>
      <w:r w:rsidRPr="00E51A09">
        <w:rPr>
          <w:rFonts w:ascii="Courier New" w:hAnsi="Courier New" w:cs="Courier New"/>
          <w:b/>
          <w:sz w:val="24"/>
          <w:szCs w:val="24"/>
        </w:rPr>
        <w:t>Desde la vigencia de la presente Ordenanza y por el término de noventa (90) días corridos:</w:t>
      </w:r>
    </w:p>
    <w:p w:rsidR="00585CD0" w:rsidRPr="00585CD0" w:rsidRDefault="00E51A09" w:rsidP="00585CD0">
      <w:pPr>
        <w:pStyle w:val="Prrafodelista"/>
        <w:numPr>
          <w:ilvl w:val="0"/>
          <w:numId w:val="2"/>
        </w:numPr>
        <w:spacing w:before="100" w:beforeAutospacing="1" w:line="276" w:lineRule="auto"/>
        <w:jc w:val="both"/>
        <w:rPr>
          <w:rFonts w:ascii="Courier New" w:hAnsi="Courier New" w:cs="Courier New"/>
          <w:sz w:val="24"/>
          <w:szCs w:val="24"/>
        </w:rPr>
      </w:pPr>
      <w:r w:rsidRPr="00585CD0">
        <w:rPr>
          <w:rFonts w:ascii="Courier New" w:hAnsi="Courier New" w:cs="Courier New"/>
          <w:sz w:val="24"/>
          <w:szCs w:val="24"/>
        </w:rPr>
        <w:t xml:space="preserve">De </w:t>
      </w:r>
      <w:r w:rsidR="00CE3423">
        <w:rPr>
          <w:rFonts w:ascii="Courier New" w:hAnsi="Courier New" w:cs="Courier New"/>
          <w:sz w:val="24"/>
          <w:szCs w:val="24"/>
        </w:rPr>
        <w:t xml:space="preserve"> contado </w:t>
      </w:r>
      <w:r w:rsidRPr="00585CD0">
        <w:rPr>
          <w:rFonts w:ascii="Courier New" w:hAnsi="Courier New" w:cs="Courier New"/>
          <w:sz w:val="24"/>
          <w:szCs w:val="24"/>
        </w:rPr>
        <w:t>con un descuento del Treinta por ciento (30%) del valor de la Contribución</w:t>
      </w:r>
      <w:r w:rsidR="00585CD0" w:rsidRPr="00585CD0">
        <w:rPr>
          <w:rFonts w:ascii="Courier New" w:hAnsi="Courier New" w:cs="Courier New"/>
          <w:sz w:val="24"/>
          <w:szCs w:val="24"/>
        </w:rPr>
        <w:t xml:space="preserve"> determinada.</w:t>
      </w:r>
    </w:p>
    <w:p w:rsidR="00E51A09" w:rsidRPr="00585CD0" w:rsidRDefault="00585CD0" w:rsidP="00585CD0">
      <w:pPr>
        <w:pStyle w:val="Prrafodelista"/>
        <w:numPr>
          <w:ilvl w:val="0"/>
          <w:numId w:val="2"/>
        </w:numPr>
        <w:spacing w:before="100" w:beforeAutospacing="1" w:line="276" w:lineRule="auto"/>
        <w:jc w:val="both"/>
        <w:rPr>
          <w:rFonts w:ascii="Courier New" w:hAnsi="Courier New" w:cs="Courier New"/>
          <w:sz w:val="24"/>
          <w:szCs w:val="24"/>
        </w:rPr>
      </w:pPr>
      <w:r w:rsidRPr="00585CD0">
        <w:rPr>
          <w:rFonts w:ascii="Courier New" w:hAnsi="Courier New" w:cs="Courier New"/>
          <w:sz w:val="24"/>
          <w:szCs w:val="24"/>
        </w:rPr>
        <w:t>Hasta veinticuatro (24) cuotas mensuales, iguales y consecutivas del valor de la Contribución determinada.</w:t>
      </w:r>
    </w:p>
    <w:p w:rsidR="00585CD0" w:rsidRDefault="00585CD0" w:rsidP="00585CD0">
      <w:pPr>
        <w:pStyle w:val="Prrafodelista"/>
        <w:numPr>
          <w:ilvl w:val="0"/>
          <w:numId w:val="1"/>
        </w:numPr>
        <w:spacing w:before="100" w:beforeAutospacing="1" w:line="276" w:lineRule="auto"/>
        <w:jc w:val="both"/>
        <w:rPr>
          <w:rFonts w:ascii="Courier New" w:hAnsi="Courier New" w:cs="Courier New"/>
          <w:b/>
          <w:sz w:val="24"/>
          <w:szCs w:val="24"/>
        </w:rPr>
      </w:pPr>
      <w:r w:rsidRPr="00585CD0">
        <w:rPr>
          <w:rFonts w:ascii="Courier New" w:hAnsi="Courier New" w:cs="Courier New"/>
          <w:b/>
          <w:sz w:val="24"/>
          <w:szCs w:val="24"/>
        </w:rPr>
        <w:t>Finalizado el período mencionado en el inciso a) y hasta culminación de la obra:</w:t>
      </w:r>
    </w:p>
    <w:p w:rsidR="00585CD0" w:rsidRPr="00585CD0" w:rsidRDefault="00585CD0" w:rsidP="00585CD0">
      <w:pPr>
        <w:pStyle w:val="Prrafodelista"/>
        <w:numPr>
          <w:ilvl w:val="0"/>
          <w:numId w:val="4"/>
        </w:numPr>
        <w:spacing w:before="100" w:beforeAutospacing="1" w:line="276" w:lineRule="auto"/>
        <w:jc w:val="both"/>
        <w:rPr>
          <w:rFonts w:ascii="Courier New" w:hAnsi="Courier New" w:cs="Courier New"/>
          <w:b/>
          <w:sz w:val="24"/>
          <w:szCs w:val="24"/>
        </w:rPr>
      </w:pPr>
      <w:r>
        <w:rPr>
          <w:rFonts w:ascii="Courier New" w:hAnsi="Courier New" w:cs="Courier New"/>
          <w:sz w:val="24"/>
          <w:szCs w:val="24"/>
        </w:rPr>
        <w:t>De contado con un descuento del Treinta por Ciento (30%) del valor de la contribución determinada, actualizado por el índice de Variación Salarial publicado por el INDEC, del mes anterior al momento de la opción de pago elegida.</w:t>
      </w:r>
    </w:p>
    <w:p w:rsidR="00585CD0" w:rsidRPr="006A2A74" w:rsidRDefault="00585CD0" w:rsidP="00585CD0">
      <w:pPr>
        <w:pStyle w:val="Prrafodelista"/>
        <w:numPr>
          <w:ilvl w:val="0"/>
          <w:numId w:val="4"/>
        </w:numPr>
        <w:spacing w:before="100" w:beforeAutospacing="1" w:line="276" w:lineRule="auto"/>
        <w:jc w:val="both"/>
        <w:rPr>
          <w:rFonts w:ascii="Courier New" w:hAnsi="Courier New" w:cs="Courier New"/>
          <w:b/>
          <w:sz w:val="24"/>
          <w:szCs w:val="24"/>
        </w:rPr>
      </w:pPr>
      <w:r>
        <w:rPr>
          <w:rFonts w:ascii="Courier New" w:hAnsi="Courier New" w:cs="Courier New"/>
          <w:sz w:val="24"/>
          <w:szCs w:val="24"/>
        </w:rPr>
        <w:t>Hasta veinticua</w:t>
      </w:r>
      <w:r w:rsidR="00CE3423">
        <w:rPr>
          <w:rFonts w:ascii="Courier New" w:hAnsi="Courier New" w:cs="Courier New"/>
          <w:sz w:val="24"/>
          <w:szCs w:val="24"/>
        </w:rPr>
        <w:t>tro (24) cuotas mensuales</w:t>
      </w:r>
      <w:r w:rsidR="006A2A74">
        <w:rPr>
          <w:rFonts w:ascii="Courier New" w:hAnsi="Courier New" w:cs="Courier New"/>
          <w:sz w:val="24"/>
          <w:szCs w:val="24"/>
        </w:rPr>
        <w:t>, iguales y consecutivas, actualizado por el Índice de Variación Salarial publicado por el INDEC del mes anterior al del perfeccionamiento.</w:t>
      </w:r>
    </w:p>
    <w:p w:rsidR="00E6257B" w:rsidRDefault="006A2A74" w:rsidP="006A2A74">
      <w:pPr>
        <w:pStyle w:val="Prrafodelista"/>
        <w:spacing w:before="100" w:beforeAutospacing="1" w:line="276" w:lineRule="auto"/>
        <w:ind w:left="1080"/>
        <w:jc w:val="both"/>
        <w:rPr>
          <w:rFonts w:ascii="Courier New" w:hAnsi="Courier New" w:cs="Courier New"/>
          <w:sz w:val="24"/>
          <w:szCs w:val="24"/>
        </w:rPr>
      </w:pPr>
      <w:r>
        <w:rPr>
          <w:rFonts w:ascii="Courier New" w:hAnsi="Courier New" w:cs="Courier New"/>
          <w:sz w:val="24"/>
          <w:szCs w:val="24"/>
        </w:rPr>
        <w:t>En el caso que el valor de la Contribución determinada supere la suma de pesos Seiscientos</w:t>
      </w:r>
      <w:r w:rsidR="00E6257B">
        <w:rPr>
          <w:rFonts w:ascii="Courier New" w:hAnsi="Courier New" w:cs="Courier New"/>
          <w:sz w:val="24"/>
          <w:szCs w:val="24"/>
        </w:rPr>
        <w:t xml:space="preserve"> mil ($600.000,00) por el frentista, la opción de pago en cuotas será en hasta treinta y seis (36) cu</w:t>
      </w:r>
      <w:r w:rsidR="00CE3423">
        <w:rPr>
          <w:rFonts w:ascii="Courier New" w:hAnsi="Courier New" w:cs="Courier New"/>
          <w:sz w:val="24"/>
          <w:szCs w:val="24"/>
        </w:rPr>
        <w:t>o</w:t>
      </w:r>
      <w:r w:rsidR="00E6257B">
        <w:rPr>
          <w:rFonts w:ascii="Courier New" w:hAnsi="Courier New" w:cs="Courier New"/>
          <w:sz w:val="24"/>
          <w:szCs w:val="24"/>
        </w:rPr>
        <w:t>tas mensuales, iguales y consecutivas, de acuerdo al momento de perfeccionamiento mencionados  en los incisos a) y b).</w:t>
      </w:r>
    </w:p>
    <w:p w:rsidR="00E6257B" w:rsidRDefault="00E6257B" w:rsidP="00E6257B">
      <w:pPr>
        <w:pStyle w:val="Prrafodelista"/>
        <w:spacing w:before="100" w:beforeAutospacing="1" w:line="276" w:lineRule="auto"/>
        <w:ind w:left="1080"/>
        <w:jc w:val="right"/>
        <w:rPr>
          <w:rFonts w:ascii="Courier New" w:hAnsi="Courier New" w:cs="Courier New"/>
          <w:sz w:val="24"/>
          <w:szCs w:val="24"/>
        </w:rPr>
      </w:pPr>
      <w:r>
        <w:rPr>
          <w:rFonts w:ascii="Courier New" w:hAnsi="Courier New" w:cs="Courier New"/>
          <w:sz w:val="24"/>
          <w:szCs w:val="24"/>
        </w:rPr>
        <w:t>...///</w:t>
      </w:r>
    </w:p>
    <w:p w:rsidR="00E6257B" w:rsidRDefault="00E6257B" w:rsidP="00E6257B">
      <w:pPr>
        <w:spacing w:before="100" w:beforeAutospacing="1" w:line="276" w:lineRule="auto"/>
        <w:rPr>
          <w:rFonts w:ascii="Courier New" w:hAnsi="Courier New" w:cs="Courier New"/>
          <w:sz w:val="24"/>
          <w:szCs w:val="24"/>
        </w:rPr>
      </w:pPr>
      <w:r>
        <w:rPr>
          <w:rFonts w:ascii="Courier New" w:hAnsi="Courier New" w:cs="Courier New"/>
          <w:sz w:val="24"/>
          <w:szCs w:val="24"/>
        </w:rPr>
        <w:lastRenderedPageBreak/>
        <w:t>...///4.-</w:t>
      </w:r>
    </w:p>
    <w:p w:rsidR="00E6257B" w:rsidRDefault="00E6257B" w:rsidP="00E6257B">
      <w:pPr>
        <w:pStyle w:val="Prrafodelista"/>
        <w:jc w:val="both"/>
        <w:rPr>
          <w:rFonts w:ascii="Courier New" w:hAnsi="Courier New" w:cs="Courier New"/>
          <w:sz w:val="24"/>
          <w:szCs w:val="24"/>
        </w:rPr>
      </w:pPr>
      <w:r>
        <w:t xml:space="preserve">      </w:t>
      </w:r>
      <w:r w:rsidR="006A2A74" w:rsidRPr="00E6257B">
        <w:t xml:space="preserve"> </w:t>
      </w:r>
      <w:r w:rsidRPr="00E6257B">
        <w:rPr>
          <w:rFonts w:ascii="Courier New" w:hAnsi="Courier New" w:cs="Courier New"/>
          <w:sz w:val="24"/>
          <w:szCs w:val="24"/>
        </w:rPr>
        <w:t>El propietario deberá manifestar desde la vigencia de la presente ordenanza, la modalidad de pago elegida descripta en los incisos anteriores. A los propietarios que no hubiesen realizado opción de pago, se liquidará con la opción de pago en doce (12) cuotas mensuales, iguales y consecutivas del valor de la Contribución</w:t>
      </w:r>
      <w:r>
        <w:rPr>
          <w:rFonts w:ascii="Courier New" w:hAnsi="Courier New" w:cs="Courier New"/>
          <w:sz w:val="24"/>
          <w:szCs w:val="24"/>
        </w:rPr>
        <w:t xml:space="preserve"> determinada, actualizado por el Índice de Variación Salarias publicado por el INDEC, del mes anterior al de la liquidación efectuada.</w:t>
      </w:r>
    </w:p>
    <w:p w:rsidR="00E6257B" w:rsidRDefault="00E6257B" w:rsidP="00E6257B">
      <w:pPr>
        <w:pStyle w:val="Prrafodelista"/>
        <w:jc w:val="both"/>
        <w:rPr>
          <w:rFonts w:ascii="Courier New" w:hAnsi="Courier New" w:cs="Courier New"/>
          <w:sz w:val="24"/>
          <w:szCs w:val="24"/>
        </w:rPr>
      </w:pPr>
    </w:p>
    <w:p w:rsidR="006A2A74" w:rsidRPr="00E6257B" w:rsidRDefault="00E6257B" w:rsidP="00E6257B">
      <w:pPr>
        <w:pStyle w:val="Prrafodelista"/>
        <w:jc w:val="both"/>
        <w:rPr>
          <w:rFonts w:ascii="Courier New" w:hAnsi="Courier New" w:cs="Courier New"/>
          <w:sz w:val="24"/>
          <w:szCs w:val="24"/>
        </w:rPr>
      </w:pPr>
      <w:r>
        <w:rPr>
          <w:rFonts w:ascii="Courier New" w:hAnsi="Courier New" w:cs="Courier New"/>
          <w:sz w:val="24"/>
          <w:szCs w:val="24"/>
        </w:rPr>
        <w:t xml:space="preserve"> Facúltese al </w:t>
      </w:r>
      <w:r w:rsidRPr="00835215">
        <w:rPr>
          <w:rFonts w:ascii="Courier New" w:hAnsi="Courier New" w:cs="Courier New"/>
          <w:sz w:val="24"/>
          <w:szCs w:val="24"/>
        </w:rPr>
        <w:t>Departamento Ejecutivo</w:t>
      </w:r>
      <w:r>
        <w:rPr>
          <w:rFonts w:ascii="Courier New" w:hAnsi="Courier New" w:cs="Courier New"/>
          <w:sz w:val="24"/>
          <w:szCs w:val="24"/>
        </w:rPr>
        <w:t xml:space="preserve"> a prorrogar los plazos mencionados en </w:t>
      </w:r>
      <w:r w:rsidR="00283285">
        <w:rPr>
          <w:rFonts w:ascii="Courier New" w:hAnsi="Courier New" w:cs="Courier New"/>
          <w:sz w:val="24"/>
          <w:szCs w:val="24"/>
        </w:rPr>
        <w:t xml:space="preserve">los incisos anteriores y la determinación de la tasa de financiación </w:t>
      </w:r>
      <w:proofErr w:type="spellStart"/>
      <w:r w:rsidR="00283285">
        <w:rPr>
          <w:rFonts w:ascii="Courier New" w:hAnsi="Courier New" w:cs="Courier New"/>
          <w:sz w:val="24"/>
          <w:szCs w:val="24"/>
        </w:rPr>
        <w:t>apicable</w:t>
      </w:r>
      <w:proofErr w:type="spellEnd"/>
      <w:r w:rsidR="00283285">
        <w:rPr>
          <w:rFonts w:ascii="Courier New" w:hAnsi="Courier New" w:cs="Courier New"/>
          <w:sz w:val="24"/>
          <w:szCs w:val="24"/>
        </w:rPr>
        <w:t xml:space="preserve">. </w:t>
      </w:r>
    </w:p>
    <w:p w:rsidR="00585CD0" w:rsidRPr="00E6257B" w:rsidRDefault="00585CD0" w:rsidP="00E6257B">
      <w:pPr>
        <w:pStyle w:val="Prrafodelista"/>
        <w:jc w:val="both"/>
        <w:rPr>
          <w:rFonts w:ascii="Courier New" w:hAnsi="Courier New" w:cs="Courier New"/>
          <w:b/>
          <w:sz w:val="24"/>
          <w:szCs w:val="24"/>
        </w:rPr>
      </w:pPr>
      <w:r w:rsidRPr="00E6257B">
        <w:rPr>
          <w:rFonts w:ascii="Courier New" w:hAnsi="Courier New" w:cs="Courier New"/>
          <w:b/>
          <w:sz w:val="24"/>
          <w:szCs w:val="24"/>
        </w:rPr>
        <w:t xml:space="preserve">  </w:t>
      </w:r>
    </w:p>
    <w:p w:rsidR="00B73CDC" w:rsidRDefault="00B73CDC" w:rsidP="00B73CDC">
      <w:pPr>
        <w:spacing w:before="100" w:beforeAutospacing="1" w:after="0" w:line="276" w:lineRule="auto"/>
        <w:ind w:left="709" w:hanging="709"/>
        <w:jc w:val="both"/>
        <w:rPr>
          <w:rFonts w:ascii="Courier New" w:hAnsi="Courier New" w:cs="Courier New"/>
          <w:sz w:val="24"/>
          <w:szCs w:val="24"/>
        </w:rPr>
      </w:pPr>
      <w:r>
        <w:rPr>
          <w:rFonts w:ascii="Courier New" w:eastAsia="Times New Roman" w:hAnsi="Courier New" w:cs="Courier New"/>
          <w:b/>
          <w:sz w:val="24"/>
          <w:szCs w:val="24"/>
          <w:u w:val="single"/>
          <w:lang w:eastAsia="es-AR"/>
        </w:rPr>
        <w:t>A</w:t>
      </w:r>
      <w:r w:rsidR="006D3DB0">
        <w:rPr>
          <w:rFonts w:ascii="Courier New" w:eastAsia="Times New Roman" w:hAnsi="Courier New" w:cs="Courier New"/>
          <w:b/>
          <w:sz w:val="24"/>
          <w:szCs w:val="24"/>
          <w:u w:val="single"/>
          <w:lang w:eastAsia="es-AR"/>
        </w:rPr>
        <w:t>rt.6</w:t>
      </w:r>
      <w:r w:rsidRPr="00925DF9">
        <w:rPr>
          <w:rFonts w:ascii="Courier New" w:eastAsia="Times New Roman" w:hAnsi="Courier New" w:cs="Courier New"/>
          <w:b/>
          <w:sz w:val="24"/>
          <w:szCs w:val="24"/>
          <w:lang w:eastAsia="es-AR"/>
        </w:rPr>
        <w:t>:</w:t>
      </w:r>
      <w:r w:rsidRPr="00925DF9">
        <w:rPr>
          <w:rFonts w:ascii="Courier New" w:eastAsia="Times New Roman" w:hAnsi="Courier New" w:cs="Courier New"/>
          <w:sz w:val="24"/>
          <w:szCs w:val="24"/>
          <w:lang w:eastAsia="es-AR"/>
        </w:rPr>
        <w:t xml:space="preserve"> </w:t>
      </w:r>
      <w:r w:rsidR="00283285">
        <w:rPr>
          <w:rFonts w:ascii="Courier New" w:hAnsi="Courier New" w:cs="Courier New"/>
          <w:b/>
          <w:sz w:val="24"/>
          <w:szCs w:val="24"/>
        </w:rPr>
        <w:t xml:space="preserve">AUTORÍZASE </w:t>
      </w:r>
      <w:r w:rsidR="00283285">
        <w:rPr>
          <w:rFonts w:ascii="Courier New" w:hAnsi="Courier New" w:cs="Courier New"/>
          <w:sz w:val="24"/>
          <w:szCs w:val="24"/>
        </w:rPr>
        <w:t>al Departamento Ejecutivo, a través de las áreas que correspondan, a la definición de un régimen específico que contemple los siguientes tratamientos:</w:t>
      </w:r>
    </w:p>
    <w:p w:rsidR="00CE3423" w:rsidRDefault="00CE3423" w:rsidP="00CE3423">
      <w:pPr>
        <w:pStyle w:val="Prrafodelista"/>
        <w:numPr>
          <w:ilvl w:val="0"/>
          <w:numId w:val="5"/>
        </w:numPr>
        <w:spacing w:before="100" w:beforeAutospacing="1" w:line="276" w:lineRule="auto"/>
        <w:jc w:val="both"/>
        <w:rPr>
          <w:rFonts w:ascii="Courier New" w:hAnsi="Courier New" w:cs="Courier New"/>
          <w:sz w:val="24"/>
          <w:szCs w:val="24"/>
        </w:rPr>
      </w:pPr>
      <w:r>
        <w:rPr>
          <w:rFonts w:ascii="Courier New" w:hAnsi="Courier New" w:cs="Courier New"/>
          <w:sz w:val="24"/>
          <w:szCs w:val="24"/>
        </w:rPr>
        <w:t>Ampliación del plan de pagos en cuotas.</w:t>
      </w:r>
    </w:p>
    <w:p w:rsidR="00CE3423" w:rsidRPr="00CE3423" w:rsidRDefault="00CE3423" w:rsidP="00CE3423">
      <w:pPr>
        <w:pStyle w:val="Prrafodelista"/>
        <w:numPr>
          <w:ilvl w:val="0"/>
          <w:numId w:val="5"/>
        </w:numPr>
        <w:spacing w:before="100" w:beforeAutospacing="1" w:line="276" w:lineRule="auto"/>
        <w:jc w:val="both"/>
        <w:rPr>
          <w:rFonts w:ascii="Courier New" w:hAnsi="Courier New" w:cs="Courier New"/>
          <w:sz w:val="24"/>
          <w:szCs w:val="24"/>
        </w:rPr>
      </w:pPr>
      <w:r>
        <w:rPr>
          <w:rFonts w:ascii="Courier New" w:hAnsi="Courier New" w:cs="Courier New"/>
          <w:sz w:val="24"/>
          <w:szCs w:val="24"/>
        </w:rPr>
        <w:t xml:space="preserve">Disminución del monto correspondiente. </w:t>
      </w:r>
    </w:p>
    <w:p w:rsidR="00283285" w:rsidRDefault="00283285" w:rsidP="00CE3423">
      <w:pPr>
        <w:autoSpaceDE w:val="0"/>
        <w:autoSpaceDN w:val="0"/>
        <w:adjustRightInd w:val="0"/>
        <w:spacing w:before="100" w:beforeAutospacing="1" w:after="100" w:afterAutospacing="1" w:line="240" w:lineRule="auto"/>
        <w:ind w:left="709"/>
        <w:jc w:val="both"/>
        <w:rPr>
          <w:rFonts w:ascii="Courier New" w:hAnsi="Courier New" w:cs="Courier New"/>
          <w:sz w:val="24"/>
          <w:szCs w:val="24"/>
        </w:rPr>
      </w:pPr>
      <w:r w:rsidRPr="00283285">
        <w:rPr>
          <w:rFonts w:ascii="Courier New" w:hAnsi="Courier New" w:cs="Courier New"/>
          <w:sz w:val="24"/>
          <w:szCs w:val="24"/>
        </w:rPr>
        <w:t>Aplicable para aquellos frentistas que estando alcanzados por la obra, no cuenten con recursos para afrontar su pago, lo que deberá verificarse mediante relevamiento socioeconómico, realizando las respectivas peticiones mediante presentación formal, y bajo las siguientes condiciones:</w:t>
      </w:r>
    </w:p>
    <w:p w:rsidR="00283285" w:rsidRPr="00283285" w:rsidRDefault="00283285" w:rsidP="00283285">
      <w:pPr>
        <w:autoSpaceDE w:val="0"/>
        <w:autoSpaceDN w:val="0"/>
        <w:adjustRightInd w:val="0"/>
        <w:spacing w:before="100" w:beforeAutospacing="1" w:after="100" w:afterAutospacing="1" w:line="240" w:lineRule="auto"/>
        <w:ind w:left="992" w:hanging="709"/>
        <w:jc w:val="both"/>
        <w:rPr>
          <w:rFonts w:ascii="Courier New" w:hAnsi="Courier New" w:cs="Courier New"/>
          <w:sz w:val="24"/>
          <w:szCs w:val="24"/>
        </w:rPr>
      </w:pPr>
      <w:r>
        <w:rPr>
          <w:rFonts w:ascii="Courier New" w:hAnsi="Courier New" w:cs="Courier New"/>
          <w:sz w:val="24"/>
          <w:szCs w:val="24"/>
        </w:rPr>
        <w:t xml:space="preserve">  1) </w:t>
      </w:r>
      <w:r w:rsidRPr="00283285">
        <w:rPr>
          <w:rFonts w:ascii="Courier New" w:hAnsi="Courier New" w:cs="Courier New"/>
          <w:sz w:val="24"/>
          <w:szCs w:val="24"/>
        </w:rPr>
        <w:t>Ser propietario del inmueble, o poseedor; en este caso, deberá acreditar la iniciación del trámite de inscripción en el Registro Personal de Poseedores en el marco de la Ley Provincial N° 9150 o sus modificatorias o haber iniciado el trámite judicial de usucapión.</w:t>
      </w:r>
    </w:p>
    <w:p w:rsidR="00283285" w:rsidRPr="00283285" w:rsidRDefault="00283285" w:rsidP="00283285">
      <w:pPr>
        <w:autoSpaceDE w:val="0"/>
        <w:autoSpaceDN w:val="0"/>
        <w:adjustRightInd w:val="0"/>
        <w:spacing w:before="100" w:beforeAutospacing="1" w:after="100" w:afterAutospacing="1" w:line="240" w:lineRule="auto"/>
        <w:ind w:left="992" w:hanging="709"/>
        <w:jc w:val="both"/>
        <w:rPr>
          <w:rFonts w:ascii="Courier New" w:hAnsi="Courier New" w:cs="Courier New"/>
          <w:sz w:val="24"/>
          <w:szCs w:val="24"/>
        </w:rPr>
      </w:pPr>
      <w:r w:rsidRPr="00283285">
        <w:rPr>
          <w:rFonts w:ascii="Courier New" w:hAnsi="Courier New" w:cs="Courier New"/>
          <w:sz w:val="24"/>
          <w:szCs w:val="24"/>
        </w:rPr>
        <w:t xml:space="preserve">   2) No poseer otro bien inmueble.</w:t>
      </w:r>
    </w:p>
    <w:p w:rsidR="00283285" w:rsidRPr="00283285" w:rsidRDefault="00283285" w:rsidP="00283285">
      <w:pPr>
        <w:autoSpaceDE w:val="0"/>
        <w:autoSpaceDN w:val="0"/>
        <w:adjustRightInd w:val="0"/>
        <w:spacing w:before="100" w:beforeAutospacing="1" w:after="100" w:afterAutospacing="1" w:line="240" w:lineRule="auto"/>
        <w:ind w:left="992" w:hanging="709"/>
        <w:jc w:val="both"/>
        <w:rPr>
          <w:rFonts w:ascii="Courier New" w:hAnsi="Courier New" w:cs="Courier New"/>
          <w:sz w:val="24"/>
          <w:szCs w:val="24"/>
        </w:rPr>
      </w:pPr>
      <w:r w:rsidRPr="00283285">
        <w:rPr>
          <w:rFonts w:ascii="Courier New" w:hAnsi="Courier New" w:cs="Courier New"/>
          <w:sz w:val="24"/>
          <w:szCs w:val="24"/>
        </w:rPr>
        <w:t xml:space="preserve">   3) Habitar la propiedad alcanzada por la Contribución por Mejoras.</w:t>
      </w:r>
    </w:p>
    <w:p w:rsidR="00283285" w:rsidRDefault="00283285" w:rsidP="00283285">
      <w:pPr>
        <w:autoSpaceDE w:val="0"/>
        <w:autoSpaceDN w:val="0"/>
        <w:adjustRightInd w:val="0"/>
        <w:spacing w:before="100" w:beforeAutospacing="1" w:after="100" w:afterAutospacing="1" w:line="240" w:lineRule="auto"/>
        <w:ind w:left="992" w:hanging="709"/>
        <w:jc w:val="both"/>
        <w:rPr>
          <w:rFonts w:ascii="Courier New" w:hAnsi="Courier New" w:cs="Courier New"/>
          <w:sz w:val="24"/>
          <w:szCs w:val="24"/>
        </w:rPr>
      </w:pPr>
      <w:r w:rsidRPr="00283285">
        <w:rPr>
          <w:rFonts w:ascii="Courier New" w:hAnsi="Courier New" w:cs="Courier New"/>
          <w:sz w:val="24"/>
          <w:szCs w:val="24"/>
        </w:rPr>
        <w:t xml:space="preserve">   4) No contar con recursos para afrontar el pago de la cuota mínima correspondiente, contemplando los ingresos globales del grupo familiar conviviente.-</w:t>
      </w:r>
    </w:p>
    <w:p w:rsidR="00283285" w:rsidRDefault="00283285" w:rsidP="00CE3423">
      <w:pPr>
        <w:autoSpaceDE w:val="0"/>
        <w:autoSpaceDN w:val="0"/>
        <w:adjustRightInd w:val="0"/>
        <w:spacing w:before="100" w:beforeAutospacing="1" w:after="100" w:afterAutospacing="1" w:line="240" w:lineRule="auto"/>
        <w:jc w:val="both"/>
        <w:rPr>
          <w:rFonts w:ascii="Courier New" w:hAnsi="Courier New" w:cs="Courier New"/>
          <w:sz w:val="24"/>
          <w:szCs w:val="24"/>
        </w:rPr>
      </w:pPr>
    </w:p>
    <w:p w:rsidR="00283285" w:rsidRDefault="00283285" w:rsidP="00283285">
      <w:pPr>
        <w:autoSpaceDE w:val="0"/>
        <w:autoSpaceDN w:val="0"/>
        <w:adjustRightInd w:val="0"/>
        <w:spacing w:before="100" w:beforeAutospacing="1" w:after="100" w:afterAutospacing="1" w:line="240" w:lineRule="auto"/>
        <w:ind w:left="992" w:hanging="709"/>
        <w:jc w:val="right"/>
        <w:rPr>
          <w:rFonts w:ascii="Courier New" w:hAnsi="Courier New" w:cs="Courier New"/>
          <w:sz w:val="24"/>
          <w:szCs w:val="24"/>
        </w:rPr>
      </w:pPr>
      <w:r>
        <w:rPr>
          <w:rFonts w:ascii="Courier New" w:hAnsi="Courier New" w:cs="Courier New"/>
          <w:sz w:val="24"/>
          <w:szCs w:val="24"/>
        </w:rPr>
        <w:t>...///</w:t>
      </w:r>
    </w:p>
    <w:p w:rsidR="00283285" w:rsidRPr="00607A6F" w:rsidRDefault="00283285" w:rsidP="00607A6F">
      <w:pPr>
        <w:autoSpaceDE w:val="0"/>
        <w:autoSpaceDN w:val="0"/>
        <w:adjustRightInd w:val="0"/>
        <w:spacing w:before="100" w:beforeAutospacing="1" w:after="100" w:afterAutospacing="1" w:line="240" w:lineRule="auto"/>
        <w:ind w:left="992" w:hanging="709"/>
        <w:rPr>
          <w:rFonts w:ascii="Courier New" w:hAnsi="Courier New" w:cs="Courier New"/>
          <w:sz w:val="24"/>
          <w:szCs w:val="24"/>
        </w:rPr>
      </w:pPr>
      <w:r>
        <w:rPr>
          <w:rFonts w:ascii="Courier New" w:hAnsi="Courier New" w:cs="Courier New"/>
          <w:sz w:val="24"/>
          <w:szCs w:val="24"/>
        </w:rPr>
        <w:lastRenderedPageBreak/>
        <w:t>...///5.-</w:t>
      </w:r>
    </w:p>
    <w:p w:rsidR="00607A6F" w:rsidRDefault="00C5051A" w:rsidP="00607A6F">
      <w:pPr>
        <w:spacing w:before="100" w:beforeAutospacing="1" w:after="0" w:line="240" w:lineRule="auto"/>
        <w:ind w:left="709" w:hanging="709"/>
        <w:jc w:val="both"/>
        <w:rPr>
          <w:rFonts w:ascii="Courier New" w:eastAsia="Times New Roman" w:hAnsi="Courier New" w:cs="Courier New"/>
          <w:b/>
          <w:sz w:val="24"/>
          <w:szCs w:val="24"/>
          <w:lang w:eastAsia="es-AR"/>
        </w:rPr>
      </w:pPr>
      <w:r>
        <w:rPr>
          <w:rFonts w:ascii="Courier New" w:eastAsia="Times New Roman" w:hAnsi="Courier New" w:cs="Courier New"/>
          <w:b/>
          <w:sz w:val="24"/>
          <w:szCs w:val="24"/>
          <w:u w:val="single"/>
          <w:lang w:eastAsia="es-AR"/>
        </w:rPr>
        <w:t>A</w:t>
      </w:r>
      <w:r w:rsidR="00607A6F">
        <w:rPr>
          <w:rFonts w:ascii="Courier New" w:eastAsia="Times New Roman" w:hAnsi="Courier New" w:cs="Courier New"/>
          <w:b/>
          <w:sz w:val="24"/>
          <w:szCs w:val="24"/>
          <w:u w:val="single"/>
          <w:lang w:eastAsia="es-AR"/>
        </w:rPr>
        <w:t>rt.7</w:t>
      </w:r>
      <w:r w:rsidR="00607A6F" w:rsidRPr="00925DF9">
        <w:rPr>
          <w:rFonts w:ascii="Courier New" w:eastAsia="Times New Roman" w:hAnsi="Courier New" w:cs="Courier New"/>
          <w:b/>
          <w:sz w:val="24"/>
          <w:szCs w:val="24"/>
          <w:lang w:eastAsia="es-AR"/>
        </w:rPr>
        <w:t>:</w:t>
      </w:r>
      <w:r w:rsidR="00607A6F">
        <w:rPr>
          <w:rFonts w:ascii="Courier New" w:hAnsi="Courier New" w:cs="Courier New"/>
          <w:b/>
          <w:bCs/>
          <w:sz w:val="24"/>
          <w:szCs w:val="24"/>
        </w:rPr>
        <w:t xml:space="preserve"> LA </w:t>
      </w:r>
      <w:r w:rsidR="00607A6F" w:rsidRPr="009C76DA">
        <w:rPr>
          <w:rFonts w:ascii="Courier New" w:hAnsi="Courier New" w:cs="Courier New"/>
          <w:bCs/>
          <w:sz w:val="24"/>
          <w:szCs w:val="24"/>
        </w:rPr>
        <w:t>adhesión a</w:t>
      </w:r>
      <w:r w:rsidR="00607A6F">
        <w:rPr>
          <w:rFonts w:ascii="Courier New" w:hAnsi="Courier New" w:cs="Courier New"/>
          <w:bCs/>
          <w:sz w:val="24"/>
          <w:szCs w:val="24"/>
        </w:rPr>
        <w:t>l</w:t>
      </w:r>
      <w:r w:rsidR="00607A6F" w:rsidRPr="009C76DA">
        <w:rPr>
          <w:rFonts w:ascii="Courier New" w:hAnsi="Courier New" w:cs="Courier New"/>
          <w:bCs/>
          <w:sz w:val="24"/>
          <w:szCs w:val="24"/>
        </w:rPr>
        <w:t xml:space="preserve"> pla</w:t>
      </w:r>
      <w:r w:rsidR="00607A6F">
        <w:rPr>
          <w:rFonts w:ascii="Courier New" w:hAnsi="Courier New" w:cs="Courier New"/>
          <w:bCs/>
          <w:sz w:val="24"/>
          <w:szCs w:val="24"/>
        </w:rPr>
        <w:t xml:space="preserve">n de financiación establecido en el artículo precedente no producirá la novación de las obligaciones incluidas en el mismo, sino solo el compromiso de abonarlas en cuotas, implicando </w:t>
      </w:r>
      <w:r w:rsidR="00607A6F" w:rsidRPr="00191937">
        <w:rPr>
          <w:rFonts w:ascii="Courier New" w:hAnsi="Courier New" w:cs="Courier New"/>
          <w:bCs/>
          <w:sz w:val="24"/>
          <w:szCs w:val="24"/>
        </w:rPr>
        <w:t>exclusivamente una alteración relativa al tiempo y modo de cumplimiento, dejando intacto sus elementos principales (sujeto, objeto y causa). Sin perjuicio de ello, la suscripción del plan de pago implica el reconocimiento de la interrupción de cualquier término de prescripción que estuviere corriendo, posee el carácter de declaración jurada e implica el expreso reconocimiento y asunción de la deuda y sus</w:t>
      </w:r>
      <w:r w:rsidRPr="00925DF9">
        <w:rPr>
          <w:rFonts w:ascii="Courier New" w:eastAsia="Times New Roman" w:hAnsi="Courier New" w:cs="Courier New"/>
          <w:sz w:val="24"/>
          <w:szCs w:val="24"/>
          <w:lang w:eastAsia="es-AR"/>
        </w:rPr>
        <w:t xml:space="preserve"> </w:t>
      </w:r>
      <w:r w:rsidR="00607A6F" w:rsidRPr="00191937">
        <w:rPr>
          <w:rFonts w:ascii="Courier New" w:hAnsi="Courier New" w:cs="Courier New"/>
          <w:bCs/>
          <w:sz w:val="24"/>
          <w:szCs w:val="24"/>
        </w:rPr>
        <w:t>accesorios cuya financiación se solicita</w:t>
      </w:r>
      <w:r w:rsidR="00607A6F">
        <w:rPr>
          <w:rFonts w:ascii="Courier New" w:hAnsi="Courier New" w:cs="Courier New"/>
          <w:bCs/>
          <w:sz w:val="24"/>
          <w:szCs w:val="24"/>
        </w:rPr>
        <w:t>.-</w:t>
      </w:r>
    </w:p>
    <w:p w:rsidR="00607A6F" w:rsidRDefault="00C5051A" w:rsidP="00607A6F">
      <w:pPr>
        <w:spacing w:before="100" w:beforeAutospacing="1" w:after="0" w:line="240" w:lineRule="auto"/>
        <w:ind w:left="709" w:hanging="709"/>
        <w:jc w:val="both"/>
        <w:rPr>
          <w:rFonts w:ascii="Courier New" w:eastAsia="Times New Roman" w:hAnsi="Courier New" w:cs="Courier New"/>
          <w:b/>
          <w:sz w:val="24"/>
          <w:szCs w:val="24"/>
          <w:lang w:eastAsia="es-AR"/>
        </w:rPr>
      </w:pPr>
      <w:r>
        <w:rPr>
          <w:rFonts w:ascii="Courier New" w:eastAsia="Times New Roman" w:hAnsi="Courier New" w:cs="Courier New"/>
          <w:b/>
          <w:sz w:val="24"/>
          <w:szCs w:val="24"/>
          <w:u w:val="single"/>
          <w:lang w:eastAsia="es-AR"/>
        </w:rPr>
        <w:t>A</w:t>
      </w:r>
      <w:r w:rsidR="00607A6F">
        <w:rPr>
          <w:rFonts w:ascii="Courier New" w:eastAsia="Times New Roman" w:hAnsi="Courier New" w:cs="Courier New"/>
          <w:b/>
          <w:sz w:val="24"/>
          <w:szCs w:val="24"/>
          <w:u w:val="single"/>
          <w:lang w:eastAsia="es-AR"/>
        </w:rPr>
        <w:t>rt.8</w:t>
      </w:r>
      <w:r w:rsidRPr="00925DF9">
        <w:rPr>
          <w:rFonts w:ascii="Courier New" w:eastAsia="Times New Roman" w:hAnsi="Courier New" w:cs="Courier New"/>
          <w:b/>
          <w:sz w:val="24"/>
          <w:szCs w:val="24"/>
          <w:lang w:eastAsia="es-AR"/>
        </w:rPr>
        <w:t>:</w:t>
      </w:r>
      <w:r w:rsidRPr="00925DF9">
        <w:rPr>
          <w:rFonts w:ascii="Courier New" w:eastAsia="Times New Roman" w:hAnsi="Courier New" w:cs="Courier New"/>
          <w:sz w:val="24"/>
          <w:szCs w:val="24"/>
          <w:lang w:eastAsia="es-AR"/>
        </w:rPr>
        <w:t xml:space="preserve"> </w:t>
      </w:r>
      <w:r w:rsidR="00607A6F" w:rsidRPr="00607A6F">
        <w:rPr>
          <w:rFonts w:ascii="Courier New" w:hAnsi="Courier New" w:cs="Courier New"/>
          <w:b/>
          <w:bCs/>
          <w:sz w:val="24"/>
          <w:szCs w:val="24"/>
        </w:rPr>
        <w:t>LA</w:t>
      </w:r>
      <w:r w:rsidR="00CE3423">
        <w:rPr>
          <w:rFonts w:ascii="Courier New" w:hAnsi="Courier New" w:cs="Courier New"/>
          <w:bCs/>
          <w:sz w:val="24"/>
          <w:szCs w:val="24"/>
        </w:rPr>
        <w:t xml:space="preserve"> falta de pago de: dos (2) cuotas consecutivas o tres (3) alternadas de cualquiera de las formas</w:t>
      </w:r>
      <w:r w:rsidR="00607A6F">
        <w:rPr>
          <w:rFonts w:ascii="Courier New" w:hAnsi="Courier New" w:cs="Courier New"/>
          <w:bCs/>
          <w:sz w:val="24"/>
          <w:szCs w:val="24"/>
        </w:rPr>
        <w:t xml:space="preserve"> de pago</w:t>
      </w:r>
      <w:r w:rsidR="00CE3423">
        <w:rPr>
          <w:rFonts w:ascii="Courier New" w:hAnsi="Courier New" w:cs="Courier New"/>
          <w:bCs/>
          <w:sz w:val="24"/>
          <w:szCs w:val="24"/>
        </w:rPr>
        <w:t xml:space="preserve"> establecidas</w:t>
      </w:r>
      <w:r w:rsidR="00607A6F">
        <w:rPr>
          <w:rFonts w:ascii="Courier New" w:hAnsi="Courier New" w:cs="Courier New"/>
          <w:bCs/>
          <w:sz w:val="24"/>
          <w:szCs w:val="24"/>
        </w:rPr>
        <w:t xml:space="preserve">, </w:t>
      </w:r>
      <w:r w:rsidR="00607A6F" w:rsidRPr="00191937">
        <w:rPr>
          <w:rFonts w:ascii="Courier New" w:hAnsi="Courier New" w:cs="Courier New"/>
          <w:bCs/>
          <w:sz w:val="24"/>
          <w:szCs w:val="24"/>
        </w:rPr>
        <w:t xml:space="preserve">transcurridos </w:t>
      </w:r>
      <w:r w:rsidR="00607A6F">
        <w:rPr>
          <w:rFonts w:ascii="Courier New" w:hAnsi="Courier New" w:cs="Courier New"/>
          <w:bCs/>
          <w:sz w:val="24"/>
          <w:szCs w:val="24"/>
        </w:rPr>
        <w:t xml:space="preserve">los </w:t>
      </w:r>
      <w:r w:rsidR="00607A6F" w:rsidRPr="00191937">
        <w:rPr>
          <w:rFonts w:ascii="Courier New" w:hAnsi="Courier New" w:cs="Courier New"/>
          <w:bCs/>
          <w:sz w:val="24"/>
          <w:szCs w:val="24"/>
        </w:rPr>
        <w:t>noventa (90) días corridos de su vencimiento, hará incurrir al contribuyente en mora pudiéndose producir la caducidad automática del plan de pago, sin necesidad de emplazamiento</w:t>
      </w:r>
      <w:r w:rsidR="00607A6F" w:rsidRPr="00607A6F">
        <w:rPr>
          <w:rFonts w:ascii="Courier New" w:hAnsi="Courier New" w:cs="Courier New"/>
          <w:bCs/>
          <w:sz w:val="24"/>
          <w:szCs w:val="24"/>
        </w:rPr>
        <w:t xml:space="preserve"> </w:t>
      </w:r>
      <w:r w:rsidR="00607A6F" w:rsidRPr="00191937">
        <w:rPr>
          <w:rFonts w:ascii="Courier New" w:hAnsi="Courier New" w:cs="Courier New"/>
          <w:bCs/>
          <w:sz w:val="24"/>
          <w:szCs w:val="24"/>
        </w:rPr>
        <w:t>o notificación alguna</w:t>
      </w:r>
      <w:r w:rsidR="00607A6F">
        <w:rPr>
          <w:rFonts w:ascii="Courier New" w:hAnsi="Courier New" w:cs="Courier New"/>
          <w:bCs/>
          <w:sz w:val="24"/>
          <w:szCs w:val="24"/>
        </w:rPr>
        <w:t>.</w:t>
      </w:r>
    </w:p>
    <w:p w:rsidR="00607A6F" w:rsidRDefault="00C5051A" w:rsidP="00607A6F">
      <w:pPr>
        <w:spacing w:before="100" w:beforeAutospacing="1" w:after="0" w:line="240" w:lineRule="auto"/>
        <w:ind w:left="709" w:hanging="709"/>
        <w:jc w:val="both"/>
        <w:rPr>
          <w:rFonts w:ascii="Courier New" w:eastAsia="Times New Roman" w:hAnsi="Courier New" w:cs="Courier New"/>
          <w:b/>
          <w:sz w:val="24"/>
          <w:szCs w:val="24"/>
          <w:lang w:eastAsia="es-AR"/>
        </w:rPr>
      </w:pPr>
      <w:r>
        <w:rPr>
          <w:rFonts w:ascii="Courier New" w:eastAsia="Times New Roman" w:hAnsi="Courier New" w:cs="Courier New"/>
          <w:b/>
          <w:sz w:val="24"/>
          <w:szCs w:val="24"/>
          <w:u w:val="single"/>
          <w:lang w:eastAsia="es-AR"/>
        </w:rPr>
        <w:t>A</w:t>
      </w:r>
      <w:r w:rsidR="00607A6F">
        <w:rPr>
          <w:rFonts w:ascii="Courier New" w:eastAsia="Times New Roman" w:hAnsi="Courier New" w:cs="Courier New"/>
          <w:b/>
          <w:sz w:val="24"/>
          <w:szCs w:val="24"/>
          <w:u w:val="single"/>
          <w:lang w:eastAsia="es-AR"/>
        </w:rPr>
        <w:t>rt.9</w:t>
      </w:r>
      <w:r w:rsidR="00607A6F" w:rsidRPr="00925DF9">
        <w:rPr>
          <w:rFonts w:ascii="Courier New" w:eastAsia="Times New Roman" w:hAnsi="Courier New" w:cs="Courier New"/>
          <w:b/>
          <w:sz w:val="24"/>
          <w:szCs w:val="24"/>
          <w:lang w:eastAsia="es-AR"/>
        </w:rPr>
        <w:t>:</w:t>
      </w:r>
      <w:r w:rsidR="00607A6F" w:rsidRPr="00E4045E">
        <w:rPr>
          <w:rFonts w:ascii="Courier New" w:hAnsi="Courier New" w:cs="Courier New"/>
          <w:bCs/>
          <w:sz w:val="24"/>
          <w:szCs w:val="24"/>
        </w:rPr>
        <w:t xml:space="preserve"> </w:t>
      </w:r>
      <w:r w:rsidR="00607A6F" w:rsidRPr="00607A6F">
        <w:rPr>
          <w:rFonts w:ascii="Courier New" w:hAnsi="Courier New" w:cs="Courier New"/>
          <w:b/>
          <w:bCs/>
          <w:sz w:val="24"/>
          <w:szCs w:val="24"/>
        </w:rPr>
        <w:t>LOS</w:t>
      </w:r>
      <w:r w:rsidR="00607A6F" w:rsidRPr="00E4045E">
        <w:rPr>
          <w:rFonts w:ascii="Courier New" w:hAnsi="Courier New" w:cs="Courier New"/>
          <w:bCs/>
          <w:sz w:val="24"/>
          <w:szCs w:val="24"/>
        </w:rPr>
        <w:t xml:space="preserve"> contribuyente y responsables acogidos a</w:t>
      </w:r>
      <w:r w:rsidR="00607A6F">
        <w:rPr>
          <w:rFonts w:ascii="Courier New" w:hAnsi="Courier New" w:cs="Courier New"/>
          <w:bCs/>
          <w:sz w:val="24"/>
          <w:szCs w:val="24"/>
        </w:rPr>
        <w:t xml:space="preserve"> </w:t>
      </w:r>
      <w:r w:rsidR="00607A6F" w:rsidRPr="00E4045E">
        <w:rPr>
          <w:rFonts w:ascii="Courier New" w:hAnsi="Courier New" w:cs="Courier New"/>
          <w:bCs/>
          <w:sz w:val="24"/>
          <w:szCs w:val="24"/>
        </w:rPr>
        <w:t>l</w:t>
      </w:r>
      <w:r w:rsidR="00607A6F">
        <w:rPr>
          <w:rFonts w:ascii="Courier New" w:hAnsi="Courier New" w:cs="Courier New"/>
          <w:bCs/>
          <w:sz w:val="24"/>
          <w:szCs w:val="24"/>
        </w:rPr>
        <w:t>as</w:t>
      </w:r>
      <w:r w:rsidR="00607A6F" w:rsidRPr="00E4045E">
        <w:rPr>
          <w:rFonts w:ascii="Courier New" w:hAnsi="Courier New" w:cs="Courier New"/>
          <w:bCs/>
          <w:sz w:val="24"/>
          <w:szCs w:val="24"/>
        </w:rPr>
        <w:t xml:space="preserve"> </w:t>
      </w:r>
      <w:r w:rsidR="00607A6F">
        <w:rPr>
          <w:rFonts w:ascii="Courier New" w:hAnsi="Courier New" w:cs="Courier New"/>
          <w:bCs/>
          <w:sz w:val="24"/>
          <w:szCs w:val="24"/>
        </w:rPr>
        <w:t>opciones de pago de la presente ordenanza</w:t>
      </w:r>
      <w:r w:rsidR="00607A6F" w:rsidRPr="00E4045E">
        <w:rPr>
          <w:rFonts w:ascii="Courier New" w:hAnsi="Courier New" w:cs="Courier New"/>
          <w:bCs/>
          <w:sz w:val="24"/>
          <w:szCs w:val="24"/>
        </w:rPr>
        <w:t>, podrán cancelar en cualquier momento la totalidad de las cuotas no vencidas del plan de financiación, con deducción proporcional de los intereses de financiación sobre el saldo adeudado no</w:t>
      </w:r>
      <w:r w:rsidRPr="00925DF9">
        <w:rPr>
          <w:rFonts w:ascii="Courier New" w:eastAsia="Times New Roman" w:hAnsi="Courier New" w:cs="Courier New"/>
          <w:sz w:val="24"/>
          <w:szCs w:val="24"/>
          <w:lang w:eastAsia="es-AR"/>
        </w:rPr>
        <w:t xml:space="preserve"> </w:t>
      </w:r>
      <w:r w:rsidR="00607A6F" w:rsidRPr="00E4045E">
        <w:rPr>
          <w:rFonts w:ascii="Courier New" w:hAnsi="Courier New" w:cs="Courier New"/>
          <w:bCs/>
          <w:sz w:val="24"/>
          <w:szCs w:val="24"/>
        </w:rPr>
        <w:t>vencido hasta ese momento</w:t>
      </w:r>
      <w:r w:rsidR="00607A6F">
        <w:rPr>
          <w:rFonts w:ascii="Courier New" w:hAnsi="Courier New" w:cs="Courier New"/>
          <w:bCs/>
          <w:sz w:val="24"/>
          <w:szCs w:val="24"/>
        </w:rPr>
        <w:t>.</w:t>
      </w:r>
    </w:p>
    <w:p w:rsidR="00607A6F" w:rsidRDefault="00C5051A" w:rsidP="00607A6F">
      <w:pPr>
        <w:spacing w:before="100" w:beforeAutospacing="1" w:after="0" w:line="240" w:lineRule="auto"/>
        <w:ind w:left="709" w:hanging="709"/>
        <w:jc w:val="both"/>
        <w:rPr>
          <w:rFonts w:ascii="Courier New" w:eastAsia="Times New Roman" w:hAnsi="Courier New" w:cs="Courier New"/>
          <w:b/>
          <w:sz w:val="24"/>
          <w:szCs w:val="24"/>
          <w:lang w:eastAsia="es-AR"/>
        </w:rPr>
      </w:pPr>
      <w:r>
        <w:rPr>
          <w:rFonts w:ascii="Courier New" w:eastAsia="Times New Roman" w:hAnsi="Courier New" w:cs="Courier New"/>
          <w:b/>
          <w:sz w:val="24"/>
          <w:szCs w:val="24"/>
          <w:u w:val="single"/>
          <w:lang w:eastAsia="es-AR"/>
        </w:rPr>
        <w:t>A</w:t>
      </w:r>
      <w:r w:rsidR="00607A6F">
        <w:rPr>
          <w:rFonts w:ascii="Courier New" w:eastAsia="Times New Roman" w:hAnsi="Courier New" w:cs="Courier New"/>
          <w:b/>
          <w:sz w:val="24"/>
          <w:szCs w:val="24"/>
          <w:u w:val="single"/>
          <w:lang w:eastAsia="es-AR"/>
        </w:rPr>
        <w:t>rt.10</w:t>
      </w:r>
      <w:r w:rsidR="00607A6F" w:rsidRPr="00925DF9">
        <w:rPr>
          <w:rFonts w:ascii="Courier New" w:eastAsia="Times New Roman" w:hAnsi="Courier New" w:cs="Courier New"/>
          <w:b/>
          <w:sz w:val="24"/>
          <w:szCs w:val="24"/>
          <w:lang w:eastAsia="es-AR"/>
        </w:rPr>
        <w:t>:</w:t>
      </w:r>
      <w:r w:rsidR="00607A6F" w:rsidRPr="00A83C0E">
        <w:rPr>
          <w:rFonts w:ascii="Courier New" w:hAnsi="Courier New" w:cs="Courier New"/>
          <w:bCs/>
          <w:sz w:val="24"/>
          <w:szCs w:val="24"/>
        </w:rPr>
        <w:t xml:space="preserve"> </w:t>
      </w:r>
      <w:r w:rsidR="00607A6F" w:rsidRPr="00607A6F">
        <w:rPr>
          <w:rFonts w:ascii="Courier New" w:hAnsi="Courier New" w:cs="Courier New"/>
          <w:b/>
          <w:bCs/>
          <w:sz w:val="24"/>
          <w:szCs w:val="24"/>
        </w:rPr>
        <w:t>LA</w:t>
      </w:r>
      <w:r w:rsidR="00607A6F" w:rsidRPr="00A83C0E">
        <w:rPr>
          <w:rFonts w:ascii="Courier New" w:hAnsi="Courier New" w:cs="Courier New"/>
          <w:bCs/>
          <w:sz w:val="24"/>
          <w:szCs w:val="24"/>
        </w:rPr>
        <w:t xml:space="preserve"> suscripción de</w:t>
      </w:r>
      <w:r w:rsidR="00607A6F">
        <w:rPr>
          <w:rFonts w:ascii="Courier New" w:hAnsi="Courier New" w:cs="Courier New"/>
          <w:bCs/>
          <w:sz w:val="24"/>
          <w:szCs w:val="24"/>
        </w:rPr>
        <w:t xml:space="preserve"> </w:t>
      </w:r>
      <w:r w:rsidR="00607A6F" w:rsidRPr="00A83C0E">
        <w:rPr>
          <w:rFonts w:ascii="Courier New" w:hAnsi="Courier New" w:cs="Courier New"/>
          <w:bCs/>
          <w:sz w:val="24"/>
          <w:szCs w:val="24"/>
        </w:rPr>
        <w:t>l</w:t>
      </w:r>
      <w:r w:rsidR="00607A6F">
        <w:rPr>
          <w:rFonts w:ascii="Courier New" w:hAnsi="Courier New" w:cs="Courier New"/>
          <w:bCs/>
          <w:sz w:val="24"/>
          <w:szCs w:val="24"/>
        </w:rPr>
        <w:t>as</w:t>
      </w:r>
      <w:r w:rsidR="00607A6F" w:rsidRPr="00A83C0E">
        <w:rPr>
          <w:rFonts w:ascii="Courier New" w:hAnsi="Courier New" w:cs="Courier New"/>
          <w:bCs/>
          <w:sz w:val="24"/>
          <w:szCs w:val="24"/>
        </w:rPr>
        <w:t xml:space="preserve"> </w:t>
      </w:r>
      <w:r w:rsidR="00607A6F">
        <w:rPr>
          <w:rFonts w:ascii="Courier New" w:hAnsi="Courier New" w:cs="Courier New"/>
          <w:bCs/>
          <w:sz w:val="24"/>
          <w:szCs w:val="24"/>
        </w:rPr>
        <w:t>opciones</w:t>
      </w:r>
      <w:r w:rsidR="00607A6F" w:rsidRPr="00A83C0E">
        <w:rPr>
          <w:rFonts w:ascii="Courier New" w:hAnsi="Courier New" w:cs="Courier New"/>
          <w:bCs/>
          <w:sz w:val="24"/>
          <w:szCs w:val="24"/>
        </w:rPr>
        <w:t xml:space="preserve"> de pagos por quien no sea titular </w:t>
      </w:r>
      <w:proofErr w:type="spellStart"/>
      <w:r w:rsidR="00607A6F" w:rsidRPr="00A83C0E">
        <w:rPr>
          <w:rFonts w:ascii="Courier New" w:hAnsi="Courier New" w:cs="Courier New"/>
          <w:bCs/>
          <w:sz w:val="24"/>
          <w:szCs w:val="24"/>
        </w:rPr>
        <w:t>dominial</w:t>
      </w:r>
      <w:proofErr w:type="spellEnd"/>
      <w:r w:rsidR="00607A6F" w:rsidRPr="00A83C0E">
        <w:rPr>
          <w:rFonts w:ascii="Courier New" w:hAnsi="Courier New" w:cs="Courier New"/>
          <w:bCs/>
          <w:sz w:val="24"/>
          <w:szCs w:val="24"/>
        </w:rPr>
        <w:t xml:space="preserve"> del bien que da lugar a</w:t>
      </w:r>
      <w:r w:rsidR="00607A6F">
        <w:rPr>
          <w:rFonts w:ascii="Courier New" w:hAnsi="Courier New" w:cs="Courier New"/>
          <w:bCs/>
          <w:sz w:val="24"/>
          <w:szCs w:val="24"/>
        </w:rPr>
        <w:t xml:space="preserve"> </w:t>
      </w:r>
      <w:r w:rsidR="00607A6F" w:rsidRPr="00A83C0E">
        <w:rPr>
          <w:rFonts w:ascii="Courier New" w:hAnsi="Courier New" w:cs="Courier New"/>
          <w:bCs/>
          <w:sz w:val="24"/>
          <w:szCs w:val="24"/>
        </w:rPr>
        <w:t>l</w:t>
      </w:r>
      <w:r w:rsidR="00607A6F">
        <w:rPr>
          <w:rFonts w:ascii="Courier New" w:hAnsi="Courier New" w:cs="Courier New"/>
          <w:bCs/>
          <w:sz w:val="24"/>
          <w:szCs w:val="24"/>
        </w:rPr>
        <w:t>a Contribución por Mejoras</w:t>
      </w:r>
      <w:r w:rsidR="00607A6F" w:rsidRPr="00A83C0E">
        <w:rPr>
          <w:rFonts w:ascii="Courier New" w:hAnsi="Courier New" w:cs="Courier New"/>
          <w:bCs/>
          <w:sz w:val="24"/>
          <w:szCs w:val="24"/>
        </w:rPr>
        <w:t xml:space="preserve">, lo hace a su cuenta y riesgo, no importando el pago ningún reconocimiento de derecho sobre los bienes implicados, con excepción de dar por cancelado total y/o parcialmente, según corresponda, </w:t>
      </w:r>
      <w:r w:rsidR="00607A6F">
        <w:rPr>
          <w:rFonts w:ascii="Courier New" w:hAnsi="Courier New" w:cs="Courier New"/>
          <w:bCs/>
          <w:sz w:val="24"/>
          <w:szCs w:val="24"/>
        </w:rPr>
        <w:t>la Contribución</w:t>
      </w:r>
      <w:r w:rsidRPr="00925DF9">
        <w:rPr>
          <w:rFonts w:ascii="Courier New" w:eastAsia="Times New Roman" w:hAnsi="Courier New" w:cs="Courier New"/>
          <w:sz w:val="24"/>
          <w:szCs w:val="24"/>
          <w:lang w:eastAsia="es-AR"/>
        </w:rPr>
        <w:t xml:space="preserve"> </w:t>
      </w:r>
      <w:r w:rsidR="00607A6F">
        <w:rPr>
          <w:rFonts w:ascii="Courier New" w:hAnsi="Courier New" w:cs="Courier New"/>
          <w:bCs/>
          <w:sz w:val="24"/>
          <w:szCs w:val="24"/>
        </w:rPr>
        <w:t>por Mejoras M</w:t>
      </w:r>
      <w:r w:rsidR="00607A6F" w:rsidRPr="00A83C0E">
        <w:rPr>
          <w:rFonts w:ascii="Courier New" w:hAnsi="Courier New" w:cs="Courier New"/>
          <w:bCs/>
          <w:sz w:val="24"/>
          <w:szCs w:val="24"/>
        </w:rPr>
        <w:t>unicipal</w:t>
      </w:r>
      <w:r w:rsidR="00607A6F">
        <w:rPr>
          <w:rFonts w:ascii="Courier New" w:hAnsi="Courier New" w:cs="Courier New"/>
          <w:bCs/>
          <w:sz w:val="24"/>
          <w:szCs w:val="24"/>
        </w:rPr>
        <w:t>.-</w:t>
      </w:r>
    </w:p>
    <w:p w:rsidR="00607A6F" w:rsidRDefault="00C5051A" w:rsidP="00607A6F">
      <w:pPr>
        <w:spacing w:before="100" w:beforeAutospacing="1" w:after="0" w:line="240" w:lineRule="auto"/>
        <w:ind w:left="709" w:hanging="709"/>
        <w:jc w:val="both"/>
        <w:rPr>
          <w:rFonts w:ascii="Courier New" w:eastAsia="Times New Roman" w:hAnsi="Courier New" w:cs="Courier New"/>
          <w:b/>
          <w:sz w:val="24"/>
          <w:szCs w:val="24"/>
          <w:lang w:eastAsia="es-AR"/>
        </w:rPr>
      </w:pPr>
      <w:r>
        <w:rPr>
          <w:rFonts w:ascii="Courier New" w:eastAsia="Times New Roman" w:hAnsi="Courier New" w:cs="Courier New"/>
          <w:b/>
          <w:sz w:val="24"/>
          <w:szCs w:val="24"/>
          <w:u w:val="single"/>
          <w:lang w:eastAsia="es-AR"/>
        </w:rPr>
        <w:t>A</w:t>
      </w:r>
      <w:r w:rsidR="00607A6F">
        <w:rPr>
          <w:rFonts w:ascii="Courier New" w:eastAsia="Times New Roman" w:hAnsi="Courier New" w:cs="Courier New"/>
          <w:b/>
          <w:sz w:val="24"/>
          <w:szCs w:val="24"/>
          <w:u w:val="single"/>
          <w:lang w:eastAsia="es-AR"/>
        </w:rPr>
        <w:t>rt.11</w:t>
      </w:r>
      <w:r w:rsidRPr="00925DF9">
        <w:rPr>
          <w:rFonts w:ascii="Courier New" w:eastAsia="Times New Roman" w:hAnsi="Courier New" w:cs="Courier New"/>
          <w:b/>
          <w:sz w:val="24"/>
          <w:szCs w:val="24"/>
          <w:lang w:eastAsia="es-AR"/>
        </w:rPr>
        <w:t>:</w:t>
      </w:r>
      <w:r w:rsidR="00607A6F" w:rsidRPr="00607A6F">
        <w:rPr>
          <w:rFonts w:ascii="Courier New" w:hAnsi="Courier New" w:cs="Courier New"/>
          <w:b/>
          <w:bCs/>
          <w:sz w:val="24"/>
          <w:szCs w:val="24"/>
        </w:rPr>
        <w:t xml:space="preserve"> </w:t>
      </w:r>
      <w:r w:rsidR="00607A6F">
        <w:rPr>
          <w:rFonts w:ascii="Courier New" w:hAnsi="Courier New" w:cs="Courier New"/>
          <w:b/>
          <w:bCs/>
          <w:sz w:val="24"/>
          <w:szCs w:val="24"/>
        </w:rPr>
        <w:t xml:space="preserve">AFÉCTASE </w:t>
      </w:r>
      <w:r w:rsidR="00607A6F">
        <w:rPr>
          <w:rFonts w:ascii="Courier New" w:hAnsi="Courier New" w:cs="Courier New"/>
          <w:bCs/>
          <w:sz w:val="24"/>
          <w:szCs w:val="24"/>
        </w:rPr>
        <w:t>lo recaudado por Contribución por Mejoras</w:t>
      </w:r>
      <w:r w:rsidR="00607A6F" w:rsidRPr="00607A6F">
        <w:rPr>
          <w:rFonts w:ascii="Courier New" w:hAnsi="Courier New" w:cs="Courier New"/>
          <w:bCs/>
          <w:sz w:val="24"/>
          <w:szCs w:val="24"/>
        </w:rPr>
        <w:t xml:space="preserve"> </w:t>
      </w:r>
      <w:r w:rsidR="00607A6F">
        <w:rPr>
          <w:rFonts w:ascii="Courier New" w:hAnsi="Courier New" w:cs="Courier New"/>
          <w:bCs/>
          <w:sz w:val="24"/>
          <w:szCs w:val="24"/>
        </w:rPr>
        <w:t xml:space="preserve">a la </w:t>
      </w:r>
      <w:r w:rsidR="00607A6F" w:rsidRPr="001232BF">
        <w:rPr>
          <w:rFonts w:ascii="Courier New" w:hAnsi="Courier New" w:cs="Courier New"/>
          <w:bCs/>
          <w:sz w:val="24"/>
          <w:szCs w:val="24"/>
        </w:rPr>
        <w:t>Partida Presupuestaria correspondiente</w:t>
      </w:r>
      <w:r w:rsidR="00607A6F">
        <w:rPr>
          <w:rFonts w:ascii="Courier New" w:hAnsi="Courier New" w:cs="Courier New"/>
          <w:bCs/>
          <w:sz w:val="24"/>
          <w:szCs w:val="24"/>
        </w:rPr>
        <w:t>.-</w:t>
      </w:r>
      <w:r w:rsidRPr="00925DF9">
        <w:rPr>
          <w:rFonts w:ascii="Courier New" w:eastAsia="Times New Roman" w:hAnsi="Courier New" w:cs="Courier New"/>
          <w:sz w:val="24"/>
          <w:szCs w:val="24"/>
          <w:lang w:eastAsia="es-AR"/>
        </w:rPr>
        <w:t xml:space="preserve"> </w:t>
      </w:r>
    </w:p>
    <w:p w:rsidR="00C5051A" w:rsidRPr="00503082" w:rsidRDefault="00C5051A" w:rsidP="00607A6F">
      <w:pPr>
        <w:spacing w:before="100" w:beforeAutospacing="1" w:after="0" w:line="240"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w:t>
      </w:r>
      <w:r w:rsidR="00607A6F">
        <w:rPr>
          <w:rFonts w:ascii="Courier New" w:eastAsia="Times New Roman" w:hAnsi="Courier New" w:cs="Courier New"/>
          <w:b/>
          <w:sz w:val="24"/>
          <w:szCs w:val="24"/>
          <w:u w:val="single"/>
          <w:lang w:eastAsia="es-AR"/>
        </w:rPr>
        <w:t>rt.12</w:t>
      </w:r>
      <w:r w:rsidRPr="00925DF9">
        <w:rPr>
          <w:rFonts w:ascii="Courier New" w:eastAsia="Times New Roman" w:hAnsi="Courier New" w:cs="Courier New"/>
          <w:b/>
          <w:sz w:val="24"/>
          <w:szCs w:val="24"/>
          <w:lang w:eastAsia="es-AR"/>
        </w:rPr>
        <w:t>:</w:t>
      </w:r>
      <w:r w:rsidRPr="00925DF9">
        <w:rPr>
          <w:rFonts w:ascii="Courier New" w:eastAsia="Times New Roman" w:hAnsi="Courier New" w:cs="Courier New"/>
          <w:sz w:val="24"/>
          <w:szCs w:val="24"/>
          <w:lang w:eastAsia="es-AR"/>
        </w:rPr>
        <w:t xml:space="preserve"> </w:t>
      </w:r>
      <w:r w:rsidRPr="00925DF9">
        <w:rPr>
          <w:rFonts w:ascii="Courier New" w:eastAsia="Times New Roman" w:hAnsi="Courier New" w:cs="Courier New"/>
          <w:b/>
          <w:sz w:val="24"/>
          <w:szCs w:val="24"/>
          <w:lang w:eastAsia="es-AR"/>
        </w:rPr>
        <w:t xml:space="preserve">PROTOCOLISECE, </w:t>
      </w:r>
      <w:r w:rsidRPr="00925DF9">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3A2DE0" w:rsidRPr="00925DF9" w:rsidRDefault="003A2DE0" w:rsidP="00BD1391">
      <w:pPr>
        <w:spacing w:after="0" w:line="276" w:lineRule="auto"/>
        <w:jc w:val="both"/>
        <w:rPr>
          <w:rFonts w:ascii="Courier New" w:eastAsia="Times New Roman" w:hAnsi="Courier New" w:cs="Times New Roman"/>
          <w:b/>
          <w:bCs/>
          <w:color w:val="000000"/>
          <w:sz w:val="24"/>
          <w:szCs w:val="20"/>
          <w:u w:val="single"/>
          <w:lang w:eastAsia="es-ES"/>
        </w:rPr>
      </w:pPr>
    </w:p>
    <w:p w:rsidR="00A05052" w:rsidRDefault="00F229D5" w:rsidP="00F93B12">
      <w:pPr>
        <w:spacing w:after="200" w:line="276" w:lineRule="auto"/>
        <w:jc w:val="both"/>
      </w:pPr>
      <w:r w:rsidRPr="00925DF9">
        <w:rPr>
          <w:rFonts w:ascii="Courier New" w:eastAsia="Times New Roman" w:hAnsi="Courier New" w:cs="Times New Roman"/>
          <w:b/>
          <w:bCs/>
          <w:color w:val="000000"/>
          <w:sz w:val="24"/>
          <w:szCs w:val="20"/>
          <w:lang w:eastAsia="es-ES"/>
        </w:rPr>
        <w:t>DADA EN LA SALA DE SESIONES DEL HON</w:t>
      </w:r>
      <w:r w:rsidR="001A6A20">
        <w:rPr>
          <w:rFonts w:ascii="Courier New" w:eastAsia="Times New Roman" w:hAnsi="Courier New" w:cs="Times New Roman"/>
          <w:b/>
          <w:bCs/>
          <w:color w:val="000000"/>
          <w:sz w:val="24"/>
          <w:szCs w:val="20"/>
          <w:lang w:eastAsia="es-ES"/>
        </w:rPr>
        <w:t>ORABL</w:t>
      </w:r>
      <w:r w:rsidR="001D2A14">
        <w:rPr>
          <w:rFonts w:ascii="Courier New" w:eastAsia="Times New Roman" w:hAnsi="Courier New" w:cs="Times New Roman"/>
          <w:b/>
          <w:bCs/>
          <w:color w:val="000000"/>
          <w:sz w:val="24"/>
          <w:szCs w:val="20"/>
          <w:lang w:eastAsia="es-ES"/>
        </w:rPr>
        <w:t xml:space="preserve">E CONCEJO </w:t>
      </w:r>
      <w:r w:rsidR="00607A6F">
        <w:rPr>
          <w:rFonts w:ascii="Courier New" w:eastAsia="Times New Roman" w:hAnsi="Courier New" w:cs="Times New Roman"/>
          <w:b/>
          <w:bCs/>
          <w:color w:val="000000"/>
          <w:sz w:val="24"/>
          <w:szCs w:val="20"/>
          <w:lang w:eastAsia="es-ES"/>
        </w:rPr>
        <w:t>DELIBERANTE A LOS SEIS</w:t>
      </w:r>
      <w:r w:rsidR="00CE70AE" w:rsidRPr="00925DF9">
        <w:rPr>
          <w:rFonts w:ascii="Courier New" w:eastAsia="Arial Unicode MS" w:hAnsi="Courier New" w:cs="ShelleyAllegroScript-Normal"/>
          <w:b/>
          <w:sz w:val="24"/>
          <w:szCs w:val="24"/>
          <w:lang w:val="es-ES_tradnl"/>
        </w:rPr>
        <w:t xml:space="preserve"> </w:t>
      </w:r>
      <w:r w:rsidR="00CE70AE">
        <w:rPr>
          <w:rFonts w:ascii="Courier New" w:eastAsia="Times New Roman" w:hAnsi="Courier New" w:cs="Times New Roman"/>
          <w:b/>
          <w:bCs/>
          <w:color w:val="000000"/>
          <w:sz w:val="24"/>
          <w:szCs w:val="20"/>
          <w:lang w:eastAsia="es-ES"/>
        </w:rPr>
        <w:t>DI</w:t>
      </w:r>
      <w:r w:rsidR="00AE54B7">
        <w:rPr>
          <w:rFonts w:ascii="Courier New" w:eastAsia="Times New Roman" w:hAnsi="Courier New" w:cs="Times New Roman"/>
          <w:b/>
          <w:bCs/>
          <w:color w:val="000000"/>
          <w:sz w:val="24"/>
          <w:szCs w:val="20"/>
          <w:lang w:eastAsia="es-ES"/>
        </w:rPr>
        <w:t>A</w:t>
      </w:r>
      <w:r w:rsidR="001A6A20">
        <w:rPr>
          <w:rFonts w:ascii="Courier New" w:eastAsia="Times New Roman" w:hAnsi="Courier New" w:cs="Times New Roman"/>
          <w:b/>
          <w:bCs/>
          <w:color w:val="000000"/>
          <w:sz w:val="24"/>
          <w:szCs w:val="20"/>
          <w:lang w:eastAsia="es-ES"/>
        </w:rPr>
        <w:t>S</w:t>
      </w:r>
      <w:r w:rsidR="00607A6F">
        <w:rPr>
          <w:rFonts w:ascii="Courier New" w:eastAsia="Times New Roman" w:hAnsi="Courier New" w:cs="Times New Roman"/>
          <w:b/>
          <w:bCs/>
          <w:color w:val="000000"/>
          <w:sz w:val="24"/>
          <w:szCs w:val="20"/>
          <w:lang w:eastAsia="es-ES"/>
        </w:rPr>
        <w:t xml:space="preserve"> DEL MES DE JUL</w:t>
      </w:r>
      <w:r w:rsidR="00AE54B7">
        <w:rPr>
          <w:rFonts w:ascii="Courier New" w:eastAsia="Times New Roman" w:hAnsi="Courier New" w:cs="Times New Roman"/>
          <w:b/>
          <w:bCs/>
          <w:color w:val="000000"/>
          <w:sz w:val="24"/>
          <w:szCs w:val="20"/>
          <w:lang w:eastAsia="es-ES"/>
        </w:rPr>
        <w:t>IO</w:t>
      </w:r>
      <w:r w:rsidR="007F1D37">
        <w:rPr>
          <w:rFonts w:ascii="Courier New" w:eastAsia="Times New Roman" w:hAnsi="Courier New" w:cs="Times New Roman"/>
          <w:b/>
          <w:bCs/>
          <w:color w:val="000000"/>
          <w:sz w:val="24"/>
          <w:szCs w:val="20"/>
          <w:lang w:eastAsia="es-ES"/>
        </w:rPr>
        <w:t xml:space="preserve"> DEL AÑO DOS MIL VEINTIDÓS</w:t>
      </w:r>
      <w:r w:rsidR="007F1D37" w:rsidRPr="00925DF9">
        <w:rPr>
          <w:rFonts w:ascii="Courier New" w:eastAsia="Times New Roman" w:hAnsi="Courier New" w:cs="Times New Roman"/>
          <w:b/>
          <w:bCs/>
          <w:color w:val="000000"/>
          <w:sz w:val="24"/>
          <w:szCs w:val="20"/>
          <w:lang w:eastAsia="es-ES"/>
        </w:rPr>
        <w:t>.-</w:t>
      </w:r>
      <w:bookmarkStart w:id="0" w:name="_GoBack"/>
      <w:bookmarkEnd w:id="0"/>
    </w:p>
    <w:sectPr w:rsidR="00A05052"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charset w:val="00"/>
    <w:family w:val="auto"/>
    <w:pitch w:val="variable"/>
    <w:sig w:usb0="00000007" w:usb1="00000000" w:usb2="00000000" w:usb3="00000000" w:csb0="00000013"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254F12"/>
    <w:multiLevelType w:val="hybridMultilevel"/>
    <w:tmpl w:val="B3DEC736"/>
    <w:lvl w:ilvl="0" w:tplc="206E68D2">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
    <w:nsid w:val="2C487D30"/>
    <w:multiLevelType w:val="hybridMultilevel"/>
    <w:tmpl w:val="00703F32"/>
    <w:lvl w:ilvl="0" w:tplc="D3A03BD6">
      <w:start w:val="1"/>
      <w:numFmt w:val="decimal"/>
      <w:lvlText w:val="%1-"/>
      <w:lvlJc w:val="left"/>
      <w:pPr>
        <w:ind w:left="1080" w:hanging="360"/>
      </w:pPr>
      <w:rPr>
        <w:rFonts w:hint="default"/>
        <w:b w:val="0"/>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nsid w:val="4EDA395D"/>
    <w:multiLevelType w:val="hybridMultilevel"/>
    <w:tmpl w:val="5160592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nsid w:val="4F0B16F3"/>
    <w:multiLevelType w:val="hybridMultilevel"/>
    <w:tmpl w:val="13C847AC"/>
    <w:lvl w:ilvl="0" w:tplc="061247C0">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
    <w:nsid w:val="642D4EFB"/>
    <w:multiLevelType w:val="hybridMultilevel"/>
    <w:tmpl w:val="5E346478"/>
    <w:lvl w:ilvl="0" w:tplc="EA486B32">
      <w:start w:val="1"/>
      <w:numFmt w:val="decimal"/>
      <w:lvlText w:val="%1-"/>
      <w:lvlJc w:val="left"/>
      <w:pPr>
        <w:ind w:left="1080" w:hanging="360"/>
      </w:pPr>
      <w:rPr>
        <w:rFonts w:ascii="Courier New" w:eastAsia="Times New Roman" w:hAnsi="Courier New" w:cs="Courier New"/>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A33C3"/>
    <w:rsid w:val="000C01CB"/>
    <w:rsid w:val="000D2C9E"/>
    <w:rsid w:val="0014062D"/>
    <w:rsid w:val="0015557C"/>
    <w:rsid w:val="00175633"/>
    <w:rsid w:val="00177749"/>
    <w:rsid w:val="001A6A20"/>
    <w:rsid w:val="001B0D54"/>
    <w:rsid w:val="001D2A14"/>
    <w:rsid w:val="001F496A"/>
    <w:rsid w:val="001F7888"/>
    <w:rsid w:val="00205EB4"/>
    <w:rsid w:val="00214454"/>
    <w:rsid w:val="00222C57"/>
    <w:rsid w:val="00226395"/>
    <w:rsid w:val="0024000A"/>
    <w:rsid w:val="00283285"/>
    <w:rsid w:val="002A7302"/>
    <w:rsid w:val="002F6507"/>
    <w:rsid w:val="003200BD"/>
    <w:rsid w:val="0032632C"/>
    <w:rsid w:val="00332660"/>
    <w:rsid w:val="003343AD"/>
    <w:rsid w:val="00335286"/>
    <w:rsid w:val="00337348"/>
    <w:rsid w:val="003406BA"/>
    <w:rsid w:val="00343D41"/>
    <w:rsid w:val="00351F39"/>
    <w:rsid w:val="00354EBC"/>
    <w:rsid w:val="00367BF6"/>
    <w:rsid w:val="00380DC2"/>
    <w:rsid w:val="003A2DE0"/>
    <w:rsid w:val="003D58FD"/>
    <w:rsid w:val="00417ABB"/>
    <w:rsid w:val="0043309A"/>
    <w:rsid w:val="00454D0B"/>
    <w:rsid w:val="00456B0E"/>
    <w:rsid w:val="00461D72"/>
    <w:rsid w:val="0046704A"/>
    <w:rsid w:val="00481835"/>
    <w:rsid w:val="004922A8"/>
    <w:rsid w:val="0049500B"/>
    <w:rsid w:val="0049544F"/>
    <w:rsid w:val="004B53BB"/>
    <w:rsid w:val="004C6A6A"/>
    <w:rsid w:val="004D7126"/>
    <w:rsid w:val="004E0F7C"/>
    <w:rsid w:val="00503082"/>
    <w:rsid w:val="00512275"/>
    <w:rsid w:val="00556BD1"/>
    <w:rsid w:val="00560A13"/>
    <w:rsid w:val="00585CD0"/>
    <w:rsid w:val="00596EB8"/>
    <w:rsid w:val="005B18ED"/>
    <w:rsid w:val="005B749C"/>
    <w:rsid w:val="005D7DE6"/>
    <w:rsid w:val="005E4AE7"/>
    <w:rsid w:val="0060020C"/>
    <w:rsid w:val="00607A6F"/>
    <w:rsid w:val="006208F0"/>
    <w:rsid w:val="00622FBE"/>
    <w:rsid w:val="00634A61"/>
    <w:rsid w:val="00640E91"/>
    <w:rsid w:val="00661D01"/>
    <w:rsid w:val="0066635B"/>
    <w:rsid w:val="00671A0B"/>
    <w:rsid w:val="006A2A74"/>
    <w:rsid w:val="006A7CB7"/>
    <w:rsid w:val="006B0C64"/>
    <w:rsid w:val="006D3DB0"/>
    <w:rsid w:val="006E3D7C"/>
    <w:rsid w:val="006E7551"/>
    <w:rsid w:val="006F0967"/>
    <w:rsid w:val="006F0C25"/>
    <w:rsid w:val="0070512D"/>
    <w:rsid w:val="007242AC"/>
    <w:rsid w:val="007607E7"/>
    <w:rsid w:val="00795C01"/>
    <w:rsid w:val="007A5B90"/>
    <w:rsid w:val="007F1D37"/>
    <w:rsid w:val="007F7C6D"/>
    <w:rsid w:val="00831851"/>
    <w:rsid w:val="0083407F"/>
    <w:rsid w:val="00840509"/>
    <w:rsid w:val="00844906"/>
    <w:rsid w:val="008459F5"/>
    <w:rsid w:val="0086777E"/>
    <w:rsid w:val="0088171A"/>
    <w:rsid w:val="00881BF6"/>
    <w:rsid w:val="008979BF"/>
    <w:rsid w:val="008D15C2"/>
    <w:rsid w:val="008D59A9"/>
    <w:rsid w:val="00940E73"/>
    <w:rsid w:val="00943D08"/>
    <w:rsid w:val="009A143B"/>
    <w:rsid w:val="00A05052"/>
    <w:rsid w:val="00A05AF9"/>
    <w:rsid w:val="00A31A29"/>
    <w:rsid w:val="00A35083"/>
    <w:rsid w:val="00A4190F"/>
    <w:rsid w:val="00A43191"/>
    <w:rsid w:val="00A771BF"/>
    <w:rsid w:val="00A82D57"/>
    <w:rsid w:val="00AD4C81"/>
    <w:rsid w:val="00AE54B7"/>
    <w:rsid w:val="00B504CF"/>
    <w:rsid w:val="00B5085A"/>
    <w:rsid w:val="00B67DB9"/>
    <w:rsid w:val="00B73CDC"/>
    <w:rsid w:val="00BA5679"/>
    <w:rsid w:val="00BB2BCE"/>
    <w:rsid w:val="00BC60B5"/>
    <w:rsid w:val="00BD1391"/>
    <w:rsid w:val="00BE452F"/>
    <w:rsid w:val="00BF09EB"/>
    <w:rsid w:val="00BF0CB8"/>
    <w:rsid w:val="00C10561"/>
    <w:rsid w:val="00C26DE2"/>
    <w:rsid w:val="00C26E67"/>
    <w:rsid w:val="00C37B26"/>
    <w:rsid w:val="00C442EE"/>
    <w:rsid w:val="00C475E5"/>
    <w:rsid w:val="00C5051A"/>
    <w:rsid w:val="00C74B0F"/>
    <w:rsid w:val="00C83D13"/>
    <w:rsid w:val="00CA184B"/>
    <w:rsid w:val="00CA6104"/>
    <w:rsid w:val="00CB0752"/>
    <w:rsid w:val="00CE3423"/>
    <w:rsid w:val="00CE70AE"/>
    <w:rsid w:val="00CF4FEB"/>
    <w:rsid w:val="00D35EF9"/>
    <w:rsid w:val="00D64969"/>
    <w:rsid w:val="00D735AD"/>
    <w:rsid w:val="00D76052"/>
    <w:rsid w:val="00DB7B02"/>
    <w:rsid w:val="00DC683A"/>
    <w:rsid w:val="00DF76B6"/>
    <w:rsid w:val="00E10FFC"/>
    <w:rsid w:val="00E206DB"/>
    <w:rsid w:val="00E35795"/>
    <w:rsid w:val="00E51A09"/>
    <w:rsid w:val="00E6257B"/>
    <w:rsid w:val="00E872D7"/>
    <w:rsid w:val="00EC04EE"/>
    <w:rsid w:val="00EC6211"/>
    <w:rsid w:val="00ED525E"/>
    <w:rsid w:val="00ED7108"/>
    <w:rsid w:val="00EE28E5"/>
    <w:rsid w:val="00F05C4B"/>
    <w:rsid w:val="00F067E9"/>
    <w:rsid w:val="00F13EF3"/>
    <w:rsid w:val="00F229D5"/>
    <w:rsid w:val="00F34AF1"/>
    <w:rsid w:val="00F35FD5"/>
    <w:rsid w:val="00F811C4"/>
    <w:rsid w:val="00F906DD"/>
    <w:rsid w:val="00F93B12"/>
    <w:rsid w:val="00FB0A6F"/>
    <w:rsid w:val="00FD1B1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2519F0-C885-4164-AAE9-01C7644173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5</Pages>
  <Words>1393</Words>
  <Characters>7665</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5</cp:revision>
  <cp:lastPrinted>2022-07-07T15:42:00Z</cp:lastPrinted>
  <dcterms:created xsi:type="dcterms:W3CDTF">2022-07-07T11:47:00Z</dcterms:created>
  <dcterms:modified xsi:type="dcterms:W3CDTF">2022-07-07T15:43:00Z</dcterms:modified>
</cp:coreProperties>
</file>