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71469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12203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F605D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C46AE" w:rsidRPr="00714692" w:rsidRDefault="00714692" w:rsidP="00F605DD">
      <w:pPr>
        <w:pStyle w:val="Textoindependiente2"/>
        <w:ind w:left="567" w:hanging="1560"/>
        <w:jc w:val="both"/>
        <w:rPr>
          <w:rFonts w:ascii="Courier New" w:hAnsi="Courier New" w:cs="Courier New"/>
          <w:b w:val="0"/>
          <w:sz w:val="24"/>
          <w:szCs w:val="24"/>
        </w:rPr>
      </w:pPr>
      <w:r>
        <w:rPr>
          <w:rFonts w:ascii="Courier New" w:hAnsi="Courier New"/>
          <w:color w:val="000000"/>
          <w:sz w:val="24"/>
          <w:lang w:val="es-AR"/>
        </w:rPr>
        <w:t xml:space="preserve">    </w:t>
      </w:r>
      <w:r w:rsidR="00F229D5" w:rsidRPr="00A35083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A35083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Pr="00714692">
        <w:rPr>
          <w:rFonts w:ascii="Courier New" w:hAnsi="Courier New" w:cs="Courier New"/>
          <w:b w:val="0"/>
          <w:sz w:val="24"/>
          <w:szCs w:val="24"/>
        </w:rPr>
        <w:t>El Expediente Nº 442/I/22 iniciado por el Departamento Ejecutivo - Ratificar Conv</w:t>
      </w:r>
      <w:r w:rsidR="00E06C40">
        <w:rPr>
          <w:rFonts w:ascii="Courier New" w:hAnsi="Courier New" w:cs="Courier New"/>
          <w:b w:val="0"/>
          <w:sz w:val="24"/>
          <w:szCs w:val="24"/>
        </w:rPr>
        <w:t>enio de Financiamiento para la Construcción de V</w:t>
      </w:r>
      <w:r w:rsidRPr="00714692">
        <w:rPr>
          <w:rFonts w:ascii="Courier New" w:hAnsi="Courier New" w:cs="Courier New"/>
          <w:b w:val="0"/>
          <w:sz w:val="24"/>
          <w:szCs w:val="24"/>
        </w:rPr>
        <w:t>iviendas - Programa 10000 Viviendas, y</w:t>
      </w:r>
    </w:p>
    <w:p w:rsidR="00C548ED" w:rsidRPr="00C548ED" w:rsidRDefault="00C548ED" w:rsidP="00F605DD">
      <w:pPr>
        <w:spacing w:line="240" w:lineRule="auto"/>
        <w:ind w:left="567" w:hanging="709"/>
        <w:jc w:val="both"/>
        <w:rPr>
          <w:rFonts w:ascii="Courier New" w:hAnsi="Courier New" w:cs="Courier New"/>
          <w:sz w:val="24"/>
        </w:rPr>
      </w:pPr>
    </w:p>
    <w:p w:rsidR="00ED7108" w:rsidRDefault="00F229D5" w:rsidP="00F605DD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F605DD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Pr="00F605DD" w:rsidRDefault="00F229D5" w:rsidP="00F605DD">
      <w:pPr>
        <w:pStyle w:val="Prrafodelista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714692" w:rsidRDefault="00661D01" w:rsidP="00F605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F605DD">
        <w:rPr>
          <w:rFonts w:ascii="Courier New" w:eastAsia="Arial Unicode MS" w:hAnsi="Courier New" w:cs="Courier New"/>
          <w:sz w:val="24"/>
          <w:szCs w:val="24"/>
        </w:rPr>
        <w:t>Que</w:t>
      </w:r>
      <w:r w:rsidR="00E06C40" w:rsidRPr="00F605DD">
        <w:rPr>
          <w:rFonts w:ascii="Courier New" w:eastAsia="Arial Unicode MS" w:hAnsi="Courier New" w:cs="Courier New"/>
          <w:sz w:val="24"/>
          <w:szCs w:val="24"/>
        </w:rPr>
        <w:t xml:space="preserve"> el Gobierno de la Provincia de Córdoba ha creado, mediante</w:t>
      </w:r>
      <w:r w:rsidR="00A35083" w:rsidRPr="00F605DD">
        <w:rPr>
          <w:rFonts w:ascii="Courier New" w:hAnsi="Courier New" w:cs="Courier New"/>
          <w:sz w:val="24"/>
          <w:szCs w:val="24"/>
        </w:rPr>
        <w:t xml:space="preserve"> </w:t>
      </w:r>
      <w:r w:rsidR="00714692" w:rsidRPr="00F605DD">
        <w:rPr>
          <w:rFonts w:ascii="Courier New" w:hAnsi="Courier New" w:cs="Courier New"/>
          <w:sz w:val="24"/>
          <w:szCs w:val="24"/>
        </w:rPr>
        <w:t>Decreto Nº 373/22, un programa denominado “10.000 viviendas” que tiene como objetivo disminuir el déficit habitacional de las familias de la Provincia;</w:t>
      </w:r>
    </w:p>
    <w:p w:rsidR="00F605DD" w:rsidRPr="00F605DD" w:rsidRDefault="00F605DD" w:rsidP="00F605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14692" w:rsidRDefault="00714692" w:rsidP="00F605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F605DD">
        <w:rPr>
          <w:rFonts w:ascii="Courier New" w:hAnsi="Courier New" w:cs="Courier New"/>
          <w:sz w:val="24"/>
          <w:szCs w:val="24"/>
        </w:rPr>
        <w:t>Que en el marco del programa la Municipalidad de Alta Gracia suscribió un convenio con el Ministerio de Promoción del Empleo y de la Economía Familiar de la Provincia de Córdoba, mediante el cual se aúnan esfuerzos y se fijan obligaciones para posibilitar la construcción de 20 viviendas en la localidad de Alta Gracia para beneficiarios de la “Línea Vivienda Semilla Municipios”, creada e</w:t>
      </w:r>
      <w:r w:rsidR="00E06C40" w:rsidRPr="00F605DD">
        <w:rPr>
          <w:rFonts w:ascii="Courier New" w:hAnsi="Courier New" w:cs="Courier New"/>
          <w:sz w:val="24"/>
          <w:szCs w:val="24"/>
        </w:rPr>
        <w:t>n el marco del Programa 10.000 V</w:t>
      </w:r>
      <w:r w:rsidRPr="00F605DD">
        <w:rPr>
          <w:rFonts w:ascii="Courier New" w:hAnsi="Courier New" w:cs="Courier New"/>
          <w:sz w:val="24"/>
          <w:szCs w:val="24"/>
        </w:rPr>
        <w:t>iviendas;</w:t>
      </w:r>
    </w:p>
    <w:p w:rsidR="00F605DD" w:rsidRPr="00F605DD" w:rsidRDefault="00F605DD" w:rsidP="00F605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14692" w:rsidRDefault="00714692" w:rsidP="00F605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F605DD">
        <w:rPr>
          <w:rFonts w:ascii="Courier New" w:hAnsi="Courier New" w:cs="Courier New"/>
          <w:sz w:val="24"/>
          <w:szCs w:val="24"/>
        </w:rPr>
        <w:t>Que contempla, esta línea del programa, el otorgamiento de asistencia económica a la Municipalidad para aplicar al financiamiento de la mano de obra y materiales para la construcción de  20 unidades habitacionales;</w:t>
      </w:r>
    </w:p>
    <w:p w:rsidR="00F605DD" w:rsidRPr="00F605DD" w:rsidRDefault="00F605DD" w:rsidP="00F605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14692" w:rsidRDefault="00714692" w:rsidP="00F605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F605DD">
        <w:rPr>
          <w:rFonts w:ascii="Courier New" w:hAnsi="Courier New" w:cs="Courier New"/>
          <w:sz w:val="24"/>
          <w:szCs w:val="24"/>
        </w:rPr>
        <w:t>Que el monto total del financiamiento asciende a la suma de $52.000.000, que deberán ser reembolsados a la provincia en 240 cuotas mensuales, iguales y consecutivas y actualizables según el índice de variación salarial que publica el INDEC en forma semestral, a partir de los 365 días del primer desembolso, reembolso que se llevara a cabo mediante la retención de la distribución de la coparticipación provincial, autorizando a tal fin a la Contaduría General de la Provincia, dependiente del Ministerio de Finanzas, a retener automáticamente del régimen citado los importes correspondientes hasta cumplimentar el total debido;</w:t>
      </w:r>
    </w:p>
    <w:p w:rsidR="00F605DD" w:rsidRDefault="00F605DD" w:rsidP="00F605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605DD" w:rsidRDefault="00F605DD" w:rsidP="00F605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605DD" w:rsidRDefault="00F605DD" w:rsidP="00F605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605DD" w:rsidRDefault="00F605DD" w:rsidP="00F605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605DD" w:rsidRDefault="00F605DD" w:rsidP="00F605DD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F605DD" w:rsidRPr="00F605DD" w:rsidRDefault="00F605DD" w:rsidP="00F605DD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714692" w:rsidRPr="00F605DD" w:rsidRDefault="00714692" w:rsidP="00F605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F605DD">
        <w:rPr>
          <w:rFonts w:ascii="Courier New" w:hAnsi="Courier New" w:cs="Courier New"/>
          <w:sz w:val="24"/>
          <w:szCs w:val="24"/>
        </w:rPr>
        <w:t>Que este tipo de operatoria requiere de doble lectura y habiendo ingresado el Expediente en sesión de fecha 15 de Junio de 2022, se convocó a Audiencia Pública para el día 4 de Julio;</w:t>
      </w:r>
    </w:p>
    <w:p w:rsidR="003406BA" w:rsidRPr="00F605DD" w:rsidRDefault="003406BA" w:rsidP="00F605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35083" w:rsidRPr="00F605DD" w:rsidRDefault="00A35083" w:rsidP="00F605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F605DD">
        <w:rPr>
          <w:rFonts w:ascii="Courier New" w:hAnsi="Courier New" w:cs="Courier New"/>
          <w:sz w:val="24"/>
          <w:szCs w:val="24"/>
        </w:rPr>
        <w:t>Que e</w:t>
      </w:r>
      <w:r w:rsidR="001C46AE" w:rsidRPr="00F605DD">
        <w:rPr>
          <w:rFonts w:ascii="Courier New" w:hAnsi="Courier New" w:cs="Courier New"/>
          <w:sz w:val="24"/>
          <w:szCs w:val="24"/>
        </w:rPr>
        <w:t>valuado el expediente</w:t>
      </w:r>
      <w:r w:rsidR="00137D6A" w:rsidRPr="00F605DD">
        <w:rPr>
          <w:rFonts w:ascii="Courier New" w:hAnsi="Courier New" w:cs="Courier New"/>
          <w:sz w:val="24"/>
          <w:szCs w:val="24"/>
        </w:rPr>
        <w:t xml:space="preserve"> por el Concejo reunido en Comisión</w:t>
      </w:r>
      <w:r w:rsidRPr="00F605DD">
        <w:rPr>
          <w:rFonts w:ascii="Courier New" w:hAnsi="Courier New" w:cs="Courier New"/>
          <w:sz w:val="24"/>
          <w:szCs w:val="24"/>
        </w:rPr>
        <w:t>, emite despacho f</w:t>
      </w:r>
      <w:r w:rsidR="001C46AE" w:rsidRPr="00F605DD">
        <w:rPr>
          <w:rFonts w:ascii="Courier New" w:hAnsi="Courier New" w:cs="Courier New"/>
          <w:sz w:val="24"/>
          <w:szCs w:val="24"/>
        </w:rPr>
        <w:t>avorable, aprobado</w:t>
      </w:r>
      <w:r w:rsidRPr="00F605DD">
        <w:rPr>
          <w:rFonts w:ascii="Courier New" w:hAnsi="Courier New" w:cs="Courier New"/>
          <w:sz w:val="24"/>
          <w:szCs w:val="24"/>
        </w:rPr>
        <w:t xml:space="preserve"> por unanimidad, en Sesión Ordinaria del d</w:t>
      </w:r>
      <w:r w:rsidR="00C548ED" w:rsidRPr="00F605DD">
        <w:rPr>
          <w:rFonts w:ascii="Courier New" w:hAnsi="Courier New" w:cs="Courier New"/>
          <w:sz w:val="24"/>
          <w:szCs w:val="24"/>
        </w:rPr>
        <w:t>ía 06 de jul</w:t>
      </w:r>
      <w:r w:rsidRPr="00F605DD">
        <w:rPr>
          <w:rFonts w:ascii="Courier New" w:hAnsi="Courier New" w:cs="Courier New"/>
          <w:sz w:val="24"/>
          <w:szCs w:val="24"/>
        </w:rPr>
        <w:t>io de 2022.</w:t>
      </w:r>
    </w:p>
    <w:p w:rsidR="00C548ED" w:rsidRPr="00F605DD" w:rsidRDefault="00C548ED" w:rsidP="00F605DD">
      <w:pPr>
        <w:jc w:val="both"/>
        <w:rPr>
          <w:rFonts w:ascii="Courier New" w:hAnsi="Courier New" w:cs="Courier New"/>
          <w:sz w:val="24"/>
          <w:szCs w:val="24"/>
        </w:rPr>
      </w:pPr>
    </w:p>
    <w:p w:rsidR="00C548ED" w:rsidRDefault="00C548ED" w:rsidP="001C46A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1C46AE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1C46A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1C46A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CC2EB9" w:rsidRDefault="00844906" w:rsidP="00CC2EB9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137D6A">
        <w:rPr>
          <w:rFonts w:ascii="Courier New" w:hAnsi="Courier New" w:cs="Courier New"/>
          <w:b/>
          <w:sz w:val="24"/>
          <w:szCs w:val="24"/>
        </w:rPr>
        <w:t xml:space="preserve">RATIFICASE </w:t>
      </w:r>
      <w:r w:rsidR="00137D6A">
        <w:rPr>
          <w:rFonts w:ascii="Courier New" w:hAnsi="Courier New" w:cs="Courier New"/>
          <w:sz w:val="24"/>
          <w:szCs w:val="24"/>
        </w:rPr>
        <w:t>el “Conv</w:t>
      </w:r>
      <w:r w:rsidR="00E06C40">
        <w:rPr>
          <w:rFonts w:ascii="Courier New" w:hAnsi="Courier New" w:cs="Courier New"/>
          <w:sz w:val="24"/>
          <w:szCs w:val="24"/>
        </w:rPr>
        <w:t>enio de Financiamiento para la Construcción de V</w:t>
      </w:r>
      <w:r w:rsidR="00137D6A">
        <w:rPr>
          <w:rFonts w:ascii="Courier New" w:hAnsi="Courier New" w:cs="Courier New"/>
          <w:sz w:val="24"/>
          <w:szCs w:val="24"/>
        </w:rPr>
        <w:t>iviendas” celebrado entre la Municipalidad de Alta Gracia y el Ministerio de Promoción  del Empleo y de la Economía Familiar  de la Provincia de Córdoba , en el marco del “Programa  10.000 Viviendas – Línea Vivienda Semilla Municipios”, creado por Decreto Nº373/22 del Poder Ejecutivo Provincial celebrado con fecha 12 de mayo del año 2022</w:t>
      </w:r>
      <w:r w:rsidR="00CC2EB9">
        <w:rPr>
          <w:rFonts w:ascii="Courier New" w:hAnsi="Courier New" w:cs="Courier New"/>
          <w:sz w:val="24"/>
          <w:szCs w:val="24"/>
        </w:rPr>
        <w:t>, con el objetivo de disminuir el déficit habitacional de las familias más vulnerables que se encuentren ubicados en la localidad de Alta Gracia , ofreciéndoles la oportunidad</w:t>
      </w:r>
      <w:r w:rsidR="00137D6A">
        <w:rPr>
          <w:rFonts w:ascii="Courier New" w:hAnsi="Courier New" w:cs="Courier New"/>
          <w:sz w:val="24"/>
          <w:szCs w:val="24"/>
        </w:rPr>
        <w:t xml:space="preserve"> </w:t>
      </w:r>
      <w:r w:rsidR="00CC2EB9">
        <w:rPr>
          <w:rFonts w:ascii="Courier New" w:hAnsi="Courier New" w:cs="Courier New"/>
          <w:sz w:val="24"/>
          <w:szCs w:val="24"/>
        </w:rPr>
        <w:t xml:space="preserve"> de acceder a una vivienda social, con esfuerzo propio y ayuda mutua y/o con la colaboración y cooperación de los estados municipales y comunales , el que como anexo único forma parte integrante de la presenta.</w:t>
      </w:r>
    </w:p>
    <w:p w:rsidR="001C46AE" w:rsidRPr="00CC2EB9" w:rsidRDefault="00137D6A" w:rsidP="00CC2EB9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 w:rsidR="00CC2EB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CC2EB9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C2EB9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CC2EB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AUTORIZASE </w:t>
      </w:r>
      <w:r w:rsidR="00CC2EB9">
        <w:rPr>
          <w:rFonts w:ascii="Courier New" w:eastAsia="Times New Roman" w:hAnsi="Courier New" w:cs="Courier New"/>
          <w:sz w:val="24"/>
          <w:szCs w:val="24"/>
          <w:lang w:eastAsia="es-AR"/>
        </w:rPr>
        <w:t>al Departamento Ejecutivo Municipal a subsidiar hasta en un cien por ciento (100%) el reintegro o restitución de las asistencias económicas a otorgar a los beneficiarios referidos en el artículo 1º.-</w:t>
      </w:r>
    </w:p>
    <w:p w:rsidR="005B4D46" w:rsidRPr="00503082" w:rsidRDefault="00CC2EB9" w:rsidP="005B4D46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5B4D46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rt.3</w:t>
      </w:r>
      <w:r w:rsidR="005B4D46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5B4D46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5B4D46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5B4D46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BD1391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BD1391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AA6E1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SEIS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A6E1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JUL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C83D13">
      <w:pPr>
        <w:spacing w:line="240" w:lineRule="auto"/>
        <w:jc w:val="both"/>
      </w:pPr>
    </w:p>
    <w:p w:rsidR="00A05052" w:rsidRDefault="00A05052" w:rsidP="00C83D13">
      <w:pPr>
        <w:spacing w:line="240" w:lineRule="auto"/>
      </w:pPr>
    </w:p>
    <w:p w:rsidR="000A5E8D" w:rsidRDefault="000A5E8D" w:rsidP="00C83D13">
      <w:pPr>
        <w:spacing w:line="240" w:lineRule="auto"/>
      </w:pPr>
      <w:bookmarkStart w:id="0" w:name="_GoBack"/>
      <w:bookmarkEnd w:id="0"/>
    </w:p>
    <w:sectPr w:rsidR="000A5E8D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6E0FF0"/>
    <w:multiLevelType w:val="hybridMultilevel"/>
    <w:tmpl w:val="8046A2EC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A33C3"/>
    <w:rsid w:val="000A5E8D"/>
    <w:rsid w:val="000C01CB"/>
    <w:rsid w:val="000D2C9E"/>
    <w:rsid w:val="00137D6A"/>
    <w:rsid w:val="0014062D"/>
    <w:rsid w:val="0015557C"/>
    <w:rsid w:val="00175633"/>
    <w:rsid w:val="00177749"/>
    <w:rsid w:val="001A6A20"/>
    <w:rsid w:val="001B0D54"/>
    <w:rsid w:val="001C46AE"/>
    <w:rsid w:val="001D2A14"/>
    <w:rsid w:val="001F496A"/>
    <w:rsid w:val="001F7888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43AD"/>
    <w:rsid w:val="00335286"/>
    <w:rsid w:val="00337348"/>
    <w:rsid w:val="003406BA"/>
    <w:rsid w:val="00343D41"/>
    <w:rsid w:val="00351F39"/>
    <w:rsid w:val="00354EBC"/>
    <w:rsid w:val="00367BF6"/>
    <w:rsid w:val="00380DC2"/>
    <w:rsid w:val="003A2DE0"/>
    <w:rsid w:val="003D58FD"/>
    <w:rsid w:val="00417ABB"/>
    <w:rsid w:val="0043309A"/>
    <w:rsid w:val="00454D0B"/>
    <w:rsid w:val="00456B0E"/>
    <w:rsid w:val="0046704A"/>
    <w:rsid w:val="00481835"/>
    <w:rsid w:val="004922A8"/>
    <w:rsid w:val="0049500B"/>
    <w:rsid w:val="0049544F"/>
    <w:rsid w:val="004B53BB"/>
    <w:rsid w:val="004C6A6A"/>
    <w:rsid w:val="004D7126"/>
    <w:rsid w:val="004E0F7C"/>
    <w:rsid w:val="00503082"/>
    <w:rsid w:val="00512275"/>
    <w:rsid w:val="00556BD1"/>
    <w:rsid w:val="00560A13"/>
    <w:rsid w:val="00596EB8"/>
    <w:rsid w:val="005B18ED"/>
    <w:rsid w:val="005B4D46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D3DB0"/>
    <w:rsid w:val="006E3D7C"/>
    <w:rsid w:val="006E7551"/>
    <w:rsid w:val="006F0967"/>
    <w:rsid w:val="006F0C25"/>
    <w:rsid w:val="0070512D"/>
    <w:rsid w:val="00714692"/>
    <w:rsid w:val="007242AC"/>
    <w:rsid w:val="007607E7"/>
    <w:rsid w:val="00795C01"/>
    <w:rsid w:val="007A5B90"/>
    <w:rsid w:val="007F1D37"/>
    <w:rsid w:val="007F7C6D"/>
    <w:rsid w:val="00831851"/>
    <w:rsid w:val="0083407F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35083"/>
    <w:rsid w:val="00A4190F"/>
    <w:rsid w:val="00A43191"/>
    <w:rsid w:val="00A771BF"/>
    <w:rsid w:val="00A82D57"/>
    <w:rsid w:val="00AA6E1A"/>
    <w:rsid w:val="00AD4C81"/>
    <w:rsid w:val="00AE54B7"/>
    <w:rsid w:val="00B504CF"/>
    <w:rsid w:val="00B5085A"/>
    <w:rsid w:val="00B67DB9"/>
    <w:rsid w:val="00B73CDC"/>
    <w:rsid w:val="00BA5679"/>
    <w:rsid w:val="00BB2BCE"/>
    <w:rsid w:val="00BC60B5"/>
    <w:rsid w:val="00BD1391"/>
    <w:rsid w:val="00BE452F"/>
    <w:rsid w:val="00BF09EB"/>
    <w:rsid w:val="00BF0CB8"/>
    <w:rsid w:val="00C10561"/>
    <w:rsid w:val="00C26DE2"/>
    <w:rsid w:val="00C26E67"/>
    <w:rsid w:val="00C37B26"/>
    <w:rsid w:val="00C442EE"/>
    <w:rsid w:val="00C475E5"/>
    <w:rsid w:val="00C548ED"/>
    <w:rsid w:val="00C74B0F"/>
    <w:rsid w:val="00C83D13"/>
    <w:rsid w:val="00CA184B"/>
    <w:rsid w:val="00CA6104"/>
    <w:rsid w:val="00CB0752"/>
    <w:rsid w:val="00CC2EB9"/>
    <w:rsid w:val="00CE3444"/>
    <w:rsid w:val="00CE70AE"/>
    <w:rsid w:val="00CF4FEB"/>
    <w:rsid w:val="00D35EF9"/>
    <w:rsid w:val="00D64969"/>
    <w:rsid w:val="00D735AD"/>
    <w:rsid w:val="00D76052"/>
    <w:rsid w:val="00DB7B02"/>
    <w:rsid w:val="00DC683A"/>
    <w:rsid w:val="00DF76B6"/>
    <w:rsid w:val="00E06C40"/>
    <w:rsid w:val="00E10FFC"/>
    <w:rsid w:val="00E206DB"/>
    <w:rsid w:val="00E35795"/>
    <w:rsid w:val="00E872D7"/>
    <w:rsid w:val="00EB1E1E"/>
    <w:rsid w:val="00EC04EE"/>
    <w:rsid w:val="00EC6211"/>
    <w:rsid w:val="00ED525E"/>
    <w:rsid w:val="00ED7108"/>
    <w:rsid w:val="00EE28E5"/>
    <w:rsid w:val="00F05C4B"/>
    <w:rsid w:val="00F067E9"/>
    <w:rsid w:val="00F13EF3"/>
    <w:rsid w:val="00F229D5"/>
    <w:rsid w:val="00F34AF1"/>
    <w:rsid w:val="00F35FD5"/>
    <w:rsid w:val="00F605DD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character" w:styleId="Ttulodellibro">
    <w:name w:val="Book Title"/>
    <w:basedOn w:val="Fuentedeprrafopredeter"/>
    <w:uiPriority w:val="33"/>
    <w:qFormat/>
    <w:rsid w:val="001C46AE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D2A6F0-8F89-4F32-96C0-F99ACBE63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540</Words>
  <Characters>2971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2022-07-07T16:02:00Z</cp:lastPrinted>
  <dcterms:created xsi:type="dcterms:W3CDTF">2022-07-07T15:14:00Z</dcterms:created>
  <dcterms:modified xsi:type="dcterms:W3CDTF">2022-07-07T16:44:00Z</dcterms:modified>
</cp:coreProperties>
</file>