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BB46D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12217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BB46DA" w:rsidRDefault="00F229D5" w:rsidP="00BB46DA">
      <w:pPr>
        <w:pStyle w:val="Textoindependiente2"/>
        <w:spacing w:line="276" w:lineRule="auto"/>
        <w:ind w:left="709" w:hanging="1135"/>
        <w:jc w:val="both"/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BB46DA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Expediente 1243/05 </w:t>
      </w:r>
      <w:r w:rsidR="00BB46DA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iniciado por </w:t>
      </w:r>
      <w:r w:rsidR="00BB46DA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Deportivo Norte</w:t>
      </w:r>
      <w:r w:rsidR="00BB46DA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 – Ref.</w:t>
      </w:r>
      <w:r w:rsidR="00BB46DA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: Autorización de Espectáculo Público</w:t>
      </w:r>
      <w:r w:rsidR="00BB46DA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; y</w:t>
      </w:r>
    </w:p>
    <w:p w:rsidR="00BB46DA" w:rsidRPr="008B548B" w:rsidRDefault="00BB46DA" w:rsidP="00BB46DA">
      <w:pPr>
        <w:pStyle w:val="Textoindependiente2"/>
        <w:spacing w:line="276" w:lineRule="auto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30AC" w:rsidRPr="004930AC" w:rsidRDefault="004930AC" w:rsidP="00BB46DA">
      <w:pPr>
        <w:pStyle w:val="Textoindependiente2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4930A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4930A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4930A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B46DA" w:rsidRPr="00BB46DA" w:rsidRDefault="00661D01" w:rsidP="00BB46D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B46DA">
        <w:rPr>
          <w:rFonts w:ascii="Courier New" w:eastAsia="Arial Unicode MS" w:hAnsi="Courier New" w:cs="Courier New"/>
          <w:sz w:val="24"/>
          <w:szCs w:val="24"/>
        </w:rPr>
        <w:t>Que</w:t>
      </w:r>
      <w:r w:rsidR="00BB46DA" w:rsidRPr="00BB46DA">
        <w:rPr>
          <w:rFonts w:ascii="Courier New" w:hAnsi="Courier New" w:cs="Courier New"/>
          <w:sz w:val="24"/>
          <w:szCs w:val="24"/>
        </w:rPr>
        <w:t xml:space="preserve"> </w:t>
      </w:r>
      <w:r w:rsidR="00BB46DA" w:rsidRPr="00BB46DA">
        <w:rPr>
          <w:rFonts w:ascii="Courier New" w:hAnsi="Courier New" w:cs="Courier New"/>
          <w:sz w:val="24"/>
          <w:szCs w:val="24"/>
        </w:rPr>
        <w:t xml:space="preserve">solicita  se otorgue la habilitación municipal para el año 2022 a la Institución ubicada en calle  Hipólito Irigoyen  esquina Zabala Ortiz de la Ciudad de Alta Gracia, como club Social, Deportivo y Cultural y dentro de las actividades como destino en la práctica de futbol, básquet, </w:t>
      </w:r>
      <w:proofErr w:type="gramStart"/>
      <w:r w:rsidR="00BB46DA" w:rsidRPr="00BB46DA">
        <w:rPr>
          <w:rFonts w:ascii="Courier New" w:hAnsi="Courier New" w:cs="Courier New"/>
          <w:sz w:val="24"/>
          <w:szCs w:val="24"/>
        </w:rPr>
        <w:t>vóley ,</w:t>
      </w:r>
      <w:proofErr w:type="gramEnd"/>
      <w:r w:rsidR="00BB46DA" w:rsidRPr="00BB46DA">
        <w:rPr>
          <w:rFonts w:ascii="Courier New" w:hAnsi="Courier New" w:cs="Courier New"/>
          <w:sz w:val="24"/>
          <w:szCs w:val="24"/>
        </w:rPr>
        <w:t xml:space="preserve"> patín, boxeo etc., y también como pista de baile, salón de fiesta y otro tipo de espectáculo que puedan realizarse y que estén contempladas dentro de la normativa vigente municipal;</w:t>
      </w:r>
    </w:p>
    <w:p w:rsidR="00BB46DA" w:rsidRPr="00BB46DA" w:rsidRDefault="00BB46DA" w:rsidP="00BB46D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B46DA" w:rsidRPr="00BB46DA" w:rsidRDefault="00BB46DA" w:rsidP="00BB46D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B46DA">
        <w:rPr>
          <w:rFonts w:ascii="Courier New" w:hAnsi="Courier New" w:cs="Courier New"/>
          <w:sz w:val="24"/>
          <w:szCs w:val="24"/>
        </w:rPr>
        <w:t>Que a fs. 239 el Área de gestión ambiental categoriza a la actividad  de bajo impacto ambiental;</w:t>
      </w:r>
    </w:p>
    <w:p w:rsidR="00BB46DA" w:rsidRPr="00BB46DA" w:rsidRDefault="00BB46DA" w:rsidP="00BB46D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B46DA" w:rsidRPr="00BB46DA" w:rsidRDefault="00BB46DA" w:rsidP="00BB46D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B46DA">
        <w:rPr>
          <w:rFonts w:ascii="Courier New" w:hAnsi="Courier New" w:cs="Courier New"/>
          <w:sz w:val="24"/>
          <w:szCs w:val="24"/>
        </w:rPr>
        <w:t>Que el Secretario General, de  Transporte y Ambiente en virtud de las facultades otorgadas  aprueba desde el punto de vista ambiental la Habilitación Comercial del Club Social Deportivo, pista de baile con espectáculo del expediente de referencia;</w:t>
      </w:r>
    </w:p>
    <w:p w:rsidR="00BB46DA" w:rsidRPr="00BB46DA" w:rsidRDefault="00BB46DA" w:rsidP="00BB46D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B46DA" w:rsidRPr="00BB46DA" w:rsidRDefault="00BB46DA" w:rsidP="00BB46D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B46DA">
        <w:rPr>
          <w:rFonts w:ascii="Courier New" w:hAnsi="Courier New" w:cs="Courier New"/>
          <w:sz w:val="24"/>
          <w:szCs w:val="24"/>
        </w:rPr>
        <w:t>Que, por falta de visación de planos por parte de los colegios profesionales, el Departamento Ejecutivo no puede autorizar la habilitación ya que es un requisito para la misma,</w:t>
      </w:r>
    </w:p>
    <w:p w:rsidR="00BB46DA" w:rsidRPr="00BB46DA" w:rsidRDefault="00BB46DA" w:rsidP="00BB46D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B46DA" w:rsidRPr="00BB46DA" w:rsidRDefault="00BB46DA" w:rsidP="00BB46D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B46DA">
        <w:rPr>
          <w:rFonts w:ascii="Courier New" w:hAnsi="Courier New" w:cs="Courier New"/>
          <w:sz w:val="24"/>
          <w:szCs w:val="24"/>
        </w:rPr>
        <w:t>Que, debido al costo de la aprobación de los planos, la institución se vio imposibilitada de concretarla, teniendo presentadas las previas en el área correspondiente del Municipio;</w:t>
      </w:r>
    </w:p>
    <w:p w:rsidR="00DC68E3" w:rsidRPr="00BB46DA" w:rsidRDefault="00DC68E3" w:rsidP="00BB46DA">
      <w:pPr>
        <w:pStyle w:val="Prrafodelista"/>
        <w:jc w:val="both"/>
        <w:rPr>
          <w:rFonts w:ascii="Courier New" w:eastAsiaTheme="minorHAnsi" w:hAnsi="Courier New" w:cs="Courier New"/>
          <w:sz w:val="24"/>
          <w:szCs w:val="24"/>
        </w:rPr>
      </w:pPr>
    </w:p>
    <w:p w:rsidR="00503082" w:rsidRPr="00BB46DA" w:rsidRDefault="00351F39" w:rsidP="004930A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B46DA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BB46DA">
        <w:rPr>
          <w:rFonts w:ascii="Courier New" w:hAnsi="Courier New" w:cs="Courier New"/>
          <w:sz w:val="24"/>
          <w:szCs w:val="24"/>
        </w:rPr>
        <w:t>evaluado el expediente  por la Comis</w:t>
      </w:r>
      <w:r w:rsidR="004930AC" w:rsidRPr="00BB46DA">
        <w:rPr>
          <w:rFonts w:ascii="Courier New" w:hAnsi="Courier New" w:cs="Courier New"/>
          <w:sz w:val="24"/>
          <w:szCs w:val="24"/>
        </w:rPr>
        <w:t>ión de Obras y Servicios Públicos</w:t>
      </w:r>
      <w:r w:rsidR="00503082" w:rsidRPr="00BB46DA">
        <w:rPr>
          <w:rFonts w:ascii="Courier New" w:hAnsi="Courier New" w:cs="Courier New"/>
          <w:sz w:val="24"/>
          <w:szCs w:val="24"/>
        </w:rPr>
        <w:t>, emite despacho favorable, aprobado por unanimidad en Sesión Ordinaria del dí</w:t>
      </w:r>
      <w:r w:rsidR="00C607A4" w:rsidRPr="00BB46DA">
        <w:rPr>
          <w:rFonts w:ascii="Courier New" w:hAnsi="Courier New" w:cs="Courier New"/>
          <w:sz w:val="24"/>
          <w:szCs w:val="24"/>
        </w:rPr>
        <w:t>a 13 de jul</w:t>
      </w:r>
      <w:r w:rsidR="00503082" w:rsidRPr="00BB46DA">
        <w:rPr>
          <w:rFonts w:ascii="Courier New" w:hAnsi="Courier New" w:cs="Courier New"/>
          <w:sz w:val="24"/>
          <w:szCs w:val="24"/>
        </w:rPr>
        <w:t>io de 2022.</w:t>
      </w:r>
    </w:p>
    <w:p w:rsidR="00CB0752" w:rsidRDefault="00CB0752" w:rsidP="004930AC">
      <w:pPr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BB46DA" w:rsidRDefault="00BB46DA" w:rsidP="004930AC">
      <w:pPr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BB46DA" w:rsidRDefault="00BB46DA" w:rsidP="00BB46DA">
      <w:pPr>
        <w:spacing w:line="276" w:lineRule="auto"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BB46DA" w:rsidRPr="00BB46DA" w:rsidRDefault="00BB46DA" w:rsidP="00BB46DA">
      <w:pPr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F229D5" w:rsidRPr="00925DF9" w:rsidRDefault="00F229D5" w:rsidP="00A40DD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40DD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A40DD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17EFE" w:rsidRDefault="00844906" w:rsidP="00A40DD6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A17EFE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A17EFE">
        <w:rPr>
          <w:rFonts w:ascii="Courier New" w:eastAsia="Arial Unicode MS" w:hAnsi="Courier New" w:cs="Courier New"/>
          <w:b/>
          <w:sz w:val="24"/>
          <w:szCs w:val="24"/>
        </w:rPr>
        <w:t xml:space="preserve">OTORGAR </w:t>
      </w:r>
      <w:r w:rsidR="00A17EFE">
        <w:rPr>
          <w:rFonts w:ascii="Courier New" w:eastAsia="Arial Unicode MS" w:hAnsi="Courier New" w:cs="Courier New"/>
          <w:sz w:val="24"/>
          <w:szCs w:val="24"/>
        </w:rPr>
        <w:t>una prórroga de 1 (</w:t>
      </w:r>
      <w:proofErr w:type="gramStart"/>
      <w:r w:rsidR="00A17EFE">
        <w:rPr>
          <w:rFonts w:ascii="Courier New" w:eastAsia="Arial Unicode MS" w:hAnsi="Courier New" w:cs="Courier New"/>
          <w:sz w:val="24"/>
          <w:szCs w:val="24"/>
        </w:rPr>
        <w:t>un )</w:t>
      </w:r>
      <w:proofErr w:type="gramEnd"/>
      <w:r w:rsidR="00A17EFE">
        <w:rPr>
          <w:rFonts w:ascii="Courier New" w:eastAsia="Arial Unicode MS" w:hAnsi="Courier New" w:cs="Courier New"/>
          <w:sz w:val="24"/>
          <w:szCs w:val="24"/>
        </w:rPr>
        <w:t xml:space="preserve"> año a la Asociación Deportivo Norte Alta Gracia, sita en calle Hipólito Irigoyen esquina Zabala Ortiz de esta Ciudad, para la presentación de planos de acuerdo a lo requerido en el Art. 4 Inc. b de la Ordenanza 7164. </w:t>
      </w:r>
    </w:p>
    <w:p w:rsidR="00503082" w:rsidRDefault="00DC68E3" w:rsidP="00A40DD6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A17EFE">
        <w:rPr>
          <w:rFonts w:ascii="Courier New" w:eastAsia="Arial Unicode MS" w:hAnsi="Courier New" w:cs="Courier New"/>
          <w:b/>
          <w:sz w:val="24"/>
          <w:szCs w:val="24"/>
        </w:rPr>
        <w:t xml:space="preserve">AUTORIZAR </w:t>
      </w:r>
      <w:r w:rsidR="00A17EFE">
        <w:rPr>
          <w:rFonts w:ascii="Courier New" w:eastAsia="Arial Unicode MS" w:hAnsi="Courier New" w:cs="Courier New"/>
          <w:sz w:val="24"/>
          <w:szCs w:val="24"/>
        </w:rPr>
        <w:t>al Departamento Ejecutivo a habilitar las instalaciones  de la Asociación Deportivo Norte Alta Gracia, sita en calle Hipólito Irigoyen esquina Zabala Ortiz, sin dar cumplimiento al Art. 4 Inc. b de la Ordenanza 7164 Código de Espectáculo Público y debiendo cumplir  con todas las demás condiciones que se establecen en el mencionado</w:t>
      </w:r>
      <w:r w:rsidR="00A17EFE" w:rsidRPr="00A17EF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17EFE">
        <w:rPr>
          <w:rFonts w:ascii="Courier New" w:eastAsia="Arial Unicode MS" w:hAnsi="Courier New" w:cs="Courier New"/>
          <w:sz w:val="24"/>
          <w:szCs w:val="24"/>
        </w:rPr>
        <w:t>código para su habilitación</w:t>
      </w:r>
      <w:r w:rsidR="00A17EFE">
        <w:rPr>
          <w:rFonts w:ascii="Courier New" w:eastAsia="Arial Unicode MS" w:hAnsi="Courier New" w:cs="Courier New"/>
          <w:sz w:val="24"/>
          <w:szCs w:val="24"/>
        </w:rPr>
        <w:t>.-</w:t>
      </w:r>
    </w:p>
    <w:p w:rsidR="00A17EFE" w:rsidRPr="00503082" w:rsidRDefault="00A17EFE" w:rsidP="00A17EFE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bookmarkStart w:id="0" w:name="_GoBack"/>
      <w:bookmarkEnd w:id="0"/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A17EFE" w:rsidRPr="00503082" w:rsidRDefault="00A17EFE" w:rsidP="00A40DD6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3A2DE0" w:rsidRPr="00925DF9" w:rsidRDefault="003A2DE0" w:rsidP="00A40DD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A05052" w:rsidRDefault="00F229D5" w:rsidP="006B77E7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TRECE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JUL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6B77E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5557C"/>
    <w:rsid w:val="00175633"/>
    <w:rsid w:val="0017774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704A"/>
    <w:rsid w:val="00481835"/>
    <w:rsid w:val="004922A8"/>
    <w:rsid w:val="004930AC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B77E7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17EFE"/>
    <w:rsid w:val="00A31A29"/>
    <w:rsid w:val="00A40DD6"/>
    <w:rsid w:val="00A4190F"/>
    <w:rsid w:val="00A43191"/>
    <w:rsid w:val="00A771BF"/>
    <w:rsid w:val="00A82D57"/>
    <w:rsid w:val="00AD4C81"/>
    <w:rsid w:val="00AE54B7"/>
    <w:rsid w:val="00B504CF"/>
    <w:rsid w:val="00B5085A"/>
    <w:rsid w:val="00B67DB9"/>
    <w:rsid w:val="00BA5679"/>
    <w:rsid w:val="00BB46DA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3D13"/>
    <w:rsid w:val="00CA184B"/>
    <w:rsid w:val="00CA6104"/>
    <w:rsid w:val="00CB0752"/>
    <w:rsid w:val="00CE70AE"/>
    <w:rsid w:val="00CF4FEB"/>
    <w:rsid w:val="00D06286"/>
    <w:rsid w:val="00D23EAA"/>
    <w:rsid w:val="00D35EF9"/>
    <w:rsid w:val="00D64969"/>
    <w:rsid w:val="00D735AD"/>
    <w:rsid w:val="00D76052"/>
    <w:rsid w:val="00DC683A"/>
    <w:rsid w:val="00DC68E3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C08F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993FF3-805E-4D38-81FA-F3D383AE1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394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2022-07-14T12:04:00Z</cp:lastPrinted>
  <dcterms:created xsi:type="dcterms:W3CDTF">2022-07-14T12:09:00Z</dcterms:created>
  <dcterms:modified xsi:type="dcterms:W3CDTF">2022-07-14T12:09:00Z</dcterms:modified>
</cp:coreProperties>
</file>