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3A2DE0" w:rsidRPr="003A2DE0" w:rsidRDefault="003A2DE0" w:rsidP="003A2DE0">
      <w:pPr>
        <w:spacing w:after="100" w:afterAutospacing="1" w:line="240" w:lineRule="auto"/>
        <w:ind w:left="709" w:hanging="709"/>
        <w:jc w:val="center"/>
        <w:rPr>
          <w:rFonts w:ascii="Courier New" w:hAnsi="Courier New" w:cs="Courier New"/>
          <w:b/>
          <w:sz w:val="24"/>
          <w:szCs w:val="24"/>
        </w:rPr>
      </w:pPr>
      <w:r w:rsidRPr="00FD75D3">
        <w:rPr>
          <w:rFonts w:ascii="Courier New" w:hAnsi="Courier New" w:cs="Courier New"/>
          <w:b/>
          <w:sz w:val="24"/>
          <w:szCs w:val="24"/>
        </w:rPr>
        <w:t>“LAS MALVINAS SON ARGENTINAS”.</w:t>
      </w: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0107E5">
        <w:rPr>
          <w:rFonts w:ascii="Courier New" w:eastAsia="Times New Roman" w:hAnsi="Courier New" w:cs="Times New Roman"/>
          <w:b/>
          <w:sz w:val="24"/>
          <w:szCs w:val="20"/>
          <w:u w:val="single"/>
          <w:lang w:val="es-AR" w:eastAsia="es-AR"/>
        </w:rPr>
        <w:t>12218</w:t>
      </w:r>
      <w:r>
        <w:rPr>
          <w:rFonts w:ascii="Courier New" w:eastAsia="Times New Roman" w:hAnsi="Courier New" w:cs="Times New Roman"/>
          <w:b/>
          <w:sz w:val="24"/>
          <w:szCs w:val="20"/>
          <w:u w:val="single"/>
          <w:lang w:val="es-AR" w:eastAsia="es-AR"/>
        </w:rPr>
        <w:t xml:space="preserve"> </w:t>
      </w:r>
    </w:p>
    <w:p w:rsidR="00F229D5" w:rsidRPr="00925DF9" w:rsidRDefault="00F229D5" w:rsidP="00A43191">
      <w:pPr>
        <w:spacing w:after="0" w:line="240" w:lineRule="auto"/>
        <w:jc w:val="both"/>
        <w:rPr>
          <w:rFonts w:ascii="Courier New" w:eastAsia="Times New Roman" w:hAnsi="Courier New" w:cs="Times New Roman"/>
          <w:bCs/>
          <w:color w:val="000000"/>
          <w:sz w:val="24"/>
          <w:szCs w:val="20"/>
          <w:lang w:val="es-AR" w:eastAsia="es-ES"/>
        </w:rPr>
      </w:pPr>
    </w:p>
    <w:p w:rsidR="000107E5" w:rsidRPr="000146A1" w:rsidRDefault="00F229D5" w:rsidP="000107E5">
      <w:pPr>
        <w:ind w:left="709" w:hanging="709"/>
        <w:jc w:val="both"/>
        <w:rPr>
          <w:rFonts w:ascii="Courier New" w:hAnsi="Courier New" w:cs="Courier New"/>
          <w:sz w:val="24"/>
          <w:szCs w:val="24"/>
        </w:rPr>
      </w:pPr>
      <w:r w:rsidRPr="00CE70AE">
        <w:rPr>
          <w:rFonts w:ascii="Courier New" w:hAnsi="Courier New"/>
          <w:color w:val="000000"/>
          <w:sz w:val="24"/>
          <w:lang w:val="es-AR"/>
        </w:rPr>
        <w:t>Visto</w:t>
      </w:r>
      <w:r w:rsidR="0049500B" w:rsidRPr="00CE70AE">
        <w:rPr>
          <w:rFonts w:ascii="Courier New" w:hAnsi="Courier New" w:cs="Courier New"/>
          <w:color w:val="000000"/>
          <w:sz w:val="24"/>
          <w:szCs w:val="24"/>
          <w:lang w:val="es-AR"/>
        </w:rPr>
        <w:t>:</w:t>
      </w:r>
      <w:r w:rsidR="00503082">
        <w:rPr>
          <w:rFonts w:ascii="Courier New" w:hAnsi="Courier New" w:cs="Courier New"/>
          <w:color w:val="000000"/>
          <w:sz w:val="24"/>
          <w:szCs w:val="24"/>
          <w:lang w:val="es-AR"/>
        </w:rPr>
        <w:t xml:space="preserve"> </w:t>
      </w:r>
      <w:r w:rsidR="000107E5" w:rsidRPr="000146A1">
        <w:rPr>
          <w:rFonts w:ascii="Courier New" w:hAnsi="Courier New" w:cs="Courier New"/>
          <w:sz w:val="24"/>
          <w:szCs w:val="24"/>
        </w:rPr>
        <w:t>Expediente Nº 450 rehace/I/10  iniciado por Oficialía Mayor–COSAG Ltda.; y</w:t>
      </w:r>
    </w:p>
    <w:p w:rsidR="00BB46DA" w:rsidRPr="008B548B" w:rsidRDefault="00BB46DA" w:rsidP="00BB46DA">
      <w:pPr>
        <w:pStyle w:val="Textoindependiente2"/>
        <w:spacing w:line="276" w:lineRule="auto"/>
        <w:ind w:left="709" w:hanging="1135"/>
        <w:jc w:val="both"/>
        <w:rPr>
          <w:rFonts w:ascii="Courier New" w:hAnsi="Courier New" w:cs="Courier New"/>
          <w:b w:val="0"/>
          <w:sz w:val="24"/>
          <w:szCs w:val="24"/>
        </w:rPr>
      </w:pPr>
    </w:p>
    <w:p w:rsidR="004930AC" w:rsidRPr="004930AC" w:rsidRDefault="004930AC" w:rsidP="00BB46DA">
      <w:pPr>
        <w:pStyle w:val="Textoindependiente2"/>
        <w:ind w:left="709" w:hanging="1135"/>
        <w:jc w:val="both"/>
        <w:rPr>
          <w:rFonts w:ascii="Courier New" w:hAnsi="Courier New" w:cs="Courier New"/>
          <w:b w:val="0"/>
          <w:sz w:val="24"/>
          <w:szCs w:val="24"/>
        </w:rPr>
      </w:pPr>
    </w:p>
    <w:p w:rsidR="00ED7108" w:rsidRDefault="00F229D5" w:rsidP="004930AC">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49544F" w:rsidRDefault="0049544F" w:rsidP="004930AC">
      <w:pPr>
        <w:spacing w:after="0" w:line="240" w:lineRule="auto"/>
        <w:jc w:val="center"/>
        <w:rPr>
          <w:rFonts w:ascii="Courier New" w:eastAsia="Times New Roman" w:hAnsi="Courier New" w:cs="Times New Roman"/>
          <w:b/>
          <w:bCs/>
          <w:color w:val="000000"/>
          <w:sz w:val="24"/>
          <w:szCs w:val="20"/>
          <w:lang w:val="pt-BR" w:eastAsia="es-ES"/>
        </w:rPr>
      </w:pPr>
    </w:p>
    <w:p w:rsidR="00F229D5" w:rsidRDefault="00F229D5" w:rsidP="004930AC">
      <w:pPr>
        <w:spacing w:after="0" w:line="240" w:lineRule="auto"/>
        <w:jc w:val="center"/>
        <w:rPr>
          <w:rFonts w:ascii="Courier New" w:eastAsia="Times New Roman" w:hAnsi="Courier New" w:cs="Times New Roman"/>
          <w:b/>
          <w:bCs/>
          <w:color w:val="000000"/>
          <w:sz w:val="24"/>
          <w:szCs w:val="20"/>
          <w:lang w:val="pt-BR" w:eastAsia="es-ES"/>
        </w:rPr>
      </w:pPr>
    </w:p>
    <w:p w:rsidR="000107E5" w:rsidRDefault="00661D01" w:rsidP="000107E5">
      <w:pPr>
        <w:pStyle w:val="Prrafodelista"/>
        <w:jc w:val="both"/>
        <w:rPr>
          <w:rFonts w:ascii="Courier New" w:hAnsi="Courier New" w:cs="Courier New"/>
          <w:sz w:val="24"/>
          <w:szCs w:val="24"/>
        </w:rPr>
      </w:pPr>
      <w:r w:rsidRPr="000107E5">
        <w:rPr>
          <w:rFonts w:ascii="Courier New" w:eastAsia="Arial Unicode MS" w:hAnsi="Courier New" w:cs="Courier New"/>
          <w:sz w:val="24"/>
          <w:szCs w:val="24"/>
        </w:rPr>
        <w:t>Que</w:t>
      </w:r>
      <w:r w:rsidR="00BB46DA" w:rsidRPr="000107E5">
        <w:rPr>
          <w:rFonts w:ascii="Courier New" w:hAnsi="Courier New" w:cs="Courier New"/>
          <w:sz w:val="24"/>
          <w:szCs w:val="24"/>
        </w:rPr>
        <w:t xml:space="preserve"> </w:t>
      </w:r>
      <w:r w:rsidR="000107E5" w:rsidRPr="000107E5">
        <w:rPr>
          <w:rFonts w:ascii="Courier New" w:hAnsi="Courier New" w:cs="Courier New"/>
          <w:sz w:val="24"/>
          <w:szCs w:val="24"/>
        </w:rPr>
        <w:t xml:space="preserve">conforme a lo establecido en el Contrato de Concesión suscripto con COSAG Ltda. </w:t>
      </w:r>
      <w:proofErr w:type="gramStart"/>
      <w:r w:rsidR="000107E5" w:rsidRPr="000107E5">
        <w:rPr>
          <w:rFonts w:ascii="Courier New" w:hAnsi="Courier New" w:cs="Courier New"/>
          <w:sz w:val="24"/>
          <w:szCs w:val="24"/>
        </w:rPr>
        <w:t>en</w:t>
      </w:r>
      <w:proofErr w:type="gramEnd"/>
      <w:r w:rsidR="000107E5" w:rsidRPr="000107E5">
        <w:rPr>
          <w:rFonts w:ascii="Courier New" w:hAnsi="Courier New" w:cs="Courier New"/>
          <w:sz w:val="24"/>
          <w:szCs w:val="24"/>
        </w:rPr>
        <w:t xml:space="preserve"> la cláusula vigésimo primera, el poder concedente garantiza a la concesionaria el mantenimiento actualizado de las tarifas de agua y cloacas, de manera tal que cubra , como mínimo los costos operativos y normales de la prestación del servicio;</w:t>
      </w:r>
    </w:p>
    <w:p w:rsidR="000107E5" w:rsidRPr="000107E5" w:rsidRDefault="000107E5" w:rsidP="000107E5">
      <w:pPr>
        <w:pStyle w:val="Prrafodelista"/>
        <w:jc w:val="both"/>
        <w:rPr>
          <w:rFonts w:ascii="Courier New" w:hAnsi="Courier New" w:cs="Courier New"/>
          <w:sz w:val="24"/>
          <w:szCs w:val="24"/>
        </w:rPr>
      </w:pPr>
    </w:p>
    <w:p w:rsidR="000107E5" w:rsidRDefault="000107E5" w:rsidP="000107E5">
      <w:pPr>
        <w:pStyle w:val="Prrafodelista"/>
        <w:jc w:val="both"/>
        <w:rPr>
          <w:rFonts w:ascii="Courier New" w:hAnsi="Courier New" w:cs="Courier New"/>
          <w:sz w:val="24"/>
          <w:szCs w:val="24"/>
        </w:rPr>
      </w:pPr>
      <w:r w:rsidRPr="000107E5">
        <w:rPr>
          <w:rFonts w:ascii="Courier New" w:hAnsi="Courier New" w:cs="Courier New"/>
          <w:sz w:val="24"/>
          <w:szCs w:val="24"/>
        </w:rPr>
        <w:t>Que asimismo la cláusula mencionada, establece que en los meses de abril y octubre de cada año la concesionaria deberá presentar un estudio de la variación de costos de los elementos utilizados en la prestación del servicio, debiendo la Secretaria de Servicios Públicos,  realizar una revisión de los mismos y remitir las actuaciones al Honorable Concejo Deliberante;</w:t>
      </w:r>
    </w:p>
    <w:p w:rsidR="000107E5" w:rsidRPr="000107E5" w:rsidRDefault="000107E5" w:rsidP="000107E5">
      <w:pPr>
        <w:pStyle w:val="Prrafodelista"/>
        <w:jc w:val="both"/>
        <w:rPr>
          <w:rFonts w:ascii="Courier New" w:hAnsi="Courier New" w:cs="Courier New"/>
          <w:sz w:val="24"/>
          <w:szCs w:val="24"/>
        </w:rPr>
      </w:pPr>
    </w:p>
    <w:p w:rsidR="000107E5" w:rsidRDefault="000107E5" w:rsidP="000107E5">
      <w:pPr>
        <w:pStyle w:val="Prrafodelista"/>
        <w:jc w:val="both"/>
        <w:rPr>
          <w:rFonts w:ascii="Courier New" w:hAnsi="Courier New" w:cs="Courier New"/>
          <w:sz w:val="24"/>
          <w:szCs w:val="24"/>
        </w:rPr>
      </w:pPr>
      <w:r w:rsidRPr="000107E5">
        <w:rPr>
          <w:rFonts w:ascii="Courier New" w:hAnsi="Courier New" w:cs="Courier New"/>
          <w:sz w:val="24"/>
          <w:szCs w:val="24"/>
        </w:rPr>
        <w:t>Que con fecha 13 de abril de 2022, COSAG Ltda. presenta nota solicitando se evalúe  una actualización de tarifa  en los servicios de agua y cloacas adjuntando un análisis de los índices más relevantes que impactan directamente en los costos  de cualquier empresa en general, como así también de los insumos propios para la prestación de los servicios;</w:t>
      </w:r>
    </w:p>
    <w:p w:rsidR="000107E5" w:rsidRPr="000107E5" w:rsidRDefault="000107E5" w:rsidP="000107E5">
      <w:pPr>
        <w:pStyle w:val="Prrafodelista"/>
        <w:jc w:val="both"/>
        <w:rPr>
          <w:rFonts w:ascii="Courier New" w:hAnsi="Courier New" w:cs="Courier New"/>
          <w:sz w:val="24"/>
          <w:szCs w:val="24"/>
        </w:rPr>
      </w:pPr>
    </w:p>
    <w:p w:rsidR="000107E5" w:rsidRDefault="000107E5" w:rsidP="000107E5">
      <w:pPr>
        <w:pStyle w:val="Prrafodelista"/>
        <w:jc w:val="both"/>
        <w:rPr>
          <w:rFonts w:ascii="Courier New" w:hAnsi="Courier New" w:cs="Courier New"/>
          <w:sz w:val="24"/>
          <w:szCs w:val="24"/>
        </w:rPr>
      </w:pPr>
      <w:r w:rsidRPr="000107E5">
        <w:rPr>
          <w:rFonts w:ascii="Courier New" w:hAnsi="Courier New" w:cs="Courier New"/>
          <w:sz w:val="24"/>
          <w:szCs w:val="24"/>
        </w:rPr>
        <w:t>Que asimismo realiza un estudio comparativo  de la tarifa promedio fijada por el ERSEP en la Provincia de Córdoba que hoy asciende a la suma de $1200, mientras que la tarifa promedio de COSAG es de $ 603;</w:t>
      </w:r>
    </w:p>
    <w:p w:rsidR="00770376" w:rsidRPr="000107E5" w:rsidRDefault="00770376" w:rsidP="000107E5">
      <w:pPr>
        <w:pStyle w:val="Prrafodelista"/>
        <w:jc w:val="both"/>
        <w:rPr>
          <w:rFonts w:ascii="Courier New" w:hAnsi="Courier New" w:cs="Courier New"/>
          <w:sz w:val="24"/>
          <w:szCs w:val="24"/>
        </w:rPr>
      </w:pPr>
    </w:p>
    <w:p w:rsidR="000107E5" w:rsidRDefault="000107E5" w:rsidP="000107E5">
      <w:pPr>
        <w:pStyle w:val="Prrafodelista"/>
        <w:jc w:val="both"/>
        <w:rPr>
          <w:rFonts w:ascii="Courier New" w:hAnsi="Courier New" w:cs="Courier New"/>
          <w:sz w:val="24"/>
          <w:szCs w:val="24"/>
        </w:rPr>
      </w:pPr>
      <w:r w:rsidRPr="000107E5">
        <w:rPr>
          <w:rFonts w:ascii="Courier New" w:hAnsi="Courier New" w:cs="Courier New"/>
          <w:sz w:val="24"/>
          <w:szCs w:val="24"/>
        </w:rPr>
        <w:t>Que a su vez Secretaria de Servicios Públicos analizado el planteamiento de la Cooperativa considera viable la modificación del cuadro tarifario vigente, ya que se cumplimenta con los procedimientos previstos y no se violenta normativa alguna;</w:t>
      </w:r>
    </w:p>
    <w:p w:rsidR="00770376" w:rsidRDefault="00770376" w:rsidP="000107E5">
      <w:pPr>
        <w:pStyle w:val="Prrafodelista"/>
        <w:jc w:val="both"/>
        <w:rPr>
          <w:rFonts w:ascii="Courier New" w:hAnsi="Courier New" w:cs="Courier New"/>
          <w:sz w:val="24"/>
          <w:szCs w:val="24"/>
        </w:rPr>
      </w:pPr>
    </w:p>
    <w:p w:rsidR="00770376" w:rsidRDefault="00770376" w:rsidP="000107E5">
      <w:pPr>
        <w:pStyle w:val="Prrafodelista"/>
        <w:jc w:val="both"/>
        <w:rPr>
          <w:rFonts w:ascii="Courier New" w:hAnsi="Courier New" w:cs="Courier New"/>
          <w:sz w:val="24"/>
          <w:szCs w:val="24"/>
        </w:rPr>
      </w:pPr>
    </w:p>
    <w:p w:rsidR="00770376" w:rsidRDefault="00770376" w:rsidP="00770376">
      <w:pPr>
        <w:pStyle w:val="Prrafodelista"/>
        <w:jc w:val="right"/>
        <w:rPr>
          <w:rFonts w:ascii="Courier New" w:hAnsi="Courier New" w:cs="Courier New"/>
          <w:sz w:val="24"/>
          <w:szCs w:val="24"/>
        </w:rPr>
      </w:pPr>
      <w:r>
        <w:rPr>
          <w:rFonts w:ascii="Courier New" w:hAnsi="Courier New" w:cs="Courier New"/>
          <w:sz w:val="24"/>
          <w:szCs w:val="24"/>
        </w:rPr>
        <w:t>...///</w:t>
      </w:r>
    </w:p>
    <w:p w:rsidR="00770376" w:rsidRPr="00770376" w:rsidRDefault="00770376" w:rsidP="00770376">
      <w:pPr>
        <w:rPr>
          <w:rFonts w:ascii="Courier New" w:hAnsi="Courier New" w:cs="Courier New"/>
          <w:sz w:val="24"/>
          <w:szCs w:val="24"/>
        </w:rPr>
      </w:pPr>
      <w:r>
        <w:rPr>
          <w:rFonts w:ascii="Courier New" w:hAnsi="Courier New" w:cs="Courier New"/>
          <w:sz w:val="24"/>
          <w:szCs w:val="24"/>
        </w:rPr>
        <w:lastRenderedPageBreak/>
        <w:t>...///2.-</w:t>
      </w:r>
    </w:p>
    <w:p w:rsidR="000107E5" w:rsidRDefault="000107E5" w:rsidP="000107E5">
      <w:pPr>
        <w:pStyle w:val="Prrafodelista"/>
        <w:jc w:val="both"/>
        <w:rPr>
          <w:rFonts w:ascii="Courier New" w:hAnsi="Courier New" w:cs="Courier New"/>
          <w:sz w:val="24"/>
          <w:szCs w:val="24"/>
        </w:rPr>
      </w:pPr>
      <w:r w:rsidRPr="000107E5">
        <w:rPr>
          <w:rFonts w:ascii="Courier New" w:hAnsi="Courier New" w:cs="Courier New"/>
          <w:sz w:val="24"/>
          <w:szCs w:val="24"/>
        </w:rPr>
        <w:t>Que además la Secretaria informa que con el objeto de cubrir como mínimo los costos operativos normales para el desenvolvimiento de los servicios prestados y teniendo en cuenta la situación económica general, sugiere una actualización tarifaria mínimamente del 56% a partir de que el Honorable Concejo Deliberante lo determine;</w:t>
      </w:r>
    </w:p>
    <w:p w:rsidR="00770376" w:rsidRPr="000107E5" w:rsidRDefault="00770376" w:rsidP="000107E5">
      <w:pPr>
        <w:pStyle w:val="Prrafodelista"/>
        <w:jc w:val="both"/>
        <w:rPr>
          <w:rFonts w:ascii="Courier New" w:hAnsi="Courier New" w:cs="Courier New"/>
          <w:sz w:val="24"/>
          <w:szCs w:val="24"/>
        </w:rPr>
      </w:pPr>
    </w:p>
    <w:p w:rsidR="00BB46DA" w:rsidRPr="00770376" w:rsidRDefault="000107E5" w:rsidP="00770376">
      <w:pPr>
        <w:pStyle w:val="Prrafodelista"/>
        <w:jc w:val="both"/>
        <w:rPr>
          <w:rFonts w:ascii="Courier New" w:hAnsi="Courier New" w:cs="Courier New"/>
          <w:sz w:val="24"/>
          <w:szCs w:val="24"/>
        </w:rPr>
      </w:pPr>
      <w:r w:rsidRPr="000107E5">
        <w:rPr>
          <w:rFonts w:ascii="Courier New" w:hAnsi="Courier New" w:cs="Courier New"/>
          <w:sz w:val="24"/>
          <w:szCs w:val="24"/>
        </w:rPr>
        <w:t>Que en función de producirse una actualización tarifaria debido al incremento de costos operativos de la concesionaria, se considera justo y equitativo trasladar el incremento a  los montos establecidos para la venta en bloque de agua a las comunas de Villa del Prado y Falda del Carmen autorizado por Ordenanza Nº 12041;</w:t>
      </w:r>
    </w:p>
    <w:p w:rsidR="00DC68E3" w:rsidRPr="000107E5" w:rsidRDefault="00DC68E3" w:rsidP="000107E5">
      <w:pPr>
        <w:pStyle w:val="Prrafodelista"/>
        <w:jc w:val="both"/>
        <w:rPr>
          <w:rFonts w:ascii="Courier New" w:eastAsiaTheme="minorHAnsi" w:hAnsi="Courier New" w:cs="Courier New"/>
          <w:sz w:val="24"/>
          <w:szCs w:val="24"/>
        </w:rPr>
      </w:pPr>
    </w:p>
    <w:p w:rsidR="00503082" w:rsidRPr="000107E5" w:rsidRDefault="00351F39" w:rsidP="000107E5">
      <w:pPr>
        <w:pStyle w:val="Prrafodelista"/>
        <w:jc w:val="both"/>
        <w:rPr>
          <w:rFonts w:ascii="Courier New" w:hAnsi="Courier New" w:cs="Courier New"/>
          <w:sz w:val="24"/>
          <w:szCs w:val="24"/>
        </w:rPr>
      </w:pPr>
      <w:r w:rsidRPr="000107E5">
        <w:rPr>
          <w:rFonts w:ascii="Courier New" w:hAnsi="Courier New" w:cs="Courier New"/>
          <w:sz w:val="24"/>
          <w:szCs w:val="24"/>
        </w:rPr>
        <w:t xml:space="preserve">Que </w:t>
      </w:r>
      <w:r w:rsidR="00503082" w:rsidRPr="000107E5">
        <w:rPr>
          <w:rFonts w:ascii="Courier New" w:hAnsi="Courier New" w:cs="Courier New"/>
          <w:sz w:val="24"/>
          <w:szCs w:val="24"/>
        </w:rPr>
        <w:t>evaluado el expediente  por la Comis</w:t>
      </w:r>
      <w:r w:rsidR="004930AC" w:rsidRPr="000107E5">
        <w:rPr>
          <w:rFonts w:ascii="Courier New" w:hAnsi="Courier New" w:cs="Courier New"/>
          <w:sz w:val="24"/>
          <w:szCs w:val="24"/>
        </w:rPr>
        <w:t>ión de Obras y Servicios Públicos</w:t>
      </w:r>
      <w:r w:rsidR="00503082" w:rsidRPr="000107E5">
        <w:rPr>
          <w:rFonts w:ascii="Courier New" w:hAnsi="Courier New" w:cs="Courier New"/>
          <w:sz w:val="24"/>
          <w:szCs w:val="24"/>
        </w:rPr>
        <w:t>,</w:t>
      </w:r>
      <w:r w:rsidR="00770376">
        <w:rPr>
          <w:rFonts w:ascii="Courier New" w:hAnsi="Courier New" w:cs="Courier New"/>
          <w:sz w:val="24"/>
          <w:szCs w:val="24"/>
        </w:rPr>
        <w:t xml:space="preserve"> se</w:t>
      </w:r>
      <w:r w:rsidR="00503082" w:rsidRPr="000107E5">
        <w:rPr>
          <w:rFonts w:ascii="Courier New" w:hAnsi="Courier New" w:cs="Courier New"/>
          <w:sz w:val="24"/>
          <w:szCs w:val="24"/>
        </w:rPr>
        <w:t xml:space="preserve"> emite</w:t>
      </w:r>
      <w:r w:rsidR="00770376">
        <w:rPr>
          <w:rFonts w:ascii="Courier New" w:hAnsi="Courier New" w:cs="Courier New"/>
          <w:sz w:val="24"/>
          <w:szCs w:val="24"/>
        </w:rPr>
        <w:t>n dos</w:t>
      </w:r>
      <w:r w:rsidR="00503082" w:rsidRPr="000107E5">
        <w:rPr>
          <w:rFonts w:ascii="Courier New" w:hAnsi="Courier New" w:cs="Courier New"/>
          <w:sz w:val="24"/>
          <w:szCs w:val="24"/>
        </w:rPr>
        <w:t xml:space="preserve"> despacho</w:t>
      </w:r>
      <w:r w:rsidR="00770376">
        <w:rPr>
          <w:rFonts w:ascii="Courier New" w:hAnsi="Courier New" w:cs="Courier New"/>
          <w:sz w:val="24"/>
          <w:szCs w:val="24"/>
        </w:rPr>
        <w:t>s, aprobándose por mayoría el Despacho de la mayoría</w:t>
      </w:r>
      <w:r w:rsidR="00503082" w:rsidRPr="000107E5">
        <w:rPr>
          <w:rFonts w:ascii="Courier New" w:hAnsi="Courier New" w:cs="Courier New"/>
          <w:sz w:val="24"/>
          <w:szCs w:val="24"/>
        </w:rPr>
        <w:t xml:space="preserve"> en Sesión Ordinaria del dí</w:t>
      </w:r>
      <w:r w:rsidR="00C607A4" w:rsidRPr="000107E5">
        <w:rPr>
          <w:rFonts w:ascii="Courier New" w:hAnsi="Courier New" w:cs="Courier New"/>
          <w:sz w:val="24"/>
          <w:szCs w:val="24"/>
        </w:rPr>
        <w:t>a 13 de jul</w:t>
      </w:r>
      <w:r w:rsidR="00503082" w:rsidRPr="000107E5">
        <w:rPr>
          <w:rFonts w:ascii="Courier New" w:hAnsi="Courier New" w:cs="Courier New"/>
          <w:sz w:val="24"/>
          <w:szCs w:val="24"/>
        </w:rPr>
        <w:t>io de 2022.</w:t>
      </w:r>
    </w:p>
    <w:p w:rsidR="00CB0752" w:rsidRDefault="00CB0752" w:rsidP="004930AC">
      <w:pPr>
        <w:spacing w:line="276" w:lineRule="auto"/>
        <w:jc w:val="both"/>
        <w:rPr>
          <w:rFonts w:ascii="Courier New" w:hAnsi="Courier New" w:cs="Courier New"/>
          <w:sz w:val="24"/>
          <w:szCs w:val="24"/>
          <w:lang w:val="es-AR"/>
        </w:rPr>
      </w:pPr>
    </w:p>
    <w:p w:rsidR="00F229D5" w:rsidRPr="00925DF9" w:rsidRDefault="00F229D5" w:rsidP="00A40DD6">
      <w:pPr>
        <w:spacing w:after="200" w:line="276"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A43191" w:rsidRDefault="00F229D5" w:rsidP="00A40DD6">
      <w:pPr>
        <w:spacing w:before="100" w:beforeAutospacing="1" w:after="100" w:afterAutospacing="1" w:line="276"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6B0C64" w:rsidRPr="00380DC2" w:rsidRDefault="006B0C64" w:rsidP="00A40DD6">
      <w:pPr>
        <w:spacing w:before="100" w:beforeAutospacing="1" w:after="100" w:afterAutospacing="1" w:line="276" w:lineRule="auto"/>
        <w:jc w:val="center"/>
        <w:rPr>
          <w:rFonts w:ascii="Courier New" w:eastAsia="Calibri" w:hAnsi="Courier New" w:cs="Courier New"/>
          <w:b/>
          <w:sz w:val="24"/>
          <w:szCs w:val="24"/>
          <w:lang w:val="es-ES_tradnl"/>
        </w:rPr>
      </w:pPr>
    </w:p>
    <w:p w:rsidR="00770376" w:rsidRDefault="00844906" w:rsidP="00A40DD6">
      <w:pPr>
        <w:spacing w:before="100" w:beforeAutospacing="1" w:after="0" w:line="276" w:lineRule="auto"/>
        <w:ind w:left="709" w:hanging="709"/>
        <w:jc w:val="both"/>
        <w:rPr>
          <w:rFonts w:ascii="Courier New" w:hAnsi="Courier New" w:cs="Courier New"/>
          <w:sz w:val="24"/>
          <w:szCs w:val="24"/>
        </w:rPr>
      </w:pPr>
      <w:r>
        <w:rPr>
          <w:rFonts w:ascii="Courier New" w:hAnsi="Courier New" w:cs="Courier New"/>
          <w:b/>
          <w:sz w:val="24"/>
          <w:szCs w:val="24"/>
          <w:u w:val="single"/>
          <w:lang w:val="es-AR"/>
        </w:rPr>
        <w:t>Art.1</w:t>
      </w:r>
      <w:r w:rsidRPr="00925DF9">
        <w:rPr>
          <w:rFonts w:ascii="Courier New" w:hAnsi="Courier New" w:cs="Courier New"/>
          <w:b/>
          <w:sz w:val="24"/>
          <w:szCs w:val="24"/>
          <w:lang w:val="es-AR"/>
        </w:rPr>
        <w:t>:</w:t>
      </w:r>
      <w:r w:rsidR="00A17EFE">
        <w:rPr>
          <w:rFonts w:ascii="Courier New" w:hAnsi="Courier New" w:cs="Courier New"/>
          <w:b/>
          <w:sz w:val="24"/>
          <w:szCs w:val="24"/>
          <w:lang w:val="es-AR"/>
        </w:rPr>
        <w:t xml:space="preserve"> </w:t>
      </w:r>
      <w:r w:rsidR="00770376">
        <w:rPr>
          <w:rFonts w:ascii="Courier New" w:hAnsi="Courier New" w:cs="Courier New"/>
          <w:b/>
          <w:sz w:val="24"/>
          <w:szCs w:val="24"/>
        </w:rPr>
        <w:t xml:space="preserve">OTÓRGUESE </w:t>
      </w:r>
      <w:r w:rsidR="00770376" w:rsidRPr="000146A1">
        <w:rPr>
          <w:rFonts w:ascii="Courier New" w:hAnsi="Courier New" w:cs="Courier New"/>
          <w:sz w:val="24"/>
          <w:szCs w:val="24"/>
        </w:rPr>
        <w:t xml:space="preserve"> un incremento tarifario para los servicios de agua y cloacas </w:t>
      </w:r>
      <w:r w:rsidR="002E7D5B">
        <w:rPr>
          <w:rFonts w:ascii="Courier New" w:hAnsi="Courier New" w:cs="Courier New"/>
          <w:sz w:val="24"/>
          <w:szCs w:val="24"/>
        </w:rPr>
        <w:t xml:space="preserve">a </w:t>
      </w:r>
      <w:r w:rsidR="00770376" w:rsidRPr="000146A1">
        <w:rPr>
          <w:rFonts w:ascii="Courier New" w:hAnsi="Courier New" w:cs="Courier New"/>
          <w:sz w:val="24"/>
          <w:szCs w:val="24"/>
        </w:rPr>
        <w:t>partir del mes de julio de 2022 del treinta por ciento (30%</w:t>
      </w:r>
      <w:proofErr w:type="gramStart"/>
      <w:r w:rsidR="00770376" w:rsidRPr="000146A1">
        <w:rPr>
          <w:rFonts w:ascii="Courier New" w:hAnsi="Courier New" w:cs="Courier New"/>
          <w:sz w:val="24"/>
          <w:szCs w:val="24"/>
        </w:rPr>
        <w:t>)</w:t>
      </w:r>
      <w:r w:rsidR="002E7D5B">
        <w:rPr>
          <w:rFonts w:ascii="Courier New" w:hAnsi="Courier New" w:cs="Courier New"/>
          <w:sz w:val="24"/>
          <w:szCs w:val="24"/>
        </w:rPr>
        <w:t>y</w:t>
      </w:r>
      <w:proofErr w:type="gramEnd"/>
      <w:r w:rsidR="00EB5BA4">
        <w:rPr>
          <w:rFonts w:ascii="Courier New" w:hAnsi="Courier New" w:cs="Courier New"/>
          <w:sz w:val="24"/>
          <w:szCs w:val="24"/>
        </w:rPr>
        <w:t xml:space="preserve"> a partir del mes de septiembre</w:t>
      </w:r>
      <w:r w:rsidR="00770376" w:rsidRPr="000146A1">
        <w:rPr>
          <w:rFonts w:ascii="Courier New" w:hAnsi="Courier New" w:cs="Courier New"/>
          <w:sz w:val="24"/>
          <w:szCs w:val="24"/>
        </w:rPr>
        <w:t xml:space="preserve"> de 202</w:t>
      </w:r>
      <w:r w:rsidR="00770376">
        <w:rPr>
          <w:rFonts w:ascii="Courier New" w:hAnsi="Courier New" w:cs="Courier New"/>
          <w:sz w:val="24"/>
          <w:szCs w:val="24"/>
        </w:rPr>
        <w:t>2 del veintiséis por ciento</w:t>
      </w:r>
      <w:r w:rsidR="002E7D5B">
        <w:rPr>
          <w:rFonts w:ascii="Courier New" w:hAnsi="Courier New" w:cs="Courier New"/>
          <w:sz w:val="24"/>
          <w:szCs w:val="24"/>
        </w:rPr>
        <w:t xml:space="preserve"> (</w:t>
      </w:r>
      <w:bookmarkStart w:id="0" w:name="_GoBack"/>
      <w:bookmarkEnd w:id="0"/>
      <w:r w:rsidR="00770376">
        <w:rPr>
          <w:rFonts w:ascii="Courier New" w:hAnsi="Courier New" w:cs="Courier New"/>
          <w:sz w:val="24"/>
          <w:szCs w:val="24"/>
        </w:rPr>
        <w:t>26%).</w:t>
      </w:r>
    </w:p>
    <w:p w:rsidR="00503082" w:rsidRDefault="00DC68E3" w:rsidP="00A40DD6">
      <w:pPr>
        <w:spacing w:before="100" w:beforeAutospacing="1" w:after="0" w:line="276"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Art.2</w:t>
      </w:r>
      <w:r w:rsidR="00FB0A6F" w:rsidRPr="00925DF9">
        <w:rPr>
          <w:rFonts w:ascii="Courier New" w:eastAsia="Times New Roman" w:hAnsi="Courier New" w:cs="Courier New"/>
          <w:b/>
          <w:sz w:val="24"/>
          <w:szCs w:val="24"/>
          <w:lang w:eastAsia="es-AR"/>
        </w:rPr>
        <w:t>:</w:t>
      </w:r>
      <w:r w:rsidR="00770376" w:rsidRPr="00770376">
        <w:rPr>
          <w:rFonts w:ascii="Courier New" w:hAnsi="Courier New" w:cs="Courier New"/>
          <w:sz w:val="24"/>
          <w:szCs w:val="24"/>
        </w:rPr>
        <w:t xml:space="preserve"> </w:t>
      </w:r>
      <w:r w:rsidR="00FC264C" w:rsidRPr="00FC264C">
        <w:rPr>
          <w:rFonts w:ascii="Courier New" w:hAnsi="Courier New" w:cs="Courier New"/>
          <w:b/>
          <w:sz w:val="24"/>
          <w:szCs w:val="24"/>
        </w:rPr>
        <w:t>TRASLÁDESE</w:t>
      </w:r>
      <w:r w:rsidR="00770376" w:rsidRPr="000146A1">
        <w:rPr>
          <w:rFonts w:ascii="Courier New" w:hAnsi="Courier New" w:cs="Courier New"/>
          <w:sz w:val="24"/>
          <w:szCs w:val="24"/>
        </w:rPr>
        <w:t xml:space="preserve"> el</w:t>
      </w:r>
      <w:r w:rsidR="00FB0A6F" w:rsidRPr="00925DF9">
        <w:rPr>
          <w:rFonts w:ascii="Courier New" w:eastAsia="Times New Roman" w:hAnsi="Courier New" w:cs="Courier New"/>
          <w:sz w:val="24"/>
          <w:szCs w:val="24"/>
          <w:lang w:eastAsia="es-AR"/>
        </w:rPr>
        <w:t xml:space="preserve"> </w:t>
      </w:r>
      <w:r w:rsidR="00770376" w:rsidRPr="000146A1">
        <w:rPr>
          <w:rFonts w:ascii="Courier New" w:hAnsi="Courier New" w:cs="Courier New"/>
          <w:sz w:val="24"/>
          <w:szCs w:val="24"/>
        </w:rPr>
        <w:t>incremento otorgado a los</w:t>
      </w:r>
      <w:r w:rsidR="00770376" w:rsidRPr="00770376">
        <w:rPr>
          <w:rFonts w:ascii="Courier New" w:hAnsi="Courier New" w:cs="Courier New"/>
          <w:sz w:val="24"/>
          <w:szCs w:val="24"/>
        </w:rPr>
        <w:t xml:space="preserve"> </w:t>
      </w:r>
      <w:r w:rsidR="00770376" w:rsidRPr="000146A1">
        <w:rPr>
          <w:rFonts w:ascii="Courier New" w:hAnsi="Courier New" w:cs="Courier New"/>
          <w:sz w:val="24"/>
          <w:szCs w:val="24"/>
        </w:rPr>
        <w:t>montos establecidos por ordenanza Nº 12041</w:t>
      </w:r>
      <w:r w:rsidR="00770376">
        <w:rPr>
          <w:rFonts w:ascii="Courier New" w:hAnsi="Courier New" w:cs="Courier New"/>
          <w:sz w:val="24"/>
          <w:szCs w:val="24"/>
        </w:rPr>
        <w:t>.-</w:t>
      </w:r>
    </w:p>
    <w:p w:rsidR="00A17EFE" w:rsidRPr="00503082" w:rsidRDefault="00A17EFE" w:rsidP="00A17EFE">
      <w:pPr>
        <w:spacing w:before="100" w:beforeAutospacing="1" w:after="0" w:line="276"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Art.3</w:t>
      </w:r>
      <w:r w:rsidRPr="00925DF9">
        <w:rPr>
          <w:rFonts w:ascii="Courier New" w:eastAsia="Times New Roman" w:hAnsi="Courier New" w:cs="Courier New"/>
          <w:b/>
          <w:sz w:val="24"/>
          <w:szCs w:val="24"/>
          <w:lang w:eastAsia="es-AR"/>
        </w:rPr>
        <w:t>:</w:t>
      </w:r>
      <w:r w:rsidRPr="00925DF9">
        <w:rPr>
          <w:rFonts w:ascii="Courier New" w:eastAsia="Times New Roman" w:hAnsi="Courier New" w:cs="Courier New"/>
          <w:sz w:val="24"/>
          <w:szCs w:val="24"/>
          <w:lang w:eastAsia="es-AR"/>
        </w:rPr>
        <w:t xml:space="preserve"> </w:t>
      </w:r>
      <w:r w:rsidRPr="00925DF9">
        <w:rPr>
          <w:rFonts w:ascii="Courier New" w:eastAsia="Times New Roman" w:hAnsi="Courier New" w:cs="Courier New"/>
          <w:b/>
          <w:sz w:val="24"/>
          <w:szCs w:val="24"/>
          <w:lang w:eastAsia="es-AR"/>
        </w:rPr>
        <w:t xml:space="preserve">PROTOCOLISECE, </w:t>
      </w:r>
      <w:r w:rsidRPr="00925DF9">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A17EFE" w:rsidRPr="00503082" w:rsidRDefault="00A17EFE" w:rsidP="00A40DD6">
      <w:pPr>
        <w:spacing w:before="100" w:beforeAutospacing="1" w:after="0" w:line="276" w:lineRule="auto"/>
        <w:ind w:left="709" w:hanging="709"/>
        <w:jc w:val="both"/>
        <w:rPr>
          <w:rFonts w:ascii="Courier New" w:eastAsia="Times New Roman" w:hAnsi="Courier New" w:cs="Courier New"/>
          <w:sz w:val="24"/>
          <w:szCs w:val="24"/>
          <w:lang w:eastAsia="es-AR"/>
        </w:rPr>
      </w:pPr>
    </w:p>
    <w:p w:rsidR="003A2DE0" w:rsidRPr="00925DF9" w:rsidRDefault="003A2DE0" w:rsidP="00A40DD6">
      <w:pPr>
        <w:spacing w:after="0" w:line="276" w:lineRule="auto"/>
        <w:jc w:val="both"/>
        <w:rPr>
          <w:rFonts w:ascii="Courier New" w:eastAsia="Times New Roman" w:hAnsi="Courier New" w:cs="Times New Roman"/>
          <w:b/>
          <w:bCs/>
          <w:color w:val="000000"/>
          <w:sz w:val="24"/>
          <w:szCs w:val="20"/>
          <w:u w:val="single"/>
          <w:lang w:eastAsia="es-ES"/>
        </w:rPr>
      </w:pPr>
    </w:p>
    <w:p w:rsidR="00A05052" w:rsidRDefault="00F229D5" w:rsidP="006B77E7">
      <w:pPr>
        <w:spacing w:after="200" w:line="276" w:lineRule="auto"/>
        <w:jc w:val="both"/>
      </w:pPr>
      <w:r w:rsidRPr="00925DF9">
        <w:rPr>
          <w:rFonts w:ascii="Courier New" w:eastAsia="Times New Roman" w:hAnsi="Courier New" w:cs="Times New Roman"/>
          <w:b/>
          <w:bCs/>
          <w:color w:val="000000"/>
          <w:sz w:val="24"/>
          <w:szCs w:val="20"/>
          <w:lang w:eastAsia="es-ES"/>
        </w:rPr>
        <w:t>DADA EN LA SALA DE SESIONES DEL HON</w:t>
      </w:r>
      <w:r w:rsidR="001A6A20">
        <w:rPr>
          <w:rFonts w:ascii="Courier New" w:eastAsia="Times New Roman" w:hAnsi="Courier New" w:cs="Times New Roman"/>
          <w:b/>
          <w:bCs/>
          <w:color w:val="000000"/>
          <w:sz w:val="24"/>
          <w:szCs w:val="20"/>
          <w:lang w:eastAsia="es-ES"/>
        </w:rPr>
        <w:t>ORABL</w:t>
      </w:r>
      <w:r w:rsidR="001D2A14">
        <w:rPr>
          <w:rFonts w:ascii="Courier New" w:eastAsia="Times New Roman" w:hAnsi="Courier New" w:cs="Times New Roman"/>
          <w:b/>
          <w:bCs/>
          <w:color w:val="000000"/>
          <w:sz w:val="24"/>
          <w:szCs w:val="20"/>
          <w:lang w:eastAsia="es-ES"/>
        </w:rPr>
        <w:t xml:space="preserve">E CONCEJO </w:t>
      </w:r>
      <w:r w:rsidR="00503082">
        <w:rPr>
          <w:rFonts w:ascii="Courier New" w:eastAsia="Times New Roman" w:hAnsi="Courier New" w:cs="Times New Roman"/>
          <w:b/>
          <w:bCs/>
          <w:color w:val="000000"/>
          <w:sz w:val="24"/>
          <w:szCs w:val="20"/>
          <w:lang w:eastAsia="es-ES"/>
        </w:rPr>
        <w:t xml:space="preserve">DELIBERANTE A LOS </w:t>
      </w:r>
      <w:r w:rsidR="00C607A4">
        <w:rPr>
          <w:rFonts w:ascii="Courier New" w:eastAsia="Times New Roman" w:hAnsi="Courier New" w:cs="Times New Roman"/>
          <w:b/>
          <w:bCs/>
          <w:color w:val="000000"/>
          <w:sz w:val="24"/>
          <w:szCs w:val="20"/>
          <w:lang w:eastAsia="es-ES"/>
        </w:rPr>
        <w:t>TRECE</w:t>
      </w:r>
      <w:r w:rsidR="00CE70AE" w:rsidRPr="00925DF9">
        <w:rPr>
          <w:rFonts w:ascii="Courier New" w:eastAsia="Arial Unicode MS" w:hAnsi="Courier New" w:cs="ShelleyAllegroScript-Normal"/>
          <w:b/>
          <w:sz w:val="24"/>
          <w:szCs w:val="24"/>
          <w:lang w:val="es-ES_tradnl"/>
        </w:rPr>
        <w:t xml:space="preserve"> </w:t>
      </w:r>
      <w:r w:rsidR="00CE70AE">
        <w:rPr>
          <w:rFonts w:ascii="Courier New" w:eastAsia="Times New Roman" w:hAnsi="Courier New" w:cs="Times New Roman"/>
          <w:b/>
          <w:bCs/>
          <w:color w:val="000000"/>
          <w:sz w:val="24"/>
          <w:szCs w:val="20"/>
          <w:lang w:eastAsia="es-ES"/>
        </w:rPr>
        <w:t>DI</w:t>
      </w:r>
      <w:r w:rsidR="00AE54B7">
        <w:rPr>
          <w:rFonts w:ascii="Courier New" w:eastAsia="Times New Roman" w:hAnsi="Courier New" w:cs="Times New Roman"/>
          <w:b/>
          <w:bCs/>
          <w:color w:val="000000"/>
          <w:sz w:val="24"/>
          <w:szCs w:val="20"/>
          <w:lang w:eastAsia="es-ES"/>
        </w:rPr>
        <w:t>A</w:t>
      </w:r>
      <w:r w:rsidR="001A6A20">
        <w:rPr>
          <w:rFonts w:ascii="Courier New" w:eastAsia="Times New Roman" w:hAnsi="Courier New" w:cs="Times New Roman"/>
          <w:b/>
          <w:bCs/>
          <w:color w:val="000000"/>
          <w:sz w:val="24"/>
          <w:szCs w:val="20"/>
          <w:lang w:eastAsia="es-ES"/>
        </w:rPr>
        <w:t>S</w:t>
      </w:r>
      <w:r w:rsidR="00C607A4">
        <w:rPr>
          <w:rFonts w:ascii="Courier New" w:eastAsia="Times New Roman" w:hAnsi="Courier New" w:cs="Times New Roman"/>
          <w:b/>
          <w:bCs/>
          <w:color w:val="000000"/>
          <w:sz w:val="24"/>
          <w:szCs w:val="20"/>
          <w:lang w:eastAsia="es-ES"/>
        </w:rPr>
        <w:t xml:space="preserve"> DEL MES DE JUL</w:t>
      </w:r>
      <w:r w:rsidR="00AE54B7">
        <w:rPr>
          <w:rFonts w:ascii="Courier New" w:eastAsia="Times New Roman" w:hAnsi="Courier New" w:cs="Times New Roman"/>
          <w:b/>
          <w:bCs/>
          <w:color w:val="000000"/>
          <w:sz w:val="24"/>
          <w:szCs w:val="20"/>
          <w:lang w:eastAsia="es-ES"/>
        </w:rPr>
        <w:t>IO</w:t>
      </w:r>
      <w:r w:rsidR="007F1D37">
        <w:rPr>
          <w:rFonts w:ascii="Courier New" w:eastAsia="Times New Roman" w:hAnsi="Courier New" w:cs="Times New Roman"/>
          <w:b/>
          <w:bCs/>
          <w:color w:val="000000"/>
          <w:sz w:val="24"/>
          <w:szCs w:val="20"/>
          <w:lang w:eastAsia="es-ES"/>
        </w:rPr>
        <w:t xml:space="preserve"> DEL AÑO DOS MIL VEINTIDÓS</w:t>
      </w:r>
      <w:r w:rsidR="006B77E7">
        <w:rPr>
          <w:rFonts w:ascii="Courier New" w:eastAsia="Times New Roman" w:hAnsi="Courier New" w:cs="Times New Roman"/>
          <w:b/>
          <w:bCs/>
          <w:color w:val="000000"/>
          <w:sz w:val="24"/>
          <w:szCs w:val="20"/>
          <w:lang w:eastAsia="es-ES"/>
        </w:rPr>
        <w:t>.</w:t>
      </w:r>
    </w:p>
    <w:sectPr w:rsidR="00A05052"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107E5"/>
    <w:rsid w:val="000C01CB"/>
    <w:rsid w:val="000D2C9E"/>
    <w:rsid w:val="0015557C"/>
    <w:rsid w:val="00175633"/>
    <w:rsid w:val="00177749"/>
    <w:rsid w:val="001A6A20"/>
    <w:rsid w:val="001D2A14"/>
    <w:rsid w:val="001F496A"/>
    <w:rsid w:val="001F7888"/>
    <w:rsid w:val="00205EB4"/>
    <w:rsid w:val="00214454"/>
    <w:rsid w:val="00222C57"/>
    <w:rsid w:val="00226395"/>
    <w:rsid w:val="0024000A"/>
    <w:rsid w:val="002A7302"/>
    <w:rsid w:val="002E7D5B"/>
    <w:rsid w:val="002F6507"/>
    <w:rsid w:val="003200BD"/>
    <w:rsid w:val="0032632C"/>
    <w:rsid w:val="00332660"/>
    <w:rsid w:val="003343AD"/>
    <w:rsid w:val="00335286"/>
    <w:rsid w:val="00337348"/>
    <w:rsid w:val="00351F39"/>
    <w:rsid w:val="00354EBC"/>
    <w:rsid w:val="00367BF6"/>
    <w:rsid w:val="00380DC2"/>
    <w:rsid w:val="00395A8B"/>
    <w:rsid w:val="003A2DE0"/>
    <w:rsid w:val="00417ABB"/>
    <w:rsid w:val="0043309A"/>
    <w:rsid w:val="00454D0B"/>
    <w:rsid w:val="00456B0E"/>
    <w:rsid w:val="0046704A"/>
    <w:rsid w:val="00481835"/>
    <w:rsid w:val="004922A8"/>
    <w:rsid w:val="004930AC"/>
    <w:rsid w:val="0049500B"/>
    <w:rsid w:val="0049544F"/>
    <w:rsid w:val="004B53BB"/>
    <w:rsid w:val="004D7126"/>
    <w:rsid w:val="004E0F7C"/>
    <w:rsid w:val="005000D0"/>
    <w:rsid w:val="00503082"/>
    <w:rsid w:val="00512275"/>
    <w:rsid w:val="00556BD1"/>
    <w:rsid w:val="00596EB8"/>
    <w:rsid w:val="005B18ED"/>
    <w:rsid w:val="005B749C"/>
    <w:rsid w:val="005D7DE6"/>
    <w:rsid w:val="005E4AE7"/>
    <w:rsid w:val="0060020C"/>
    <w:rsid w:val="006208F0"/>
    <w:rsid w:val="00622FBE"/>
    <w:rsid w:val="00634A61"/>
    <w:rsid w:val="00640E91"/>
    <w:rsid w:val="00661D01"/>
    <w:rsid w:val="0066635B"/>
    <w:rsid w:val="00671A0B"/>
    <w:rsid w:val="006A7CB7"/>
    <w:rsid w:val="006B0C64"/>
    <w:rsid w:val="006B77E7"/>
    <w:rsid w:val="006E3D7C"/>
    <w:rsid w:val="006E7551"/>
    <w:rsid w:val="006F0967"/>
    <w:rsid w:val="006F0C25"/>
    <w:rsid w:val="0070512D"/>
    <w:rsid w:val="007242AC"/>
    <w:rsid w:val="007607E7"/>
    <w:rsid w:val="00770376"/>
    <w:rsid w:val="00795C01"/>
    <w:rsid w:val="007A5B90"/>
    <w:rsid w:val="007F1D37"/>
    <w:rsid w:val="007F7C6D"/>
    <w:rsid w:val="00831851"/>
    <w:rsid w:val="00844906"/>
    <w:rsid w:val="008459F5"/>
    <w:rsid w:val="0088171A"/>
    <w:rsid w:val="00881BF6"/>
    <w:rsid w:val="008979BF"/>
    <w:rsid w:val="008D15C2"/>
    <w:rsid w:val="008D59A9"/>
    <w:rsid w:val="00940E73"/>
    <w:rsid w:val="00943D08"/>
    <w:rsid w:val="009A143B"/>
    <w:rsid w:val="00A05052"/>
    <w:rsid w:val="00A05AF9"/>
    <w:rsid w:val="00A17EFE"/>
    <w:rsid w:val="00A31A29"/>
    <w:rsid w:val="00A40DD6"/>
    <w:rsid w:val="00A4190F"/>
    <w:rsid w:val="00A43191"/>
    <w:rsid w:val="00A771BF"/>
    <w:rsid w:val="00A82D57"/>
    <w:rsid w:val="00AD4C81"/>
    <w:rsid w:val="00AE54B7"/>
    <w:rsid w:val="00B504CF"/>
    <w:rsid w:val="00B5085A"/>
    <w:rsid w:val="00B67DB9"/>
    <w:rsid w:val="00BA5679"/>
    <w:rsid w:val="00BB46DA"/>
    <w:rsid w:val="00BC60B5"/>
    <w:rsid w:val="00BE452F"/>
    <w:rsid w:val="00BF09EB"/>
    <w:rsid w:val="00BF0CB8"/>
    <w:rsid w:val="00C10561"/>
    <w:rsid w:val="00C26E67"/>
    <w:rsid w:val="00C37B26"/>
    <w:rsid w:val="00C475E5"/>
    <w:rsid w:val="00C607A4"/>
    <w:rsid w:val="00C74B0F"/>
    <w:rsid w:val="00C83D13"/>
    <w:rsid w:val="00CA184B"/>
    <w:rsid w:val="00CA6104"/>
    <w:rsid w:val="00CB0752"/>
    <w:rsid w:val="00CE70AE"/>
    <w:rsid w:val="00CF4FEB"/>
    <w:rsid w:val="00D06286"/>
    <w:rsid w:val="00D23EAA"/>
    <w:rsid w:val="00D35EF9"/>
    <w:rsid w:val="00D64969"/>
    <w:rsid w:val="00D735AD"/>
    <w:rsid w:val="00D76052"/>
    <w:rsid w:val="00DC683A"/>
    <w:rsid w:val="00DC68E3"/>
    <w:rsid w:val="00DF76B6"/>
    <w:rsid w:val="00E10FFC"/>
    <w:rsid w:val="00E206DB"/>
    <w:rsid w:val="00E35795"/>
    <w:rsid w:val="00E872D7"/>
    <w:rsid w:val="00EB5BA4"/>
    <w:rsid w:val="00EC04EE"/>
    <w:rsid w:val="00EC6211"/>
    <w:rsid w:val="00ED525E"/>
    <w:rsid w:val="00ED7108"/>
    <w:rsid w:val="00EE28E5"/>
    <w:rsid w:val="00F05C4B"/>
    <w:rsid w:val="00F13EF3"/>
    <w:rsid w:val="00F229D5"/>
    <w:rsid w:val="00F34AF1"/>
    <w:rsid w:val="00F35FD5"/>
    <w:rsid w:val="00F811C4"/>
    <w:rsid w:val="00F906DD"/>
    <w:rsid w:val="00FB0A6F"/>
    <w:rsid w:val="00FC08FF"/>
    <w:rsid w:val="00FC264C"/>
    <w:rsid w:val="00FD1B1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6E49AC-9FB9-4B1F-B6F3-9FC991C446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494</Words>
  <Characters>2717</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5</cp:revision>
  <cp:lastPrinted>2022-07-14T12:21:00Z</cp:lastPrinted>
  <dcterms:created xsi:type="dcterms:W3CDTF">2022-07-14T12:21:00Z</dcterms:created>
  <dcterms:modified xsi:type="dcterms:W3CDTF">2022-07-14T13:41:00Z</dcterms:modified>
</cp:coreProperties>
</file>