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0337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12249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1293B" w:rsidRDefault="00F229D5" w:rsidP="0011293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24103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660/2022 - iniciado por Moyano María Inés– Eximición Tasa a la Propiedad; y  </w:t>
      </w:r>
    </w:p>
    <w:p w:rsidR="001309DF" w:rsidRDefault="001309DF" w:rsidP="0008306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40DD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306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000D0" w:rsidRDefault="00661D01" w:rsidP="002410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607A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</w:t>
      </w:r>
      <w:r w:rsidR="0046456F">
        <w:rPr>
          <w:rFonts w:ascii="Courier New" w:eastAsia="Arial Unicode MS" w:hAnsi="Courier New" w:cs="Courier New"/>
          <w:sz w:val="24"/>
          <w:szCs w:val="24"/>
        </w:rPr>
        <w:t>edad Cuenta Municipal Nº00030765</w:t>
      </w:r>
      <w:r w:rsidR="00DC68E3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Default="00DC68E3" w:rsidP="002410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4103A" w:rsidRDefault="00A40DD6" w:rsidP="002410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0DD6">
        <w:rPr>
          <w:rFonts w:ascii="Courier New" w:hAnsi="Courier New" w:cs="Courier New"/>
          <w:sz w:val="24"/>
          <w:szCs w:val="24"/>
        </w:rPr>
        <w:t>Que</w:t>
      </w:r>
      <w:r w:rsidR="0024103A">
        <w:rPr>
          <w:rFonts w:ascii="Courier New" w:eastAsia="Arial Unicode MS" w:hAnsi="Courier New" w:cs="Courier New"/>
          <w:sz w:val="24"/>
          <w:szCs w:val="24"/>
        </w:rPr>
        <w:t xml:space="preserve"> el informe socioeconómico realizado por la Secretaria de Salud, Desarrollo y Equidad </w:t>
      </w:r>
      <w:r w:rsidR="0046456F">
        <w:rPr>
          <w:rFonts w:ascii="Courier New" w:eastAsia="Arial Unicode MS" w:hAnsi="Courier New" w:cs="Courier New"/>
          <w:sz w:val="24"/>
          <w:szCs w:val="24"/>
        </w:rPr>
        <w:t xml:space="preserve">expresa que </w:t>
      </w:r>
      <w:bookmarkStart w:id="0" w:name="_GoBack"/>
      <w:bookmarkEnd w:id="0"/>
      <w:r w:rsidR="0024103A">
        <w:rPr>
          <w:rFonts w:ascii="Courier New" w:eastAsia="Arial Unicode MS" w:hAnsi="Courier New" w:cs="Courier New"/>
          <w:sz w:val="24"/>
          <w:szCs w:val="24"/>
        </w:rPr>
        <w:t>se trata de un grupo familiar monoparental que subsiste a través del sistema productivo no formal e inestable encontrándose en situación de pobreza</w:t>
      </w:r>
      <w:r w:rsidR="0024103A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BB2E25" w:rsidRDefault="00BB2E25" w:rsidP="002410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24103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BB2E25">
        <w:rPr>
          <w:rFonts w:ascii="Courier New" w:hAnsi="Courier New" w:cs="Courier New"/>
          <w:sz w:val="24"/>
          <w:szCs w:val="24"/>
        </w:rPr>
        <w:t>a 17</w:t>
      </w:r>
      <w:r w:rsidR="001309DF">
        <w:rPr>
          <w:rFonts w:ascii="Courier New" w:hAnsi="Courier New" w:cs="Courier New"/>
          <w:sz w:val="24"/>
          <w:szCs w:val="24"/>
        </w:rPr>
        <w:t xml:space="preserve"> de agosto</w:t>
      </w:r>
      <w:r w:rsidR="00503082" w:rsidRPr="00C83D13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B5085A" w:rsidRDefault="00B67DB9" w:rsidP="000830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40DD6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40DD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6456F">
        <w:rPr>
          <w:rFonts w:ascii="Courier New" w:hAnsi="Courier New" w:cs="Courier New"/>
          <w:sz w:val="24"/>
          <w:szCs w:val="24"/>
        </w:rPr>
        <w:t>00030765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DC68E3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A40DD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0DD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B2E2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0DD6">
      <w:pPr>
        <w:spacing w:line="276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83069"/>
    <w:rsid w:val="000C01CB"/>
    <w:rsid w:val="000D2C9E"/>
    <w:rsid w:val="00103378"/>
    <w:rsid w:val="0011293B"/>
    <w:rsid w:val="001309DF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4276B-17C6-4310-83D9-DFAA687F4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2022-08-04T10:57:00Z</cp:lastPrinted>
  <dcterms:created xsi:type="dcterms:W3CDTF">2022-08-18T11:53:00Z</dcterms:created>
  <dcterms:modified xsi:type="dcterms:W3CDTF">2022-08-18T12:00:00Z</dcterms:modified>
</cp:coreProperties>
</file>