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4A38E6">
        <w:rPr>
          <w:rFonts w:ascii="Courier New" w:eastAsia="Times New Roman" w:hAnsi="Courier New" w:cs="Times New Roman"/>
          <w:b/>
          <w:sz w:val="24"/>
          <w:szCs w:val="20"/>
          <w:u w:val="single"/>
          <w:lang w:val="es-AR" w:eastAsia="es-AR"/>
        </w:rPr>
        <w:t>12253</w:t>
      </w:r>
      <w:r>
        <w:rPr>
          <w:rFonts w:ascii="Courier New" w:eastAsia="Times New Roman" w:hAnsi="Courier New" w:cs="Times New Roman"/>
          <w:b/>
          <w:sz w:val="24"/>
          <w:szCs w:val="20"/>
          <w:u w:val="single"/>
          <w:lang w:val="es-AR" w:eastAsia="es-AR"/>
        </w:rPr>
        <w:t xml:space="preserve"> </w:t>
      </w:r>
    </w:p>
    <w:p w:rsidR="00F229D5" w:rsidRPr="00925DF9" w:rsidRDefault="00F229D5" w:rsidP="00A63A86">
      <w:pPr>
        <w:spacing w:after="0" w:line="276" w:lineRule="auto"/>
        <w:jc w:val="both"/>
        <w:rPr>
          <w:rFonts w:ascii="Courier New" w:eastAsia="Times New Roman" w:hAnsi="Courier New" w:cs="Times New Roman"/>
          <w:bCs/>
          <w:color w:val="000000"/>
          <w:sz w:val="24"/>
          <w:szCs w:val="20"/>
          <w:lang w:val="es-AR" w:eastAsia="es-ES"/>
        </w:rPr>
      </w:pPr>
    </w:p>
    <w:p w:rsidR="004A38E6" w:rsidRDefault="00F229D5" w:rsidP="004A38E6">
      <w:pPr>
        <w:spacing w:line="276" w:lineRule="auto"/>
        <w:ind w:left="851" w:hanging="851"/>
        <w:jc w:val="both"/>
        <w:rPr>
          <w:rFonts w:ascii="Courier New" w:hAnsi="Courier New" w:cs="Courier New"/>
          <w:sz w:val="24"/>
        </w:rPr>
      </w:pPr>
      <w:r w:rsidRPr="00246421">
        <w:rPr>
          <w:rFonts w:ascii="Courier New" w:hAnsi="Courier New"/>
          <w:b/>
          <w:color w:val="000000"/>
          <w:sz w:val="24"/>
          <w:lang w:val="es-AR"/>
        </w:rPr>
        <w:t>Visto</w:t>
      </w:r>
      <w:r w:rsidR="0049500B" w:rsidRPr="00246421">
        <w:rPr>
          <w:rFonts w:ascii="Courier New" w:hAnsi="Courier New" w:cs="Courier New"/>
          <w:b/>
          <w:color w:val="000000"/>
          <w:sz w:val="24"/>
          <w:szCs w:val="24"/>
          <w:lang w:val="es-AR"/>
        </w:rPr>
        <w:t>:</w:t>
      </w:r>
      <w:r w:rsidR="00503082">
        <w:rPr>
          <w:rFonts w:ascii="Courier New" w:hAnsi="Courier New" w:cs="Courier New"/>
          <w:color w:val="000000"/>
          <w:sz w:val="24"/>
          <w:szCs w:val="24"/>
          <w:lang w:val="es-AR"/>
        </w:rPr>
        <w:t xml:space="preserve"> </w:t>
      </w:r>
      <w:r w:rsidR="004A38E6" w:rsidRPr="00FF5A76">
        <w:rPr>
          <w:rFonts w:ascii="Courier New" w:hAnsi="Courier New" w:cs="Courier New"/>
          <w:sz w:val="24"/>
        </w:rPr>
        <w:t xml:space="preserve">Que es necesario fomentar e incentivar la producción del arte </w:t>
      </w:r>
      <w:proofErr w:type="spellStart"/>
      <w:r w:rsidR="004A38E6" w:rsidRPr="00FF5A76">
        <w:rPr>
          <w:rFonts w:ascii="Courier New" w:hAnsi="Courier New" w:cs="Courier New"/>
          <w:sz w:val="24"/>
        </w:rPr>
        <w:t>altagraciense</w:t>
      </w:r>
      <w:proofErr w:type="spellEnd"/>
      <w:r w:rsidR="004A38E6" w:rsidRPr="00FF5A76">
        <w:rPr>
          <w:rFonts w:ascii="Courier New" w:hAnsi="Courier New" w:cs="Courier New"/>
          <w:sz w:val="24"/>
        </w:rPr>
        <w:t>, y</w:t>
      </w:r>
    </w:p>
    <w:p w:rsidR="00DC68E3" w:rsidRPr="00B67DB9" w:rsidRDefault="00DC68E3" w:rsidP="00A40DD6">
      <w:pPr>
        <w:pStyle w:val="Textoindependiente2"/>
        <w:spacing w:line="276" w:lineRule="auto"/>
        <w:jc w:val="both"/>
        <w:rPr>
          <w:rFonts w:ascii="Courier New" w:hAnsi="Courier New" w:cs="Courier New"/>
          <w:b w:val="0"/>
          <w:sz w:val="24"/>
          <w:szCs w:val="24"/>
          <w:lang w:val="es-ES_tradnl"/>
        </w:rPr>
      </w:pPr>
    </w:p>
    <w:p w:rsidR="0049544F" w:rsidRDefault="00F229D5" w:rsidP="00083069">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F229D5" w:rsidRPr="00A63A86" w:rsidRDefault="00F229D5" w:rsidP="00A63A86">
      <w:pPr>
        <w:pStyle w:val="Prrafodelista"/>
        <w:jc w:val="both"/>
        <w:rPr>
          <w:rFonts w:ascii="Courier New" w:hAnsi="Courier New" w:cs="Courier New"/>
          <w:sz w:val="24"/>
          <w:szCs w:val="24"/>
          <w:lang w:val="pt-BR"/>
        </w:rPr>
      </w:pPr>
    </w:p>
    <w:p w:rsidR="004A38E6" w:rsidRDefault="00661D01" w:rsidP="004A38E6">
      <w:pPr>
        <w:pStyle w:val="Prrafodelista"/>
        <w:jc w:val="both"/>
        <w:rPr>
          <w:rFonts w:ascii="Courier New" w:hAnsi="Courier New" w:cs="Courier New"/>
          <w:sz w:val="24"/>
          <w:szCs w:val="24"/>
        </w:rPr>
      </w:pPr>
      <w:r w:rsidRPr="004A38E6">
        <w:rPr>
          <w:rFonts w:ascii="Courier New" w:eastAsia="Arial Unicode MS" w:hAnsi="Courier New" w:cs="Courier New"/>
          <w:sz w:val="24"/>
          <w:szCs w:val="24"/>
        </w:rPr>
        <w:t>Que</w:t>
      </w:r>
      <w:r w:rsidR="004A38E6" w:rsidRPr="004A38E6">
        <w:rPr>
          <w:rFonts w:ascii="Courier New" w:hAnsi="Courier New" w:cs="Courier New"/>
          <w:sz w:val="24"/>
          <w:szCs w:val="24"/>
        </w:rPr>
        <w:t xml:space="preserve"> la comunidad artística y cultural de Alta Gracia requiere espacios para la difusión de sus obras, sin que le sea requerida una retribución económica para ello;</w:t>
      </w:r>
    </w:p>
    <w:p w:rsidR="004A38E6" w:rsidRPr="004A38E6" w:rsidRDefault="004A38E6" w:rsidP="004A38E6">
      <w:pPr>
        <w:pStyle w:val="Prrafodelista"/>
        <w:jc w:val="both"/>
        <w:rPr>
          <w:rFonts w:ascii="Courier New" w:hAnsi="Courier New" w:cs="Courier New"/>
          <w:sz w:val="24"/>
          <w:szCs w:val="24"/>
        </w:rPr>
      </w:pPr>
    </w:p>
    <w:p w:rsidR="004A38E6" w:rsidRDefault="004A38E6" w:rsidP="004A38E6">
      <w:pPr>
        <w:pStyle w:val="Prrafodelista"/>
        <w:jc w:val="both"/>
        <w:rPr>
          <w:rFonts w:ascii="Courier New" w:hAnsi="Courier New" w:cs="Courier New"/>
          <w:sz w:val="24"/>
          <w:szCs w:val="24"/>
        </w:rPr>
      </w:pPr>
      <w:r w:rsidRPr="004A38E6">
        <w:rPr>
          <w:rFonts w:ascii="Courier New" w:hAnsi="Courier New" w:cs="Courier New"/>
          <w:sz w:val="24"/>
          <w:szCs w:val="24"/>
        </w:rPr>
        <w:t>Que los edificios públicos representan un espacio natural de afluencia masiva de personas;</w:t>
      </w:r>
    </w:p>
    <w:p w:rsidR="004A38E6" w:rsidRDefault="004A38E6" w:rsidP="004A38E6">
      <w:pPr>
        <w:pStyle w:val="Prrafodelista"/>
        <w:jc w:val="both"/>
        <w:rPr>
          <w:rFonts w:ascii="Courier New" w:hAnsi="Courier New" w:cs="Courier New"/>
          <w:sz w:val="24"/>
          <w:szCs w:val="24"/>
        </w:rPr>
      </w:pPr>
    </w:p>
    <w:p w:rsidR="004A38E6" w:rsidRDefault="004A38E6" w:rsidP="004A38E6">
      <w:pPr>
        <w:pStyle w:val="Prrafodelista"/>
        <w:jc w:val="both"/>
        <w:rPr>
          <w:rFonts w:ascii="Courier New" w:hAnsi="Courier New" w:cs="Courier New"/>
          <w:sz w:val="24"/>
          <w:szCs w:val="24"/>
        </w:rPr>
      </w:pPr>
      <w:r w:rsidRPr="004A38E6">
        <w:rPr>
          <w:rFonts w:ascii="Courier New" w:hAnsi="Courier New" w:cs="Courier New"/>
          <w:sz w:val="24"/>
          <w:szCs w:val="24"/>
        </w:rPr>
        <w:t>Que El Pacto Internacional de Derechos Económicos, Sociales y Culturales, la Convención Americana sobre Derechos Humanos (Pacto de San José de Costa Rica), la Declaración Universal de Derechos Humanos y la Declaración Americana de los Derechos y Deberes del Hombre poseen jerarquía constitucional desde su inclusión en el artículo 75 inciso 22 en la reforma constitucional de 1994. Además, Argentina ratificó el Protocolo Facultativo del Pacto Internacional de Derechos Económicos, Sociales y Culturales, donde se establecen mecanismos concretos para efectivizar el cumplimiento de los derechos culturales consagrados en el Pacto Internacional de Derechos Económicos, Sociales y Culturales;</w:t>
      </w:r>
    </w:p>
    <w:p w:rsidR="004A38E6" w:rsidRPr="004A38E6" w:rsidRDefault="004A38E6" w:rsidP="004A38E6">
      <w:pPr>
        <w:pStyle w:val="Prrafodelista"/>
        <w:jc w:val="both"/>
        <w:rPr>
          <w:rFonts w:ascii="Courier New" w:hAnsi="Courier New" w:cs="Courier New"/>
          <w:sz w:val="24"/>
          <w:szCs w:val="24"/>
        </w:rPr>
      </w:pPr>
    </w:p>
    <w:p w:rsidR="004A38E6" w:rsidRDefault="004A38E6" w:rsidP="004A38E6">
      <w:pPr>
        <w:pStyle w:val="Prrafodelista"/>
        <w:jc w:val="both"/>
        <w:rPr>
          <w:rFonts w:ascii="Courier New" w:hAnsi="Courier New" w:cs="Courier New"/>
          <w:sz w:val="24"/>
          <w:szCs w:val="24"/>
        </w:rPr>
      </w:pPr>
      <w:r w:rsidRPr="004A38E6">
        <w:rPr>
          <w:rFonts w:ascii="Courier New" w:hAnsi="Courier New" w:cs="Courier New"/>
          <w:sz w:val="24"/>
          <w:szCs w:val="24"/>
        </w:rPr>
        <w:t>Que es nuestro derecho y deber implementar acciones que tengan por objetivo promover, respetar, proteger y garantizar el ejercicio de los derechos culturales;</w:t>
      </w:r>
    </w:p>
    <w:p w:rsidR="004A38E6" w:rsidRPr="004A38E6" w:rsidRDefault="004A38E6" w:rsidP="004A38E6">
      <w:pPr>
        <w:pStyle w:val="Prrafodelista"/>
        <w:jc w:val="both"/>
        <w:rPr>
          <w:rFonts w:ascii="Courier New" w:hAnsi="Courier New" w:cs="Courier New"/>
          <w:sz w:val="24"/>
          <w:szCs w:val="24"/>
        </w:rPr>
      </w:pPr>
    </w:p>
    <w:p w:rsidR="004A38E6" w:rsidRDefault="004A38E6" w:rsidP="004A38E6">
      <w:pPr>
        <w:pStyle w:val="Prrafodelista"/>
        <w:jc w:val="both"/>
        <w:rPr>
          <w:rFonts w:ascii="Courier New" w:hAnsi="Courier New" w:cs="Courier New"/>
          <w:sz w:val="24"/>
          <w:szCs w:val="24"/>
        </w:rPr>
      </w:pPr>
      <w:r w:rsidRPr="004A38E6">
        <w:rPr>
          <w:rFonts w:ascii="Courier New" w:hAnsi="Courier New" w:cs="Courier New"/>
          <w:sz w:val="24"/>
          <w:szCs w:val="24"/>
        </w:rPr>
        <w:t>Que es deber del estado municipal y este Concejo Deliberante desarrollar acciones para facilitar el acceso a la vida cultural de la población;</w:t>
      </w:r>
    </w:p>
    <w:p w:rsidR="004A38E6" w:rsidRPr="004A38E6" w:rsidRDefault="004A38E6" w:rsidP="004A38E6">
      <w:pPr>
        <w:pStyle w:val="Prrafodelista"/>
        <w:jc w:val="both"/>
        <w:rPr>
          <w:rFonts w:ascii="Courier New" w:hAnsi="Courier New" w:cs="Courier New"/>
          <w:sz w:val="24"/>
          <w:szCs w:val="24"/>
        </w:rPr>
      </w:pPr>
    </w:p>
    <w:p w:rsidR="004A38E6" w:rsidRDefault="004A38E6" w:rsidP="004A38E6">
      <w:pPr>
        <w:pStyle w:val="Prrafodelista"/>
        <w:jc w:val="both"/>
        <w:rPr>
          <w:rFonts w:ascii="Courier New" w:hAnsi="Courier New" w:cs="Courier New"/>
          <w:sz w:val="24"/>
          <w:szCs w:val="24"/>
        </w:rPr>
      </w:pPr>
      <w:r w:rsidRPr="004A38E6">
        <w:rPr>
          <w:rFonts w:ascii="Courier New" w:hAnsi="Courier New" w:cs="Courier New"/>
          <w:sz w:val="24"/>
          <w:szCs w:val="24"/>
        </w:rPr>
        <w:t>Que es importante el acompañamiento de nuevos emprendimientos culturales, mediante actos destinados a mostrar el trabajo creativo de distintos artistas;</w:t>
      </w:r>
    </w:p>
    <w:p w:rsidR="004A38E6" w:rsidRDefault="004A38E6" w:rsidP="004A38E6">
      <w:pPr>
        <w:pStyle w:val="Prrafodelista"/>
        <w:jc w:val="both"/>
        <w:rPr>
          <w:rFonts w:ascii="Courier New" w:hAnsi="Courier New" w:cs="Courier New"/>
          <w:sz w:val="24"/>
          <w:szCs w:val="24"/>
        </w:rPr>
      </w:pPr>
    </w:p>
    <w:p w:rsidR="004A38E6" w:rsidRDefault="004A38E6" w:rsidP="004A38E6">
      <w:pPr>
        <w:pStyle w:val="Prrafodelista"/>
        <w:jc w:val="both"/>
        <w:rPr>
          <w:rFonts w:ascii="Courier New" w:hAnsi="Courier New" w:cs="Courier New"/>
          <w:sz w:val="24"/>
          <w:szCs w:val="24"/>
        </w:rPr>
      </w:pPr>
    </w:p>
    <w:p w:rsidR="004A38E6" w:rsidRDefault="004A38E6" w:rsidP="004A38E6">
      <w:pPr>
        <w:pStyle w:val="Prrafodelista"/>
        <w:jc w:val="both"/>
        <w:rPr>
          <w:rFonts w:ascii="Courier New" w:hAnsi="Courier New" w:cs="Courier New"/>
          <w:sz w:val="24"/>
          <w:szCs w:val="24"/>
        </w:rPr>
      </w:pPr>
    </w:p>
    <w:p w:rsidR="004A38E6" w:rsidRDefault="004A38E6" w:rsidP="004A38E6">
      <w:pPr>
        <w:pStyle w:val="Prrafodelista"/>
        <w:jc w:val="both"/>
        <w:rPr>
          <w:rFonts w:ascii="Courier New" w:hAnsi="Courier New" w:cs="Courier New"/>
          <w:sz w:val="24"/>
          <w:szCs w:val="24"/>
        </w:rPr>
      </w:pPr>
    </w:p>
    <w:p w:rsidR="004A38E6" w:rsidRDefault="004A38E6" w:rsidP="004A38E6">
      <w:pPr>
        <w:pStyle w:val="Prrafodelista"/>
        <w:jc w:val="both"/>
        <w:rPr>
          <w:rFonts w:ascii="Courier New" w:hAnsi="Courier New" w:cs="Courier New"/>
          <w:sz w:val="24"/>
          <w:szCs w:val="24"/>
        </w:rPr>
      </w:pPr>
    </w:p>
    <w:p w:rsidR="004A38E6" w:rsidRDefault="004A38E6" w:rsidP="004A38E6">
      <w:pPr>
        <w:pStyle w:val="Prrafodelista"/>
        <w:jc w:val="right"/>
        <w:rPr>
          <w:rFonts w:ascii="Courier New" w:hAnsi="Courier New" w:cs="Courier New"/>
          <w:sz w:val="24"/>
          <w:szCs w:val="24"/>
        </w:rPr>
      </w:pPr>
      <w:r>
        <w:rPr>
          <w:rFonts w:ascii="Courier New" w:hAnsi="Courier New" w:cs="Courier New"/>
          <w:sz w:val="24"/>
          <w:szCs w:val="24"/>
        </w:rPr>
        <w:t>...///</w:t>
      </w:r>
    </w:p>
    <w:p w:rsidR="004A38E6" w:rsidRPr="004A38E6" w:rsidRDefault="004A38E6" w:rsidP="004A38E6">
      <w:pPr>
        <w:rPr>
          <w:rFonts w:ascii="Courier New" w:hAnsi="Courier New" w:cs="Courier New"/>
          <w:sz w:val="24"/>
          <w:szCs w:val="24"/>
        </w:rPr>
      </w:pPr>
      <w:r>
        <w:rPr>
          <w:rFonts w:ascii="Courier New" w:hAnsi="Courier New" w:cs="Courier New"/>
          <w:sz w:val="24"/>
          <w:szCs w:val="24"/>
        </w:rPr>
        <w:lastRenderedPageBreak/>
        <w:t>...///2.-</w:t>
      </w:r>
    </w:p>
    <w:p w:rsidR="004A38E6" w:rsidRDefault="004A38E6" w:rsidP="004A38E6">
      <w:pPr>
        <w:pStyle w:val="Prrafodelista"/>
        <w:jc w:val="both"/>
        <w:rPr>
          <w:rFonts w:ascii="Courier New" w:hAnsi="Courier New" w:cs="Courier New"/>
          <w:sz w:val="24"/>
          <w:szCs w:val="24"/>
        </w:rPr>
      </w:pPr>
      <w:r w:rsidRPr="004A38E6">
        <w:rPr>
          <w:rFonts w:ascii="Courier New" w:hAnsi="Courier New" w:cs="Courier New"/>
          <w:sz w:val="24"/>
          <w:szCs w:val="24"/>
        </w:rPr>
        <w:t>Que mediante la incorporación de obras de arte a los edificios públicos construidos y a construirse en el ejido municipal, se brinda la posibilidad de difusión de sus producciones a artistas locales, a la vez que representa un servicio de difusión de hechos y bienes culturales a la población en general;</w:t>
      </w:r>
    </w:p>
    <w:p w:rsidR="004A38E6" w:rsidRPr="004A38E6" w:rsidRDefault="004A38E6" w:rsidP="004A38E6">
      <w:pPr>
        <w:pStyle w:val="Prrafodelista"/>
        <w:jc w:val="both"/>
        <w:rPr>
          <w:rFonts w:ascii="Courier New" w:hAnsi="Courier New" w:cs="Courier New"/>
          <w:sz w:val="24"/>
          <w:szCs w:val="24"/>
        </w:rPr>
      </w:pPr>
    </w:p>
    <w:p w:rsidR="004A38E6" w:rsidRPr="004A38E6" w:rsidRDefault="004A38E6" w:rsidP="004A38E6">
      <w:pPr>
        <w:pStyle w:val="Prrafodelista"/>
        <w:jc w:val="both"/>
        <w:rPr>
          <w:rFonts w:ascii="Courier New" w:hAnsi="Courier New" w:cs="Courier New"/>
          <w:sz w:val="24"/>
          <w:szCs w:val="24"/>
        </w:rPr>
      </w:pPr>
      <w:r w:rsidRPr="004A38E6">
        <w:rPr>
          <w:rFonts w:ascii="Courier New" w:hAnsi="Courier New" w:cs="Courier New"/>
          <w:sz w:val="24"/>
          <w:szCs w:val="24"/>
        </w:rPr>
        <w:t xml:space="preserve">Que resulta significativo promover hechos culturales que impulsen e incentiven el trabajo de artistas, atendiendo a las necesidades culturales de la comunidad;  </w:t>
      </w:r>
    </w:p>
    <w:p w:rsidR="00A63A86" w:rsidRPr="004A38E6" w:rsidRDefault="00A63A86" w:rsidP="004A38E6">
      <w:pPr>
        <w:pStyle w:val="Prrafodelista"/>
        <w:jc w:val="both"/>
        <w:rPr>
          <w:rFonts w:ascii="Courier New" w:hAnsi="Courier New" w:cs="Courier New"/>
          <w:sz w:val="24"/>
          <w:szCs w:val="24"/>
        </w:rPr>
      </w:pPr>
    </w:p>
    <w:p w:rsidR="00BB2E25" w:rsidRPr="004A38E6" w:rsidRDefault="00BB2E25" w:rsidP="004A38E6">
      <w:pPr>
        <w:pStyle w:val="Prrafodelista"/>
        <w:jc w:val="both"/>
        <w:rPr>
          <w:rFonts w:ascii="Courier New" w:eastAsia="Arial Unicode MS" w:hAnsi="Courier New" w:cs="Courier New"/>
          <w:sz w:val="24"/>
          <w:szCs w:val="24"/>
        </w:rPr>
      </w:pPr>
    </w:p>
    <w:p w:rsidR="00503082" w:rsidRPr="004A38E6" w:rsidRDefault="00351F39" w:rsidP="004A38E6">
      <w:pPr>
        <w:pStyle w:val="Prrafodelista"/>
        <w:jc w:val="both"/>
        <w:rPr>
          <w:rFonts w:ascii="Courier New" w:hAnsi="Courier New" w:cs="Courier New"/>
          <w:sz w:val="24"/>
          <w:szCs w:val="24"/>
        </w:rPr>
      </w:pPr>
      <w:r w:rsidRPr="004A38E6">
        <w:rPr>
          <w:rFonts w:ascii="Courier New" w:hAnsi="Courier New" w:cs="Courier New"/>
          <w:sz w:val="24"/>
          <w:szCs w:val="24"/>
        </w:rPr>
        <w:t xml:space="preserve">Que </w:t>
      </w:r>
      <w:r w:rsidR="00A63A86" w:rsidRPr="004A38E6">
        <w:rPr>
          <w:rFonts w:ascii="Courier New" w:hAnsi="Courier New" w:cs="Courier New"/>
          <w:sz w:val="24"/>
          <w:szCs w:val="24"/>
        </w:rPr>
        <w:t>evaluado el Proyecto de Ordenanza</w:t>
      </w:r>
      <w:r w:rsidR="004A38E6">
        <w:rPr>
          <w:rFonts w:ascii="Courier New" w:hAnsi="Courier New" w:cs="Courier New"/>
          <w:sz w:val="24"/>
          <w:szCs w:val="24"/>
        </w:rPr>
        <w:t xml:space="preserve"> por la Comisión de </w:t>
      </w:r>
      <w:r w:rsidR="00A63A86" w:rsidRPr="004A38E6">
        <w:rPr>
          <w:rFonts w:ascii="Courier New" w:hAnsi="Courier New" w:cs="Courier New"/>
          <w:sz w:val="24"/>
          <w:szCs w:val="24"/>
        </w:rPr>
        <w:t xml:space="preserve"> Cultura, Turismo y Deportes</w:t>
      </w:r>
      <w:r w:rsidR="00503082" w:rsidRPr="004A38E6">
        <w:rPr>
          <w:rFonts w:ascii="Courier New" w:hAnsi="Courier New" w:cs="Courier New"/>
          <w:sz w:val="24"/>
          <w:szCs w:val="24"/>
        </w:rPr>
        <w:t>, emite despacho favorable, aprobado</w:t>
      </w:r>
      <w:r w:rsidR="00A63A86" w:rsidRPr="004A38E6">
        <w:rPr>
          <w:rFonts w:ascii="Courier New" w:hAnsi="Courier New" w:cs="Courier New"/>
          <w:sz w:val="24"/>
          <w:szCs w:val="24"/>
        </w:rPr>
        <w:t xml:space="preserve"> en General y en Particular</w:t>
      </w:r>
      <w:r w:rsidR="00503082" w:rsidRPr="004A38E6">
        <w:rPr>
          <w:rFonts w:ascii="Courier New" w:hAnsi="Courier New" w:cs="Courier New"/>
          <w:sz w:val="24"/>
          <w:szCs w:val="24"/>
        </w:rPr>
        <w:t xml:space="preserve"> por unanimidad en Sesión Ordinaria del dí</w:t>
      </w:r>
      <w:r w:rsidR="00BB2E25" w:rsidRPr="004A38E6">
        <w:rPr>
          <w:rFonts w:ascii="Courier New" w:hAnsi="Courier New" w:cs="Courier New"/>
          <w:sz w:val="24"/>
          <w:szCs w:val="24"/>
        </w:rPr>
        <w:t>a 17</w:t>
      </w:r>
      <w:r w:rsidR="001309DF" w:rsidRPr="004A38E6">
        <w:rPr>
          <w:rFonts w:ascii="Courier New" w:hAnsi="Courier New" w:cs="Courier New"/>
          <w:sz w:val="24"/>
          <w:szCs w:val="24"/>
        </w:rPr>
        <w:t xml:space="preserve"> de agosto</w:t>
      </w:r>
      <w:r w:rsidR="00503082" w:rsidRPr="004A38E6">
        <w:rPr>
          <w:rFonts w:ascii="Courier New" w:hAnsi="Courier New" w:cs="Courier New"/>
          <w:sz w:val="24"/>
          <w:szCs w:val="24"/>
        </w:rPr>
        <w:t xml:space="preserve"> de 2022.</w:t>
      </w:r>
    </w:p>
    <w:p w:rsidR="00A63A86" w:rsidRPr="004A38E6" w:rsidRDefault="00A63A86" w:rsidP="004A38E6">
      <w:pPr>
        <w:jc w:val="both"/>
        <w:rPr>
          <w:rFonts w:ascii="Courier New" w:hAnsi="Courier New" w:cs="Courier New"/>
          <w:sz w:val="24"/>
          <w:szCs w:val="24"/>
        </w:rPr>
      </w:pPr>
    </w:p>
    <w:p w:rsidR="00A63A86" w:rsidRDefault="00A63A86" w:rsidP="00A63A86">
      <w:pPr>
        <w:pStyle w:val="Prrafodelista"/>
        <w:jc w:val="both"/>
        <w:rPr>
          <w:rFonts w:ascii="Courier New" w:hAnsi="Courier New" w:cs="Courier New"/>
          <w:sz w:val="24"/>
          <w:szCs w:val="24"/>
        </w:rPr>
      </w:pPr>
    </w:p>
    <w:p w:rsidR="00A63A86" w:rsidRDefault="00A63A86" w:rsidP="00A63A86">
      <w:pPr>
        <w:pStyle w:val="Prrafodelista"/>
        <w:jc w:val="both"/>
        <w:rPr>
          <w:rFonts w:ascii="Courier New" w:hAnsi="Courier New" w:cs="Courier New"/>
          <w:sz w:val="24"/>
          <w:szCs w:val="24"/>
        </w:rPr>
      </w:pPr>
    </w:p>
    <w:p w:rsidR="00F229D5" w:rsidRPr="00925DF9" w:rsidRDefault="00F229D5" w:rsidP="00A40DD6">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A40DD6">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6B0C64" w:rsidRPr="00380DC2" w:rsidRDefault="006B0C64" w:rsidP="00A40DD6">
      <w:pPr>
        <w:spacing w:before="100" w:beforeAutospacing="1" w:after="100" w:afterAutospacing="1" w:line="276" w:lineRule="auto"/>
        <w:jc w:val="center"/>
        <w:rPr>
          <w:rFonts w:ascii="Courier New" w:eastAsia="Calibri" w:hAnsi="Courier New" w:cs="Courier New"/>
          <w:b/>
          <w:sz w:val="24"/>
          <w:szCs w:val="24"/>
          <w:lang w:val="es-ES_tradnl"/>
        </w:rPr>
      </w:pPr>
    </w:p>
    <w:p w:rsidR="00FE5896" w:rsidRPr="00FE5896" w:rsidRDefault="00FE5896" w:rsidP="00FE5896">
      <w:pPr>
        <w:spacing w:line="240" w:lineRule="auto"/>
        <w:ind w:left="709" w:hanging="851"/>
        <w:jc w:val="both"/>
        <w:rPr>
          <w:rFonts w:ascii="Courier New" w:hAnsi="Courier New" w:cs="Courier New"/>
          <w:sz w:val="24"/>
        </w:rPr>
      </w:pPr>
      <w:r w:rsidRPr="00FE5896">
        <w:rPr>
          <w:rFonts w:ascii="Courier New" w:hAnsi="Courier New" w:cs="Courier New"/>
          <w:b/>
          <w:sz w:val="24"/>
          <w:u w:val="single"/>
        </w:rPr>
        <w:t>Art.1</w:t>
      </w:r>
      <w:r w:rsidRPr="00FE5896">
        <w:rPr>
          <w:rFonts w:ascii="Courier New" w:hAnsi="Courier New" w:cs="Courier New"/>
          <w:sz w:val="24"/>
        </w:rPr>
        <w:t xml:space="preserve">: </w:t>
      </w:r>
      <w:r w:rsidRPr="00FE5896">
        <w:rPr>
          <w:rFonts w:ascii="Courier New" w:hAnsi="Courier New" w:cs="Courier New"/>
          <w:b/>
          <w:sz w:val="24"/>
        </w:rPr>
        <w:t>DISPONGASE</w:t>
      </w:r>
      <w:r w:rsidRPr="00FE5896">
        <w:rPr>
          <w:rFonts w:ascii="Courier New" w:hAnsi="Courier New" w:cs="Courier New"/>
          <w:sz w:val="24"/>
        </w:rPr>
        <w:t xml:space="preserve"> la exposición de obras de arte en edificios públicos de la ciudad de Alta Gracia, según lo dispone la presente Ordenanza.</w:t>
      </w:r>
    </w:p>
    <w:p w:rsidR="00FE5896" w:rsidRPr="00FE5896" w:rsidRDefault="00FE5896" w:rsidP="00FE5896">
      <w:pPr>
        <w:spacing w:line="240" w:lineRule="auto"/>
        <w:ind w:left="709" w:hanging="851"/>
        <w:jc w:val="both"/>
        <w:rPr>
          <w:rFonts w:ascii="Courier New" w:hAnsi="Courier New" w:cs="Courier New"/>
          <w:sz w:val="24"/>
        </w:rPr>
      </w:pPr>
      <w:r w:rsidRPr="00FE5896">
        <w:rPr>
          <w:rFonts w:ascii="Courier New" w:hAnsi="Courier New" w:cs="Courier New"/>
          <w:b/>
          <w:sz w:val="24"/>
          <w:u w:val="single"/>
        </w:rPr>
        <w:t>Art.2</w:t>
      </w:r>
      <w:r w:rsidRPr="00FE5896">
        <w:rPr>
          <w:rFonts w:ascii="Courier New" w:hAnsi="Courier New" w:cs="Courier New"/>
          <w:sz w:val="24"/>
        </w:rPr>
        <w:t xml:space="preserve">: </w:t>
      </w:r>
      <w:r w:rsidRPr="00FE5896">
        <w:rPr>
          <w:rFonts w:ascii="Courier New" w:hAnsi="Courier New" w:cs="Courier New"/>
          <w:b/>
          <w:sz w:val="24"/>
        </w:rPr>
        <w:t xml:space="preserve">SERÁ </w:t>
      </w:r>
      <w:r w:rsidRPr="00FE5896">
        <w:rPr>
          <w:rFonts w:ascii="Courier New" w:hAnsi="Courier New" w:cs="Courier New"/>
          <w:sz w:val="24"/>
        </w:rPr>
        <w:t>Autoridad de Aplic</w:t>
      </w:r>
      <w:r w:rsidR="00640FB0">
        <w:rPr>
          <w:rFonts w:ascii="Courier New" w:hAnsi="Courier New" w:cs="Courier New"/>
          <w:sz w:val="24"/>
        </w:rPr>
        <w:t>ación la Secretaría de Gestión Pública, Turismo, Cultura y D</w:t>
      </w:r>
      <w:bookmarkStart w:id="0" w:name="_GoBack"/>
      <w:bookmarkEnd w:id="0"/>
      <w:r w:rsidRPr="00FE5896">
        <w:rPr>
          <w:rFonts w:ascii="Courier New" w:hAnsi="Courier New" w:cs="Courier New"/>
          <w:sz w:val="24"/>
        </w:rPr>
        <w:t>eportes, o la repartición que en el futuro la reemplace. -</w:t>
      </w:r>
    </w:p>
    <w:p w:rsidR="00FE5896" w:rsidRDefault="00FE5896" w:rsidP="00FE5896">
      <w:pPr>
        <w:spacing w:line="240" w:lineRule="auto"/>
        <w:ind w:left="709" w:hanging="851"/>
        <w:jc w:val="both"/>
        <w:rPr>
          <w:rFonts w:ascii="Courier New" w:hAnsi="Courier New" w:cs="Courier New"/>
          <w:sz w:val="24"/>
        </w:rPr>
      </w:pPr>
      <w:r w:rsidRPr="00FE5896">
        <w:rPr>
          <w:rFonts w:ascii="Courier New" w:hAnsi="Courier New" w:cs="Courier New"/>
          <w:b/>
          <w:sz w:val="24"/>
          <w:u w:val="single"/>
        </w:rPr>
        <w:t>Art.3</w:t>
      </w:r>
      <w:r w:rsidRPr="00FE5896">
        <w:rPr>
          <w:rFonts w:ascii="Courier New" w:hAnsi="Courier New" w:cs="Courier New"/>
          <w:sz w:val="24"/>
        </w:rPr>
        <w:t xml:space="preserve">:  </w:t>
      </w:r>
      <w:r w:rsidRPr="00FE5896">
        <w:rPr>
          <w:rFonts w:ascii="Courier New" w:hAnsi="Courier New" w:cs="Courier New"/>
          <w:b/>
          <w:sz w:val="24"/>
        </w:rPr>
        <w:t>A</w:t>
      </w:r>
      <w:r w:rsidRPr="00FE5896">
        <w:rPr>
          <w:rFonts w:ascii="Courier New" w:hAnsi="Courier New" w:cs="Courier New"/>
          <w:sz w:val="24"/>
        </w:rPr>
        <w:t xml:space="preserve"> los fines de la presente ordenanza se entenderá por “Obra de Arte” toda creación artística ARTES PLÁSTICAS (escultura, pintura, grabado o dibujo y otras técnicas afines) producto del ingenio del hombre, realizada para su exhibición exterior o interior con materiales durables, como cemento, mármol, piedras, granito, bronce, acero, aluminio, resinas </w:t>
      </w:r>
      <w:proofErr w:type="spellStart"/>
      <w:r w:rsidRPr="00FE5896">
        <w:rPr>
          <w:rFonts w:ascii="Courier New" w:hAnsi="Courier New" w:cs="Courier New"/>
          <w:sz w:val="24"/>
        </w:rPr>
        <w:t>expóxicas</w:t>
      </w:r>
      <w:proofErr w:type="spellEnd"/>
      <w:r w:rsidRPr="00FE5896">
        <w:rPr>
          <w:rFonts w:ascii="Courier New" w:hAnsi="Courier New" w:cs="Courier New"/>
          <w:sz w:val="24"/>
        </w:rPr>
        <w:t>, maderas,  cerámicos y, en general elementos que aseguren su perdurabilidad, para el caso de espacios abiertos; y pinturas sobre tela, cartón o elementos rígidos, dibujos y pinturas murales, esculturas en yeso o materiales frágiles a la intemperie, vitrales y otros materiales propios de los ambientes interiores, para los espacios cerrados que aseguren la protección y la conservación de la Obra de Arte.</w:t>
      </w:r>
    </w:p>
    <w:p w:rsidR="00FE5896" w:rsidRDefault="00FE5896" w:rsidP="00FE5896">
      <w:pPr>
        <w:spacing w:line="240" w:lineRule="auto"/>
        <w:ind w:left="709" w:hanging="851"/>
        <w:jc w:val="right"/>
        <w:rPr>
          <w:rFonts w:ascii="Courier New" w:hAnsi="Courier New" w:cs="Courier New"/>
          <w:sz w:val="24"/>
        </w:rPr>
      </w:pPr>
      <w:r>
        <w:rPr>
          <w:rFonts w:ascii="Courier New" w:hAnsi="Courier New" w:cs="Courier New"/>
          <w:sz w:val="24"/>
        </w:rPr>
        <w:t>...///</w:t>
      </w:r>
    </w:p>
    <w:p w:rsidR="00FE5896" w:rsidRPr="00FE5896" w:rsidRDefault="00FE5896" w:rsidP="00FE5896">
      <w:pPr>
        <w:spacing w:line="240" w:lineRule="auto"/>
        <w:rPr>
          <w:rFonts w:ascii="Courier New" w:hAnsi="Courier New" w:cs="Courier New"/>
          <w:sz w:val="24"/>
        </w:rPr>
      </w:pPr>
      <w:r>
        <w:rPr>
          <w:rFonts w:ascii="Courier New" w:hAnsi="Courier New" w:cs="Courier New"/>
          <w:sz w:val="24"/>
        </w:rPr>
        <w:lastRenderedPageBreak/>
        <w:t>...///3.-</w:t>
      </w:r>
    </w:p>
    <w:p w:rsidR="00FE5896" w:rsidRPr="00FE5896" w:rsidRDefault="00FE5896" w:rsidP="00FE5896">
      <w:pPr>
        <w:spacing w:line="276" w:lineRule="auto"/>
        <w:ind w:hanging="142"/>
        <w:jc w:val="both"/>
        <w:rPr>
          <w:rFonts w:ascii="Courier New" w:hAnsi="Courier New" w:cs="Courier New"/>
          <w:sz w:val="24"/>
        </w:rPr>
      </w:pPr>
      <w:r w:rsidRPr="00FE5896">
        <w:rPr>
          <w:rFonts w:ascii="Courier New" w:hAnsi="Courier New" w:cs="Courier New"/>
          <w:b/>
          <w:sz w:val="24"/>
          <w:u w:val="single"/>
        </w:rPr>
        <w:t>Art.4</w:t>
      </w:r>
      <w:r w:rsidRPr="00FE5896">
        <w:rPr>
          <w:rFonts w:ascii="Courier New" w:hAnsi="Courier New" w:cs="Courier New"/>
          <w:sz w:val="24"/>
        </w:rPr>
        <w:t xml:space="preserve">: </w:t>
      </w:r>
      <w:r w:rsidR="004C5E14" w:rsidRPr="00FE5896">
        <w:rPr>
          <w:rFonts w:ascii="Courier New" w:hAnsi="Courier New" w:cs="Courier New"/>
          <w:b/>
          <w:sz w:val="24"/>
        </w:rPr>
        <w:t>LAS</w:t>
      </w:r>
      <w:r w:rsidRPr="00FE5896">
        <w:rPr>
          <w:rFonts w:ascii="Courier New" w:hAnsi="Courier New" w:cs="Courier New"/>
          <w:sz w:val="24"/>
        </w:rPr>
        <w:t xml:space="preserve"> Obras de Arte correspondientes se expondrán:</w:t>
      </w:r>
    </w:p>
    <w:p w:rsidR="00FE5896" w:rsidRPr="00FE5896" w:rsidRDefault="00FE5896" w:rsidP="004C5E14">
      <w:pPr>
        <w:pStyle w:val="Prrafodelista"/>
        <w:numPr>
          <w:ilvl w:val="0"/>
          <w:numId w:val="4"/>
        </w:numPr>
        <w:jc w:val="both"/>
        <w:rPr>
          <w:rFonts w:ascii="Courier New" w:hAnsi="Courier New" w:cs="Courier New"/>
          <w:sz w:val="24"/>
        </w:rPr>
      </w:pPr>
      <w:r w:rsidRPr="00FE5896">
        <w:rPr>
          <w:rFonts w:ascii="Courier New" w:hAnsi="Courier New" w:cs="Courier New"/>
          <w:sz w:val="24"/>
        </w:rPr>
        <w:t>En el recinto del Concejo Deliberante</w:t>
      </w:r>
      <w:r>
        <w:rPr>
          <w:rFonts w:ascii="Courier New" w:hAnsi="Courier New" w:cs="Courier New"/>
          <w:sz w:val="24"/>
        </w:rPr>
        <w:t>.-</w:t>
      </w:r>
      <w:r w:rsidRPr="00FE5896">
        <w:rPr>
          <w:rFonts w:ascii="Courier New" w:hAnsi="Courier New" w:cs="Courier New"/>
          <w:sz w:val="24"/>
        </w:rPr>
        <w:t xml:space="preserve"> </w:t>
      </w:r>
    </w:p>
    <w:p w:rsidR="00FE5896" w:rsidRDefault="00FE5896" w:rsidP="004C5E14">
      <w:pPr>
        <w:pStyle w:val="Prrafodelista"/>
        <w:numPr>
          <w:ilvl w:val="0"/>
          <w:numId w:val="4"/>
        </w:numPr>
        <w:jc w:val="both"/>
        <w:rPr>
          <w:rFonts w:ascii="Courier New" w:hAnsi="Courier New" w:cs="Courier New"/>
          <w:sz w:val="24"/>
        </w:rPr>
      </w:pPr>
      <w:r w:rsidRPr="00FE5896">
        <w:rPr>
          <w:rFonts w:ascii="Courier New" w:hAnsi="Courier New" w:cs="Courier New"/>
          <w:sz w:val="24"/>
        </w:rPr>
        <w:t>En todo edificio público con acceso al público, que a juicio de la autoridad de aplicación disponga de espacios aptos para ser considerado como Espacio Cultural Municipal, para la exhibición de las obras de arte en condiciones de seguridad e higiene, sin perjudicar el normal desenvolvimiento de las tareas y actividades qu</w:t>
      </w:r>
      <w:r>
        <w:rPr>
          <w:rFonts w:ascii="Courier New" w:hAnsi="Courier New" w:cs="Courier New"/>
          <w:sz w:val="24"/>
        </w:rPr>
        <w:t>e se desarrollen en los mismos.-</w:t>
      </w:r>
    </w:p>
    <w:p w:rsidR="00FE5896" w:rsidRPr="00FE5896" w:rsidRDefault="00FE5896" w:rsidP="004C5E14">
      <w:pPr>
        <w:pStyle w:val="Prrafodelista"/>
        <w:ind w:left="720"/>
        <w:jc w:val="both"/>
        <w:rPr>
          <w:rFonts w:ascii="Courier New" w:hAnsi="Courier New" w:cs="Courier New"/>
          <w:sz w:val="24"/>
        </w:rPr>
      </w:pPr>
    </w:p>
    <w:p w:rsidR="00FE5896" w:rsidRPr="00FE5896" w:rsidRDefault="00FE5896" w:rsidP="004C5E14">
      <w:pPr>
        <w:spacing w:line="240" w:lineRule="auto"/>
        <w:ind w:left="567" w:hanging="709"/>
        <w:jc w:val="both"/>
        <w:rPr>
          <w:rFonts w:ascii="Courier New" w:hAnsi="Courier New" w:cs="Courier New"/>
          <w:sz w:val="24"/>
        </w:rPr>
      </w:pPr>
      <w:r w:rsidRPr="00FE5896">
        <w:rPr>
          <w:rFonts w:ascii="Courier New" w:hAnsi="Courier New" w:cs="Courier New"/>
          <w:b/>
          <w:sz w:val="24"/>
          <w:u w:val="single"/>
        </w:rPr>
        <w:t>Art.5</w:t>
      </w:r>
      <w:r w:rsidRPr="00FE5896">
        <w:rPr>
          <w:rFonts w:ascii="Courier New" w:hAnsi="Courier New" w:cs="Courier New"/>
          <w:sz w:val="24"/>
        </w:rPr>
        <w:t xml:space="preserve">: </w:t>
      </w:r>
      <w:r w:rsidR="004C5E14" w:rsidRPr="00FE5896">
        <w:rPr>
          <w:rFonts w:ascii="Courier New" w:hAnsi="Courier New" w:cs="Courier New"/>
          <w:b/>
          <w:sz w:val="24"/>
        </w:rPr>
        <w:t>LOS</w:t>
      </w:r>
      <w:r w:rsidRPr="00FE5896">
        <w:rPr>
          <w:rFonts w:ascii="Courier New" w:hAnsi="Courier New" w:cs="Courier New"/>
          <w:sz w:val="24"/>
        </w:rPr>
        <w:t xml:space="preserve"> artistas cuyas obras de arte se instalaren, en virtud de la presente, deberán ser nacidos en Alta Gracia o haberse radicado en la ciudad por un lapso no menor a cinco (5) años, y contar con una antigüedad no inferior a cinco (5) años en la actividad.-</w:t>
      </w:r>
    </w:p>
    <w:p w:rsidR="00FE5896" w:rsidRPr="00FE5896" w:rsidRDefault="00FE5896" w:rsidP="004C5E14">
      <w:pPr>
        <w:spacing w:line="240" w:lineRule="auto"/>
        <w:ind w:left="567" w:hanging="709"/>
        <w:jc w:val="both"/>
        <w:rPr>
          <w:rFonts w:ascii="Courier New" w:hAnsi="Courier New" w:cs="Courier New"/>
          <w:sz w:val="24"/>
        </w:rPr>
      </w:pPr>
      <w:r w:rsidRPr="00FE5896">
        <w:rPr>
          <w:rFonts w:ascii="Courier New" w:hAnsi="Courier New" w:cs="Courier New"/>
          <w:b/>
          <w:sz w:val="24"/>
          <w:u w:val="single"/>
        </w:rPr>
        <w:t>Art.6</w:t>
      </w:r>
      <w:r w:rsidRPr="00FE5896">
        <w:rPr>
          <w:rFonts w:ascii="Courier New" w:hAnsi="Courier New" w:cs="Courier New"/>
          <w:sz w:val="24"/>
        </w:rPr>
        <w:t xml:space="preserve">: </w:t>
      </w:r>
      <w:r w:rsidRPr="00FE5896">
        <w:rPr>
          <w:rFonts w:ascii="Courier New" w:hAnsi="Courier New" w:cs="Courier New"/>
          <w:b/>
          <w:sz w:val="24"/>
        </w:rPr>
        <w:t>LA</w:t>
      </w:r>
      <w:r w:rsidRPr="00FE5896">
        <w:rPr>
          <w:rFonts w:ascii="Courier New" w:hAnsi="Courier New" w:cs="Courier New"/>
          <w:sz w:val="24"/>
        </w:rPr>
        <w:t xml:space="preserve"> Autoridad de Aplicación convocará anualmente a inscripción en un Registro de Artistas a todos aquellos que cumplan los requisitos estipulados en la presente, y deseen acordar con la Municipalidad un comodato gratuito para la exposición temporal de sus obras en los edificios públicos.</w:t>
      </w:r>
    </w:p>
    <w:p w:rsidR="00FE5896" w:rsidRPr="00FE5896" w:rsidRDefault="00FE5896" w:rsidP="004C5E14">
      <w:pPr>
        <w:spacing w:line="240" w:lineRule="auto"/>
        <w:ind w:left="567" w:hanging="709"/>
        <w:jc w:val="both"/>
        <w:rPr>
          <w:rFonts w:ascii="Courier New" w:hAnsi="Courier New" w:cs="Courier New"/>
          <w:sz w:val="24"/>
        </w:rPr>
      </w:pPr>
      <w:r w:rsidRPr="00FE5896">
        <w:rPr>
          <w:rFonts w:ascii="Courier New" w:hAnsi="Courier New" w:cs="Courier New"/>
          <w:b/>
          <w:sz w:val="24"/>
          <w:u w:val="single"/>
        </w:rPr>
        <w:t>Art.7</w:t>
      </w:r>
      <w:r w:rsidRPr="00FE5896">
        <w:rPr>
          <w:rFonts w:ascii="Courier New" w:hAnsi="Courier New" w:cs="Courier New"/>
          <w:sz w:val="24"/>
        </w:rPr>
        <w:t xml:space="preserve">: </w:t>
      </w:r>
      <w:r w:rsidR="004C5E14" w:rsidRPr="00FE5896">
        <w:rPr>
          <w:rFonts w:ascii="Courier New" w:hAnsi="Courier New" w:cs="Courier New"/>
          <w:b/>
          <w:sz w:val="24"/>
        </w:rPr>
        <w:t>LA</w:t>
      </w:r>
      <w:r w:rsidRPr="00FE5896">
        <w:rPr>
          <w:rFonts w:ascii="Courier New" w:hAnsi="Courier New" w:cs="Courier New"/>
          <w:sz w:val="24"/>
        </w:rPr>
        <w:t xml:space="preserve"> selección de los artistas y obras a exponer, así como su lugar de emplazamiento estará a cargo de una comisión compuesta por dos concejales por el Bloque de la mayoría, dos concejales por el bloque de la minoría y un representante del Poder Ejecutivo Municipal. A tal fin se tendrá en cuenta: </w:t>
      </w:r>
    </w:p>
    <w:p w:rsidR="00FE5896" w:rsidRPr="004C5E14" w:rsidRDefault="00FE5896" w:rsidP="004C5E14">
      <w:pPr>
        <w:pStyle w:val="Prrafodelista"/>
        <w:numPr>
          <w:ilvl w:val="0"/>
          <w:numId w:val="6"/>
        </w:numPr>
        <w:jc w:val="both"/>
        <w:rPr>
          <w:rFonts w:ascii="Courier New" w:hAnsi="Courier New" w:cs="Courier New"/>
          <w:sz w:val="24"/>
        </w:rPr>
      </w:pPr>
      <w:r w:rsidRPr="004C5E14">
        <w:rPr>
          <w:rFonts w:ascii="Courier New" w:hAnsi="Courier New" w:cs="Courier New"/>
          <w:sz w:val="24"/>
        </w:rPr>
        <w:t>que exista proporción o armonía con el espacio de emplazamiento.</w:t>
      </w:r>
    </w:p>
    <w:p w:rsidR="00FE5896" w:rsidRPr="004C5E14" w:rsidRDefault="00FE5896" w:rsidP="004C5E14">
      <w:pPr>
        <w:pStyle w:val="Prrafodelista"/>
        <w:numPr>
          <w:ilvl w:val="0"/>
          <w:numId w:val="6"/>
        </w:numPr>
        <w:jc w:val="both"/>
        <w:rPr>
          <w:rFonts w:ascii="Courier New" w:hAnsi="Courier New" w:cs="Courier New"/>
          <w:sz w:val="24"/>
        </w:rPr>
      </w:pPr>
      <w:r w:rsidRPr="004C5E14">
        <w:rPr>
          <w:rFonts w:ascii="Courier New" w:hAnsi="Courier New" w:cs="Courier New"/>
          <w:sz w:val="24"/>
        </w:rPr>
        <w:t>que se hayan utilizado en la obra materiales adecuados para la durabilidad y conservación de la misma</w:t>
      </w:r>
    </w:p>
    <w:p w:rsidR="00FE5896" w:rsidRDefault="00FE5896" w:rsidP="004C5E14">
      <w:pPr>
        <w:pStyle w:val="Prrafodelista"/>
        <w:numPr>
          <w:ilvl w:val="0"/>
          <w:numId w:val="6"/>
        </w:numPr>
        <w:jc w:val="both"/>
        <w:rPr>
          <w:rFonts w:ascii="Courier New" w:hAnsi="Courier New" w:cs="Courier New"/>
          <w:sz w:val="24"/>
        </w:rPr>
      </w:pPr>
      <w:r w:rsidRPr="004C5E14">
        <w:rPr>
          <w:rFonts w:ascii="Courier New" w:hAnsi="Courier New" w:cs="Courier New"/>
          <w:sz w:val="24"/>
        </w:rPr>
        <w:t xml:space="preserve">que el lugar de emplazamiento no dificulte la apreciación del público ni obstaculice el normal desenvolvimiento de las tareas que allí se realicen. </w:t>
      </w:r>
    </w:p>
    <w:p w:rsidR="004C5E14" w:rsidRPr="004C5E14" w:rsidRDefault="004C5E14" w:rsidP="004C5E14">
      <w:pPr>
        <w:pStyle w:val="Prrafodelista"/>
        <w:ind w:left="720"/>
        <w:jc w:val="both"/>
        <w:rPr>
          <w:rFonts w:ascii="Courier New" w:hAnsi="Courier New" w:cs="Courier New"/>
          <w:sz w:val="24"/>
        </w:rPr>
      </w:pPr>
    </w:p>
    <w:p w:rsidR="00FE5896" w:rsidRDefault="00FE5896" w:rsidP="004C5E14">
      <w:pPr>
        <w:spacing w:line="240" w:lineRule="auto"/>
        <w:ind w:left="709" w:hanging="851"/>
        <w:jc w:val="both"/>
        <w:rPr>
          <w:rFonts w:ascii="Courier New" w:hAnsi="Courier New" w:cs="Courier New"/>
          <w:sz w:val="24"/>
        </w:rPr>
      </w:pPr>
      <w:r w:rsidRPr="00FE5896">
        <w:rPr>
          <w:rFonts w:ascii="Courier New" w:hAnsi="Courier New" w:cs="Courier New"/>
          <w:b/>
          <w:sz w:val="24"/>
          <w:u w:val="single"/>
        </w:rPr>
        <w:t>Art.8</w:t>
      </w:r>
      <w:r w:rsidRPr="00FE5896">
        <w:rPr>
          <w:rFonts w:ascii="Courier New" w:hAnsi="Courier New" w:cs="Courier New"/>
          <w:sz w:val="24"/>
        </w:rPr>
        <w:t xml:space="preserve">: </w:t>
      </w:r>
      <w:r w:rsidR="004C5E14" w:rsidRPr="00FE5896">
        <w:rPr>
          <w:rFonts w:ascii="Courier New" w:hAnsi="Courier New" w:cs="Courier New"/>
          <w:b/>
          <w:sz w:val="24"/>
        </w:rPr>
        <w:t>LAS</w:t>
      </w:r>
      <w:r w:rsidRPr="00FE5896">
        <w:rPr>
          <w:rFonts w:ascii="Courier New" w:hAnsi="Courier New" w:cs="Courier New"/>
          <w:sz w:val="24"/>
        </w:rPr>
        <w:t xml:space="preserve"> obras de arte aceptadas serán emplazadas acompañadas de una placa de material sólido, de no menos de 7 x 5 cm, donde figurará el título de la obra, el nombre del autor, el año de realización de la misma, la leyenda “Municipalidad de Alta Gracia” y el número de la presente Ordenanza.-</w:t>
      </w:r>
    </w:p>
    <w:p w:rsidR="004C5E14" w:rsidRDefault="004C5E14" w:rsidP="004C5E14">
      <w:pPr>
        <w:spacing w:line="240" w:lineRule="auto"/>
        <w:ind w:left="709" w:hanging="851"/>
        <w:jc w:val="both"/>
        <w:rPr>
          <w:rFonts w:ascii="Courier New" w:hAnsi="Courier New" w:cs="Courier New"/>
          <w:sz w:val="24"/>
        </w:rPr>
      </w:pPr>
    </w:p>
    <w:p w:rsidR="004C5E14" w:rsidRDefault="004C5E14" w:rsidP="004C5E14">
      <w:pPr>
        <w:spacing w:line="240" w:lineRule="auto"/>
        <w:ind w:left="709" w:hanging="851"/>
        <w:jc w:val="both"/>
        <w:rPr>
          <w:rFonts w:ascii="Courier New" w:hAnsi="Courier New" w:cs="Courier New"/>
          <w:sz w:val="24"/>
        </w:rPr>
      </w:pPr>
    </w:p>
    <w:p w:rsidR="004C5E14" w:rsidRDefault="004C5E14" w:rsidP="004C5E14">
      <w:pPr>
        <w:spacing w:line="240" w:lineRule="auto"/>
        <w:ind w:left="709" w:hanging="851"/>
        <w:jc w:val="both"/>
        <w:rPr>
          <w:rFonts w:ascii="Courier New" w:hAnsi="Courier New" w:cs="Courier New"/>
          <w:sz w:val="24"/>
        </w:rPr>
      </w:pPr>
    </w:p>
    <w:p w:rsidR="004C5E14" w:rsidRDefault="004C5E14" w:rsidP="004C5E14">
      <w:pPr>
        <w:spacing w:line="240" w:lineRule="auto"/>
        <w:ind w:left="709" w:hanging="851"/>
        <w:jc w:val="right"/>
        <w:rPr>
          <w:rFonts w:ascii="Courier New" w:hAnsi="Courier New" w:cs="Courier New"/>
          <w:sz w:val="24"/>
        </w:rPr>
      </w:pPr>
      <w:r>
        <w:rPr>
          <w:rFonts w:ascii="Courier New" w:hAnsi="Courier New" w:cs="Courier New"/>
          <w:sz w:val="24"/>
        </w:rPr>
        <w:t>...///</w:t>
      </w:r>
    </w:p>
    <w:p w:rsidR="004C5E14" w:rsidRPr="00FE5896" w:rsidRDefault="004C5E14" w:rsidP="004C5E14">
      <w:pPr>
        <w:spacing w:line="240" w:lineRule="auto"/>
        <w:rPr>
          <w:rFonts w:ascii="Courier New" w:hAnsi="Courier New" w:cs="Courier New"/>
          <w:sz w:val="24"/>
        </w:rPr>
      </w:pPr>
      <w:r>
        <w:rPr>
          <w:rFonts w:ascii="Courier New" w:hAnsi="Courier New" w:cs="Courier New"/>
          <w:sz w:val="24"/>
        </w:rPr>
        <w:lastRenderedPageBreak/>
        <w:t>...///4.-</w:t>
      </w:r>
    </w:p>
    <w:p w:rsidR="00FE5896" w:rsidRPr="00FE5896" w:rsidRDefault="00FE5896" w:rsidP="004C5E14">
      <w:pPr>
        <w:spacing w:line="276" w:lineRule="auto"/>
        <w:ind w:hanging="142"/>
        <w:jc w:val="both"/>
        <w:rPr>
          <w:rFonts w:ascii="Courier New" w:hAnsi="Courier New" w:cs="Courier New"/>
          <w:sz w:val="24"/>
        </w:rPr>
      </w:pPr>
      <w:r w:rsidRPr="00FE5896">
        <w:rPr>
          <w:rFonts w:ascii="Courier New" w:hAnsi="Courier New" w:cs="Courier New"/>
          <w:b/>
          <w:sz w:val="24"/>
          <w:u w:val="single"/>
        </w:rPr>
        <w:t>Art 9</w:t>
      </w:r>
      <w:r w:rsidRPr="00FE5896">
        <w:rPr>
          <w:rFonts w:ascii="Courier New" w:hAnsi="Courier New" w:cs="Courier New"/>
          <w:sz w:val="24"/>
        </w:rPr>
        <w:t xml:space="preserve">: </w:t>
      </w:r>
      <w:r w:rsidR="004C5E14" w:rsidRPr="00FE5896">
        <w:rPr>
          <w:rFonts w:ascii="Courier New" w:hAnsi="Courier New" w:cs="Courier New"/>
          <w:b/>
          <w:sz w:val="24"/>
        </w:rPr>
        <w:t>LA</w:t>
      </w:r>
      <w:r w:rsidRPr="00FE5896">
        <w:rPr>
          <w:rFonts w:ascii="Courier New" w:hAnsi="Courier New" w:cs="Courier New"/>
          <w:sz w:val="24"/>
        </w:rPr>
        <w:t xml:space="preserve"> Autoridad de Aplicación:</w:t>
      </w:r>
    </w:p>
    <w:p w:rsidR="00FE5896" w:rsidRPr="004C5E14" w:rsidRDefault="00FE5896" w:rsidP="004C5E14">
      <w:pPr>
        <w:pStyle w:val="Prrafodelista"/>
        <w:numPr>
          <w:ilvl w:val="0"/>
          <w:numId w:val="8"/>
        </w:numPr>
        <w:spacing w:line="276" w:lineRule="auto"/>
        <w:jc w:val="both"/>
        <w:rPr>
          <w:rFonts w:ascii="Courier New" w:hAnsi="Courier New" w:cs="Courier New"/>
          <w:sz w:val="24"/>
        </w:rPr>
      </w:pPr>
      <w:r w:rsidRPr="004C5E14">
        <w:rPr>
          <w:rFonts w:ascii="Courier New" w:hAnsi="Courier New" w:cs="Courier New"/>
          <w:sz w:val="24"/>
        </w:rPr>
        <w:t>Firmará con el propietario de la obra un comodato gratuito de la misma en beneficio de la Municipalidad de Alta Gracia, acordando los plazos y demás características del contrato, así como las condiciones para la ejecución del mismo</w:t>
      </w:r>
    </w:p>
    <w:p w:rsidR="00FE5896" w:rsidRPr="004C5E14" w:rsidRDefault="00FE5896" w:rsidP="004C5E14">
      <w:pPr>
        <w:pStyle w:val="Prrafodelista"/>
        <w:numPr>
          <w:ilvl w:val="0"/>
          <w:numId w:val="8"/>
        </w:numPr>
        <w:spacing w:line="276" w:lineRule="auto"/>
        <w:jc w:val="both"/>
        <w:rPr>
          <w:rFonts w:ascii="Courier New" w:hAnsi="Courier New" w:cs="Courier New"/>
          <w:sz w:val="24"/>
        </w:rPr>
      </w:pPr>
      <w:r w:rsidRPr="004C5E14">
        <w:rPr>
          <w:rFonts w:ascii="Courier New" w:hAnsi="Courier New" w:cs="Courier New"/>
          <w:sz w:val="24"/>
        </w:rPr>
        <w:t>Llevará un registro actualizado de todas las obras de arte que se incorporen mediante el régimen aquí creado</w:t>
      </w:r>
    </w:p>
    <w:p w:rsidR="00FE5896" w:rsidRPr="004C5E14" w:rsidRDefault="00FE5896" w:rsidP="004C5E14">
      <w:pPr>
        <w:pStyle w:val="Prrafodelista"/>
        <w:numPr>
          <w:ilvl w:val="0"/>
          <w:numId w:val="8"/>
        </w:numPr>
        <w:spacing w:line="276" w:lineRule="auto"/>
        <w:jc w:val="both"/>
        <w:rPr>
          <w:rFonts w:ascii="Courier New" w:hAnsi="Courier New" w:cs="Courier New"/>
          <w:sz w:val="24"/>
        </w:rPr>
      </w:pPr>
      <w:r w:rsidRPr="004C5E14">
        <w:rPr>
          <w:rFonts w:ascii="Courier New" w:hAnsi="Courier New" w:cs="Courier New"/>
          <w:sz w:val="24"/>
        </w:rPr>
        <w:t>Se ocupará de llevar adelante la divulgación de su existencia, realizando todas las acciones tendientes a promover el disfrute de las obras de esta forma expuestas por parte de la ciudadanía.</w:t>
      </w:r>
    </w:p>
    <w:p w:rsidR="00FE5896" w:rsidRPr="004C5E14" w:rsidRDefault="00FE5896" w:rsidP="004C5E14">
      <w:pPr>
        <w:pStyle w:val="Prrafodelista"/>
        <w:numPr>
          <w:ilvl w:val="0"/>
          <w:numId w:val="8"/>
        </w:numPr>
        <w:spacing w:line="276" w:lineRule="auto"/>
        <w:jc w:val="both"/>
        <w:rPr>
          <w:rFonts w:ascii="Courier New" w:hAnsi="Courier New" w:cs="Courier New"/>
          <w:sz w:val="24"/>
        </w:rPr>
      </w:pPr>
      <w:r w:rsidRPr="004C5E14">
        <w:rPr>
          <w:rFonts w:ascii="Courier New" w:hAnsi="Courier New" w:cs="Courier New"/>
          <w:sz w:val="24"/>
        </w:rPr>
        <w:t xml:space="preserve">Realizará el control estético y exposición en un lugar público de las obras </w:t>
      </w:r>
    </w:p>
    <w:p w:rsidR="00FE5896" w:rsidRPr="004C5E14" w:rsidRDefault="00FE5896" w:rsidP="004C5E14">
      <w:pPr>
        <w:pStyle w:val="Prrafodelista"/>
        <w:numPr>
          <w:ilvl w:val="0"/>
          <w:numId w:val="8"/>
        </w:numPr>
        <w:spacing w:line="276" w:lineRule="auto"/>
        <w:jc w:val="both"/>
        <w:rPr>
          <w:rFonts w:ascii="Courier New" w:hAnsi="Courier New" w:cs="Courier New"/>
          <w:sz w:val="24"/>
        </w:rPr>
      </w:pPr>
      <w:r w:rsidRPr="004C5E14">
        <w:rPr>
          <w:rFonts w:ascii="Courier New" w:hAnsi="Courier New" w:cs="Courier New"/>
          <w:sz w:val="24"/>
        </w:rPr>
        <w:t>Verificara regularmente el estado de las obras, y se encargara de la devolución a su propietario, así como de la firma de la documentación correspondiente a la mism</w:t>
      </w:r>
      <w:r w:rsidR="004C5E14">
        <w:rPr>
          <w:rFonts w:ascii="Courier New" w:hAnsi="Courier New" w:cs="Courier New"/>
          <w:sz w:val="24"/>
        </w:rPr>
        <w:t>a.</w:t>
      </w:r>
    </w:p>
    <w:p w:rsidR="00503082" w:rsidRPr="00503082" w:rsidRDefault="00246421" w:rsidP="00A63A86">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w:t>
      </w:r>
      <w:r w:rsidR="004C5E14">
        <w:rPr>
          <w:rFonts w:ascii="Courier New" w:eastAsia="Times New Roman" w:hAnsi="Courier New" w:cs="Courier New"/>
          <w:b/>
          <w:sz w:val="24"/>
          <w:szCs w:val="24"/>
          <w:u w:val="single"/>
          <w:lang w:eastAsia="es-AR"/>
        </w:rPr>
        <w:t>rt.10</w:t>
      </w:r>
      <w:r w:rsidR="00FB0A6F" w:rsidRPr="00925DF9">
        <w:rPr>
          <w:rFonts w:ascii="Courier New" w:eastAsia="Times New Roman" w:hAnsi="Courier New" w:cs="Courier New"/>
          <w:b/>
          <w:sz w:val="24"/>
          <w:szCs w:val="24"/>
          <w:lang w:eastAsia="es-AR"/>
        </w:rPr>
        <w:t>:</w:t>
      </w:r>
      <w:r w:rsidR="00FB0A6F" w:rsidRPr="00925DF9">
        <w:rPr>
          <w:rFonts w:ascii="Courier New" w:eastAsia="Times New Roman" w:hAnsi="Courier New" w:cs="Courier New"/>
          <w:sz w:val="24"/>
          <w:szCs w:val="24"/>
          <w:lang w:eastAsia="es-AR"/>
        </w:rPr>
        <w:t xml:space="preserve"> </w:t>
      </w:r>
      <w:r w:rsidR="00FB0A6F" w:rsidRPr="00925DF9">
        <w:rPr>
          <w:rFonts w:ascii="Courier New" w:eastAsia="Times New Roman" w:hAnsi="Courier New" w:cs="Courier New"/>
          <w:b/>
          <w:sz w:val="24"/>
          <w:szCs w:val="24"/>
          <w:lang w:eastAsia="es-AR"/>
        </w:rPr>
        <w:t xml:space="preserve">PROTOCOLISECE, </w:t>
      </w:r>
      <w:r w:rsidR="00FB0A6F"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3A2DE0" w:rsidRPr="00925DF9" w:rsidRDefault="003A2DE0" w:rsidP="00A63A86">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A63A86">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503082">
        <w:rPr>
          <w:rFonts w:ascii="Courier New" w:eastAsia="Times New Roman" w:hAnsi="Courier New" w:cs="Times New Roman"/>
          <w:b/>
          <w:bCs/>
          <w:color w:val="000000"/>
          <w:sz w:val="24"/>
          <w:szCs w:val="20"/>
          <w:lang w:eastAsia="es-ES"/>
        </w:rPr>
        <w:t xml:space="preserve">DELIBERANTE A LOS </w:t>
      </w:r>
      <w:r w:rsidR="00BB2E25">
        <w:rPr>
          <w:rFonts w:ascii="Courier New" w:eastAsia="Times New Roman" w:hAnsi="Courier New" w:cs="Times New Roman"/>
          <w:b/>
          <w:bCs/>
          <w:color w:val="000000"/>
          <w:sz w:val="24"/>
          <w:szCs w:val="20"/>
          <w:lang w:eastAsia="es-ES"/>
        </w:rPr>
        <w:t>DIECISIETE</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1309DF">
        <w:rPr>
          <w:rFonts w:ascii="Courier New" w:eastAsia="Times New Roman" w:hAnsi="Courier New" w:cs="Times New Roman"/>
          <w:b/>
          <w:bCs/>
          <w:color w:val="000000"/>
          <w:sz w:val="24"/>
          <w:szCs w:val="20"/>
          <w:lang w:eastAsia="es-ES"/>
        </w:rPr>
        <w:t xml:space="preserve"> DEL MES DE AGOSTO</w:t>
      </w:r>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A63A86">
      <w:pPr>
        <w:spacing w:line="240" w:lineRule="auto"/>
        <w:jc w:val="both"/>
      </w:pPr>
    </w:p>
    <w:p w:rsidR="00A05052" w:rsidRDefault="00A05052" w:rsidP="00A63A86">
      <w:pPr>
        <w:spacing w:line="240" w:lineRule="auto"/>
      </w:pPr>
    </w:p>
    <w:p w:rsidR="00A63A86" w:rsidRDefault="00A63A86">
      <w:pPr>
        <w:spacing w:line="240" w:lineRule="auto"/>
      </w:pPr>
    </w:p>
    <w:sectPr w:rsidR="00A63A86"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635F7A"/>
    <w:multiLevelType w:val="hybridMultilevel"/>
    <w:tmpl w:val="3B1AE74A"/>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0B723EBD"/>
    <w:multiLevelType w:val="hybridMultilevel"/>
    <w:tmpl w:val="133640EA"/>
    <w:lvl w:ilvl="0" w:tplc="60BA18A6">
      <w:start w:val="1"/>
      <w:numFmt w:val="lowerLetter"/>
      <w:lvlText w:val="%1)"/>
      <w:lvlJc w:val="left"/>
      <w:pPr>
        <w:ind w:left="1065" w:hanging="7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127F3C2F"/>
    <w:multiLevelType w:val="hybridMultilevel"/>
    <w:tmpl w:val="4E2080D2"/>
    <w:lvl w:ilvl="0" w:tplc="66DC7DC8">
      <w:start w:val="1"/>
      <w:numFmt w:val="decimal"/>
      <w:lvlText w:val="%1)"/>
      <w:lvlJc w:val="left"/>
      <w:pPr>
        <w:ind w:left="360" w:hanging="360"/>
      </w:pPr>
      <w:rPr>
        <w:rFonts w:hint="default"/>
        <w:lang w:val="es-ES"/>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4">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5">
    <w:nsid w:val="3E7C6876"/>
    <w:multiLevelType w:val="hybridMultilevel"/>
    <w:tmpl w:val="40E607FA"/>
    <w:lvl w:ilvl="0" w:tplc="C0981BC8">
      <w:start w:val="1"/>
      <w:numFmt w:val="lowerLetter"/>
      <w:lvlText w:val="%1)"/>
      <w:lvlJc w:val="left"/>
      <w:pPr>
        <w:ind w:left="1470" w:hanging="111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42586D3E"/>
    <w:multiLevelType w:val="hybridMultilevel"/>
    <w:tmpl w:val="5F1E8B40"/>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nsid w:val="46D34ED7"/>
    <w:multiLevelType w:val="hybridMultilevel"/>
    <w:tmpl w:val="CAE2E208"/>
    <w:lvl w:ilvl="0" w:tplc="AFC2492E">
      <w:start w:val="1"/>
      <w:numFmt w:val="lowerLetter"/>
      <w:lvlText w:val="%1)"/>
      <w:lvlJc w:val="left"/>
      <w:pPr>
        <w:ind w:left="1065" w:hanging="7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nsid w:val="59DF7E38"/>
    <w:multiLevelType w:val="hybridMultilevel"/>
    <w:tmpl w:val="D7D219B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4"/>
  </w:num>
  <w:num w:numId="2">
    <w:abstractNumId w:val="2"/>
  </w:num>
  <w:num w:numId="3">
    <w:abstractNumId w:val="3"/>
  </w:num>
  <w:num w:numId="4">
    <w:abstractNumId w:val="0"/>
  </w:num>
  <w:num w:numId="5">
    <w:abstractNumId w:val="7"/>
  </w:num>
  <w:num w:numId="6">
    <w:abstractNumId w:val="6"/>
  </w:num>
  <w:num w:numId="7">
    <w:abstractNumId w:val="5"/>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83069"/>
    <w:rsid w:val="000C01CB"/>
    <w:rsid w:val="000D2C9E"/>
    <w:rsid w:val="00103378"/>
    <w:rsid w:val="0011293B"/>
    <w:rsid w:val="001309DF"/>
    <w:rsid w:val="0015557C"/>
    <w:rsid w:val="00175633"/>
    <w:rsid w:val="00177749"/>
    <w:rsid w:val="001866B9"/>
    <w:rsid w:val="001A6A20"/>
    <w:rsid w:val="001D2A14"/>
    <w:rsid w:val="001F496A"/>
    <w:rsid w:val="001F7888"/>
    <w:rsid w:val="00205EB4"/>
    <w:rsid w:val="00214454"/>
    <w:rsid w:val="00222C57"/>
    <w:rsid w:val="00226395"/>
    <w:rsid w:val="0024000A"/>
    <w:rsid w:val="0024103A"/>
    <w:rsid w:val="00246421"/>
    <w:rsid w:val="002A7302"/>
    <w:rsid w:val="002F6507"/>
    <w:rsid w:val="003200BD"/>
    <w:rsid w:val="0032632C"/>
    <w:rsid w:val="00332660"/>
    <w:rsid w:val="003343AD"/>
    <w:rsid w:val="00335286"/>
    <w:rsid w:val="00337348"/>
    <w:rsid w:val="00351F39"/>
    <w:rsid w:val="00354EBC"/>
    <w:rsid w:val="00367BF6"/>
    <w:rsid w:val="00380DC2"/>
    <w:rsid w:val="00395A8B"/>
    <w:rsid w:val="003A2DE0"/>
    <w:rsid w:val="00417ABB"/>
    <w:rsid w:val="0043309A"/>
    <w:rsid w:val="00454D0B"/>
    <w:rsid w:val="00456B0E"/>
    <w:rsid w:val="0046704A"/>
    <w:rsid w:val="00481835"/>
    <w:rsid w:val="00487876"/>
    <w:rsid w:val="004922A8"/>
    <w:rsid w:val="0049500B"/>
    <w:rsid w:val="0049544F"/>
    <w:rsid w:val="004A38E6"/>
    <w:rsid w:val="004B53BB"/>
    <w:rsid w:val="004C5E14"/>
    <w:rsid w:val="004D7126"/>
    <w:rsid w:val="004E0F7C"/>
    <w:rsid w:val="005000D0"/>
    <w:rsid w:val="00503082"/>
    <w:rsid w:val="00512275"/>
    <w:rsid w:val="00556BD1"/>
    <w:rsid w:val="00596EB8"/>
    <w:rsid w:val="005B18ED"/>
    <w:rsid w:val="005B749C"/>
    <w:rsid w:val="005D7DE6"/>
    <w:rsid w:val="005E4AE7"/>
    <w:rsid w:val="0060020C"/>
    <w:rsid w:val="006208F0"/>
    <w:rsid w:val="00622FBE"/>
    <w:rsid w:val="00634A61"/>
    <w:rsid w:val="00640E91"/>
    <w:rsid w:val="00640FB0"/>
    <w:rsid w:val="00661D01"/>
    <w:rsid w:val="0066635B"/>
    <w:rsid w:val="00671A0B"/>
    <w:rsid w:val="006A7CB7"/>
    <w:rsid w:val="006B0C64"/>
    <w:rsid w:val="006E3D7C"/>
    <w:rsid w:val="006E7551"/>
    <w:rsid w:val="006F0967"/>
    <w:rsid w:val="006F0C25"/>
    <w:rsid w:val="0070512D"/>
    <w:rsid w:val="007242AC"/>
    <w:rsid w:val="007607E7"/>
    <w:rsid w:val="00795C01"/>
    <w:rsid w:val="007A5B90"/>
    <w:rsid w:val="007F1D37"/>
    <w:rsid w:val="007F7C6D"/>
    <w:rsid w:val="00831851"/>
    <w:rsid w:val="00844906"/>
    <w:rsid w:val="008459F5"/>
    <w:rsid w:val="0088171A"/>
    <w:rsid w:val="00881BF6"/>
    <w:rsid w:val="008979BF"/>
    <w:rsid w:val="008D15C2"/>
    <w:rsid w:val="008D59A9"/>
    <w:rsid w:val="00913C9C"/>
    <w:rsid w:val="00940E73"/>
    <w:rsid w:val="00943D08"/>
    <w:rsid w:val="009A143B"/>
    <w:rsid w:val="009D06DD"/>
    <w:rsid w:val="00A05052"/>
    <w:rsid w:val="00A05AF9"/>
    <w:rsid w:val="00A31A29"/>
    <w:rsid w:val="00A40DD6"/>
    <w:rsid w:val="00A4190F"/>
    <w:rsid w:val="00A43191"/>
    <w:rsid w:val="00A63A86"/>
    <w:rsid w:val="00A771BF"/>
    <w:rsid w:val="00A82D57"/>
    <w:rsid w:val="00AB2B43"/>
    <w:rsid w:val="00AD4C81"/>
    <w:rsid w:val="00AE54B7"/>
    <w:rsid w:val="00B504CF"/>
    <w:rsid w:val="00B5085A"/>
    <w:rsid w:val="00B67DB9"/>
    <w:rsid w:val="00BA5679"/>
    <w:rsid w:val="00BB2E25"/>
    <w:rsid w:val="00BC60B5"/>
    <w:rsid w:val="00BE452F"/>
    <w:rsid w:val="00BF09EB"/>
    <w:rsid w:val="00BF0CB8"/>
    <w:rsid w:val="00C10561"/>
    <w:rsid w:val="00C26E67"/>
    <w:rsid w:val="00C37B26"/>
    <w:rsid w:val="00C475E5"/>
    <w:rsid w:val="00C57534"/>
    <w:rsid w:val="00C607A4"/>
    <w:rsid w:val="00C74B0F"/>
    <w:rsid w:val="00C83D13"/>
    <w:rsid w:val="00CA184B"/>
    <w:rsid w:val="00CA6104"/>
    <w:rsid w:val="00CB0752"/>
    <w:rsid w:val="00CE70AE"/>
    <w:rsid w:val="00CF4FEB"/>
    <w:rsid w:val="00D06286"/>
    <w:rsid w:val="00D35EF9"/>
    <w:rsid w:val="00D55CF1"/>
    <w:rsid w:val="00D64969"/>
    <w:rsid w:val="00D735AD"/>
    <w:rsid w:val="00D76052"/>
    <w:rsid w:val="00DC683A"/>
    <w:rsid w:val="00DC68E3"/>
    <w:rsid w:val="00DD297B"/>
    <w:rsid w:val="00DF76B6"/>
    <w:rsid w:val="00E10FFC"/>
    <w:rsid w:val="00E206DB"/>
    <w:rsid w:val="00E35795"/>
    <w:rsid w:val="00E872D7"/>
    <w:rsid w:val="00EB2E4F"/>
    <w:rsid w:val="00EC04EE"/>
    <w:rsid w:val="00EC6211"/>
    <w:rsid w:val="00ED525E"/>
    <w:rsid w:val="00ED7108"/>
    <w:rsid w:val="00EE28E5"/>
    <w:rsid w:val="00F05C4B"/>
    <w:rsid w:val="00F13EF3"/>
    <w:rsid w:val="00F229D5"/>
    <w:rsid w:val="00F34AF1"/>
    <w:rsid w:val="00F35FD5"/>
    <w:rsid w:val="00F811C4"/>
    <w:rsid w:val="00F906DD"/>
    <w:rsid w:val="00FB0A6F"/>
    <w:rsid w:val="00FD1B1B"/>
    <w:rsid w:val="00FE58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75460F-2A10-43E9-99B5-A320A8874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999</Words>
  <Characters>5500</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2022-08-18T12:35:00Z</cp:lastPrinted>
  <dcterms:created xsi:type="dcterms:W3CDTF">2022-08-18T12:59:00Z</dcterms:created>
  <dcterms:modified xsi:type="dcterms:W3CDTF">2022-08-18T15:15:00Z</dcterms:modified>
</cp:coreProperties>
</file>