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5173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12268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51738" w:rsidRDefault="00F229D5" w:rsidP="00F5173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5173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1132/2020 - iniciado por Godoy Sonia Nancy– Eximición Tasas a la Propiedad; y  </w:t>
      </w:r>
    </w:p>
    <w:p w:rsidR="001309DF" w:rsidRDefault="001309DF" w:rsidP="00F5173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F5173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5173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5173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5173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51738" w:rsidRPr="00F51738" w:rsidRDefault="00661D01" w:rsidP="00F517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51738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F51738">
        <w:rPr>
          <w:rFonts w:ascii="Courier New" w:hAnsi="Courier New" w:cs="Courier New"/>
          <w:sz w:val="24"/>
          <w:szCs w:val="24"/>
        </w:rPr>
        <w:t xml:space="preserve"> </w:t>
      </w:r>
      <w:r w:rsidR="000F07CF" w:rsidRPr="00F5173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1738" w:rsidRPr="00F51738">
        <w:rPr>
          <w:rFonts w:ascii="Courier New" w:eastAsia="Arial Unicode MS" w:hAnsi="Courier New" w:cs="Courier New"/>
          <w:sz w:val="24"/>
          <w:szCs w:val="24"/>
        </w:rPr>
        <w:t>solicita plan de pago de la Tasa por Servicios a la Propiedad Cuentas Municipal Nº 00005939  y Nº00005940;</w:t>
      </w:r>
    </w:p>
    <w:p w:rsidR="00F51738" w:rsidRPr="00F51738" w:rsidRDefault="00F51738" w:rsidP="00F51738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51738" w:rsidRPr="00F51738" w:rsidRDefault="00F51738" w:rsidP="00F517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51738"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de Salud, Desarrollo y Equidad expresa que  se trata de un grupo familiar unipersonal con jefatura femenina cuyos ingresos económicos provienen única y exclusivamente de transferencia formal del Estado a través de una pensión no contributiva por discapacidad siendo estos ingresos de carácter único, escasos e insuficientes para la reproducción cotidiana;</w:t>
      </w:r>
    </w:p>
    <w:p w:rsidR="00F51738" w:rsidRPr="00F51738" w:rsidRDefault="00F51738" w:rsidP="00F517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B5086" w:rsidRDefault="00F51738" w:rsidP="00F517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51738">
        <w:rPr>
          <w:rFonts w:ascii="Courier New" w:eastAsia="Arial Unicode MS" w:hAnsi="Courier New" w:cs="Courier New"/>
          <w:sz w:val="24"/>
          <w:szCs w:val="24"/>
        </w:rPr>
        <w:t>Que la solicitante presenta problemas de salud,</w:t>
      </w:r>
    </w:p>
    <w:p w:rsidR="00F51738" w:rsidRPr="00F51738" w:rsidRDefault="00F51738" w:rsidP="00F517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F51738" w:rsidRDefault="00351F39" w:rsidP="00F517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51738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F51738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DB5086" w:rsidRPr="00F51738">
        <w:rPr>
          <w:rFonts w:ascii="Courier New" w:hAnsi="Courier New" w:cs="Courier New"/>
          <w:sz w:val="24"/>
          <w:szCs w:val="24"/>
        </w:rPr>
        <w:t>a 07 de septiembre</w:t>
      </w:r>
      <w:r w:rsidR="00503082" w:rsidRPr="00F51738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B5085A" w:rsidRDefault="00B67DB9" w:rsidP="00F517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0F07CF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0F07C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0779" w:rsidRDefault="000F07CF" w:rsidP="000F07C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E0779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F51738">
        <w:rPr>
          <w:rFonts w:ascii="Courier New" w:eastAsia="Arial Unicode MS" w:hAnsi="Courier New" w:cs="Courier New"/>
          <w:sz w:val="24"/>
          <w:szCs w:val="24"/>
        </w:rPr>
        <w:t>s</w:t>
      </w:r>
      <w:r w:rsidR="000E0779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F51738">
        <w:rPr>
          <w:rFonts w:ascii="Courier New" w:hAnsi="Courier New" w:cs="Courier New"/>
          <w:sz w:val="24"/>
          <w:szCs w:val="24"/>
        </w:rPr>
        <w:t>00005939 y Nº00005940</w:t>
      </w:r>
      <w:r w:rsidR="000E077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F51738" w:rsidRDefault="00F51738" w:rsidP="000F07C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51738" w:rsidRDefault="00F51738" w:rsidP="00F51738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51738" w:rsidRDefault="00F51738" w:rsidP="00F51738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503082" w:rsidRPr="00503082" w:rsidRDefault="000F07CF" w:rsidP="000F07CF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0F07C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0F07C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0F07C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0F07CF">
      <w:pPr>
        <w:spacing w:line="240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B5086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26D84-EB2D-473C-8BBD-A40292876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2022-08-26T11:34:00Z</cp:lastPrinted>
  <dcterms:created xsi:type="dcterms:W3CDTF">2022-09-08T12:24:00Z</dcterms:created>
  <dcterms:modified xsi:type="dcterms:W3CDTF">2022-09-08T12:24:00Z</dcterms:modified>
</cp:coreProperties>
</file>