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A938E9">
        <w:rPr>
          <w:rFonts w:ascii="Courier New" w:eastAsia="Times New Roman" w:hAnsi="Courier New" w:cs="Times New Roman"/>
          <w:b/>
          <w:sz w:val="24"/>
          <w:szCs w:val="20"/>
          <w:u w:val="single"/>
          <w:lang w:val="es-AR" w:eastAsia="es-AR"/>
        </w:rPr>
        <w:t>12288</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A938E9" w:rsidRDefault="00F229D5" w:rsidP="00A938E9">
      <w:pPr>
        <w:pStyle w:val="Textoindependiente2"/>
        <w:ind w:left="644" w:hanging="644"/>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D83A4D">
        <w:rPr>
          <w:rFonts w:ascii="Courier New" w:hAnsi="Courier New" w:cs="Courier New"/>
          <w:color w:val="000000"/>
          <w:sz w:val="24"/>
          <w:szCs w:val="24"/>
          <w:lang w:val="es-AR"/>
        </w:rPr>
        <w:t xml:space="preserve"> </w:t>
      </w:r>
      <w:r w:rsidR="00A938E9">
        <w:rPr>
          <w:rFonts w:ascii="Courier New" w:hAnsi="Courier New" w:cs="Courier New"/>
          <w:b w:val="0"/>
          <w:sz w:val="24"/>
          <w:szCs w:val="24"/>
          <w:lang w:val="es-ES_tradnl"/>
        </w:rPr>
        <w:t xml:space="preserve">El expediente Nº 1516/2022 - iniciado por el Crecer Centro de Integración de la Persona con Discapacidad – Eximición Tasa </w:t>
      </w:r>
      <w:r w:rsidR="00A938E9">
        <w:rPr>
          <w:rFonts w:ascii="Courier New" w:hAnsi="Courier New" w:cs="Courier New"/>
          <w:b w:val="0"/>
          <w:sz w:val="24"/>
          <w:szCs w:val="24"/>
          <w:lang w:val="es-ES_tradnl"/>
        </w:rPr>
        <w:t>a la P</w:t>
      </w:r>
      <w:r w:rsidR="00A938E9">
        <w:rPr>
          <w:rFonts w:ascii="Courier New" w:hAnsi="Courier New" w:cs="Courier New"/>
          <w:b w:val="0"/>
          <w:sz w:val="24"/>
          <w:szCs w:val="24"/>
          <w:lang w:val="es-ES_tradnl"/>
        </w:rPr>
        <w:t xml:space="preserve">ropiedad; y  </w:t>
      </w:r>
    </w:p>
    <w:p w:rsidR="001309DF" w:rsidRDefault="001309DF" w:rsidP="00A938E9">
      <w:pPr>
        <w:pStyle w:val="Textoindependiente2"/>
        <w:ind w:left="644" w:hanging="644"/>
        <w:jc w:val="both"/>
        <w:rPr>
          <w:rFonts w:ascii="Courier New" w:hAnsi="Courier New" w:cs="Courier New"/>
          <w:b w:val="0"/>
          <w:sz w:val="24"/>
          <w:szCs w:val="24"/>
        </w:rPr>
      </w:pPr>
    </w:p>
    <w:p w:rsidR="00DC68E3" w:rsidRPr="00B67DB9" w:rsidRDefault="00DC68E3" w:rsidP="00A938E9">
      <w:pPr>
        <w:pStyle w:val="Textoindependiente2"/>
        <w:jc w:val="both"/>
        <w:rPr>
          <w:rFonts w:ascii="Courier New" w:hAnsi="Courier New" w:cs="Courier New"/>
          <w:b w:val="0"/>
          <w:sz w:val="24"/>
          <w:szCs w:val="24"/>
          <w:lang w:val="es-ES_tradnl"/>
        </w:rPr>
      </w:pPr>
    </w:p>
    <w:p w:rsidR="0049544F" w:rsidRDefault="00F229D5" w:rsidP="00A938E9">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A938E9">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A938E9">
      <w:pPr>
        <w:spacing w:after="0" w:line="240" w:lineRule="auto"/>
        <w:jc w:val="center"/>
        <w:rPr>
          <w:rFonts w:ascii="Courier New" w:eastAsia="Times New Roman" w:hAnsi="Courier New" w:cs="Times New Roman"/>
          <w:b/>
          <w:bCs/>
          <w:color w:val="000000"/>
          <w:sz w:val="24"/>
          <w:szCs w:val="20"/>
          <w:lang w:val="pt-BR" w:eastAsia="es-ES"/>
        </w:rPr>
      </w:pPr>
    </w:p>
    <w:p w:rsidR="00A938E9" w:rsidRDefault="00661D01" w:rsidP="00A938E9">
      <w:pPr>
        <w:pStyle w:val="Prrafodelista"/>
        <w:jc w:val="both"/>
        <w:rPr>
          <w:rFonts w:ascii="Courier New" w:eastAsia="Arial Unicode MS" w:hAnsi="Courier New" w:cs="Courier New"/>
          <w:sz w:val="24"/>
          <w:szCs w:val="24"/>
        </w:rPr>
      </w:pPr>
      <w:r w:rsidRPr="00D83A4D">
        <w:rPr>
          <w:rFonts w:ascii="Courier New" w:eastAsia="Arial Unicode MS" w:hAnsi="Courier New" w:cs="Courier New"/>
          <w:sz w:val="24"/>
          <w:szCs w:val="24"/>
        </w:rPr>
        <w:t>Que</w:t>
      </w:r>
      <w:r w:rsidR="00D83A4D" w:rsidRPr="00D83A4D">
        <w:rPr>
          <w:rFonts w:ascii="Courier New" w:eastAsia="Arial Unicode MS" w:hAnsi="Courier New" w:cs="Courier New"/>
          <w:sz w:val="24"/>
          <w:szCs w:val="24"/>
        </w:rPr>
        <w:t xml:space="preserve"> </w:t>
      </w:r>
      <w:r w:rsidR="00A938E9">
        <w:rPr>
          <w:rFonts w:ascii="Courier New" w:eastAsia="Arial Unicode MS" w:hAnsi="Courier New" w:cs="Courier New"/>
          <w:sz w:val="24"/>
          <w:szCs w:val="24"/>
        </w:rPr>
        <w:t xml:space="preserve">solicita la eximición de la Tasa por Servicios a la Propiedad Cuenta Municipal Nº 00009930;   </w:t>
      </w:r>
    </w:p>
    <w:p w:rsidR="00A938E9" w:rsidRDefault="00A938E9" w:rsidP="00A938E9">
      <w:pPr>
        <w:pStyle w:val="Prrafodelista"/>
        <w:jc w:val="both"/>
        <w:rPr>
          <w:rFonts w:ascii="Courier New" w:eastAsia="Arial Unicode MS" w:hAnsi="Courier New" w:cs="Courier New"/>
          <w:b/>
          <w:sz w:val="24"/>
          <w:szCs w:val="24"/>
        </w:rPr>
      </w:pPr>
      <w:r>
        <w:rPr>
          <w:rFonts w:ascii="Courier New" w:eastAsia="Arial Unicode MS" w:hAnsi="Courier New" w:cs="Courier New"/>
          <w:sz w:val="24"/>
          <w:szCs w:val="24"/>
        </w:rPr>
        <w:t xml:space="preserve">                                                                                                                                                                                                       </w:t>
      </w:r>
    </w:p>
    <w:p w:rsidR="00A938E9" w:rsidRPr="006025B0" w:rsidRDefault="00A938E9" w:rsidP="00A938E9">
      <w:pPr>
        <w:pStyle w:val="Prrafodelista"/>
        <w:jc w:val="both"/>
        <w:rPr>
          <w:rFonts w:ascii="Courier New" w:eastAsia="Arial Unicode MS" w:hAnsi="Courier New" w:cs="Courier New"/>
          <w:sz w:val="24"/>
          <w:szCs w:val="24"/>
        </w:rPr>
      </w:pPr>
      <w:r w:rsidRPr="006025B0">
        <w:rPr>
          <w:rFonts w:ascii="Courier New" w:eastAsia="Arial Unicode MS" w:hAnsi="Courier New" w:cs="Courier New"/>
          <w:sz w:val="24"/>
          <w:szCs w:val="24"/>
        </w:rPr>
        <w:t xml:space="preserve">Que la Ordenanza Municipal Nº 9436, art. 80 punto 2 establece que </w:t>
      </w:r>
      <w:r w:rsidRPr="006025B0">
        <w:rPr>
          <w:rFonts w:ascii="Courier New" w:hAnsi="Courier New" w:cs="Courier New"/>
          <w:sz w:val="24"/>
          <w:szCs w:val="24"/>
        </w:rPr>
        <w:t>quedarán exentos del pago de las Tasas los inmuebles pertenecientes a Asociaciones Civiles</w:t>
      </w:r>
      <w:r w:rsidRPr="006025B0">
        <w:rPr>
          <w:rFonts w:ascii="Courier New" w:eastAsia="Arial Unicode MS" w:hAnsi="Courier New" w:cs="Courier New"/>
          <w:sz w:val="24"/>
          <w:szCs w:val="24"/>
        </w:rPr>
        <w:t xml:space="preserve">; </w:t>
      </w:r>
    </w:p>
    <w:p w:rsidR="00A938E9" w:rsidRPr="001475F9" w:rsidRDefault="00A938E9" w:rsidP="00A938E9">
      <w:pPr>
        <w:spacing w:line="240" w:lineRule="auto"/>
        <w:jc w:val="both"/>
        <w:rPr>
          <w:rFonts w:ascii="Courier New" w:eastAsia="Arial Unicode MS" w:hAnsi="Courier New" w:cs="Courier New"/>
          <w:sz w:val="24"/>
          <w:szCs w:val="24"/>
        </w:rPr>
      </w:pPr>
    </w:p>
    <w:p w:rsidR="00A938E9" w:rsidRDefault="00A938E9" w:rsidP="00A938E9">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en ese inmueble se desarrolla un proyecto de alto impacto social para la inclusión de las personas con discapacidad, funcionando lo que se denomina “Casa de vida independiente”, viviendo en la misma seis personas con discapacidad, avalado por la Convención Internacional de los Derechos de las Personas con Discapacidad con jerarquía constitucional;</w:t>
      </w:r>
    </w:p>
    <w:p w:rsidR="00A938E9" w:rsidRDefault="00A938E9" w:rsidP="00A938E9">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 xml:space="preserve"> </w:t>
      </w:r>
    </w:p>
    <w:p w:rsidR="00E17204" w:rsidRDefault="00A938E9" w:rsidP="00A938E9">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el </w:t>
      </w:r>
      <w:r w:rsidRPr="00A938E9">
        <w:rPr>
          <w:rFonts w:ascii="Courier New" w:hAnsi="Courier New" w:cs="Courier New"/>
          <w:sz w:val="24"/>
          <w:szCs w:val="24"/>
          <w:lang w:val="es-ES_tradnl"/>
        </w:rPr>
        <w:t>Crecer</w:t>
      </w:r>
      <w:r>
        <w:rPr>
          <w:rFonts w:ascii="Courier New" w:eastAsia="Arial Unicode MS" w:hAnsi="Courier New" w:cs="Courier New"/>
          <w:sz w:val="24"/>
          <w:szCs w:val="24"/>
        </w:rPr>
        <w:t xml:space="preserve"> es una institución importante de nuestra ciudad; </w:t>
      </w:r>
    </w:p>
    <w:p w:rsidR="00A938E9" w:rsidRPr="00A938E9" w:rsidRDefault="00A938E9" w:rsidP="00A938E9">
      <w:pPr>
        <w:pStyle w:val="Prrafodelista"/>
        <w:jc w:val="both"/>
        <w:rPr>
          <w:rFonts w:ascii="Courier New" w:eastAsia="Arial Unicode MS" w:hAnsi="Courier New" w:cs="Courier New"/>
          <w:sz w:val="24"/>
          <w:szCs w:val="24"/>
        </w:rPr>
      </w:pPr>
    </w:p>
    <w:p w:rsidR="00B67DB9" w:rsidRPr="00D83A4D" w:rsidRDefault="00351F39" w:rsidP="00A938E9">
      <w:pPr>
        <w:pStyle w:val="Prrafodelista"/>
        <w:jc w:val="both"/>
        <w:rPr>
          <w:rFonts w:ascii="Courier New" w:hAnsi="Courier New" w:cs="Courier New"/>
          <w:sz w:val="24"/>
          <w:szCs w:val="24"/>
        </w:rPr>
      </w:pPr>
      <w:r w:rsidRPr="00D83A4D">
        <w:rPr>
          <w:rFonts w:ascii="Courier New" w:hAnsi="Courier New" w:cs="Courier New"/>
          <w:sz w:val="24"/>
          <w:szCs w:val="24"/>
        </w:rPr>
        <w:t xml:space="preserve">Que </w:t>
      </w:r>
      <w:r w:rsidR="00503082" w:rsidRPr="00D83A4D">
        <w:rPr>
          <w:rFonts w:ascii="Courier New" w:hAnsi="Courier New" w:cs="Courier New"/>
          <w:sz w:val="24"/>
          <w:szCs w:val="24"/>
        </w:rPr>
        <w:t>evaluado el expediente  por la Comisión de Hacienda, emite despacho favorable, aprobado por unanimidad en Sesión Ordinaria del dí</w:t>
      </w:r>
      <w:r w:rsidR="00A938E9">
        <w:rPr>
          <w:rFonts w:ascii="Courier New" w:hAnsi="Courier New" w:cs="Courier New"/>
          <w:sz w:val="24"/>
          <w:szCs w:val="24"/>
        </w:rPr>
        <w:t>a 05 de octubre</w:t>
      </w:r>
      <w:r w:rsidR="00503082" w:rsidRPr="00D83A4D">
        <w:rPr>
          <w:rFonts w:ascii="Courier New" w:hAnsi="Courier New" w:cs="Courier New"/>
          <w:sz w:val="24"/>
          <w:szCs w:val="24"/>
        </w:rPr>
        <w:t xml:space="preserve"> de 2022.</w:t>
      </w:r>
    </w:p>
    <w:p w:rsidR="00CB0752" w:rsidRPr="00622FBE" w:rsidRDefault="00CB0752" w:rsidP="007F7354">
      <w:pPr>
        <w:spacing w:line="240" w:lineRule="auto"/>
        <w:jc w:val="both"/>
        <w:rPr>
          <w:rFonts w:ascii="Courier New" w:hAnsi="Courier New" w:cs="Courier New"/>
          <w:sz w:val="24"/>
          <w:szCs w:val="24"/>
          <w:lang w:val="es-AR"/>
        </w:rPr>
      </w:pPr>
    </w:p>
    <w:p w:rsidR="00F229D5" w:rsidRPr="00925DF9" w:rsidRDefault="00F229D5" w:rsidP="00AB53F9">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B53F9">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B53F9">
      <w:pPr>
        <w:spacing w:before="100" w:beforeAutospacing="1" w:after="100" w:afterAutospacing="1" w:line="240" w:lineRule="auto"/>
        <w:jc w:val="center"/>
        <w:rPr>
          <w:rFonts w:ascii="Courier New" w:eastAsia="Calibri" w:hAnsi="Courier New" w:cs="Courier New"/>
          <w:b/>
          <w:sz w:val="24"/>
          <w:szCs w:val="24"/>
          <w:lang w:val="es-ES_tradnl"/>
        </w:rPr>
      </w:pPr>
    </w:p>
    <w:p w:rsidR="000E0779" w:rsidRDefault="000F07CF" w:rsidP="00AB53F9">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0E0779" w:rsidRPr="00503082">
        <w:rPr>
          <w:rFonts w:ascii="Courier New" w:eastAsia="Arial Unicode MS" w:hAnsi="Courier New" w:cs="Courier New"/>
          <w:b/>
          <w:sz w:val="24"/>
          <w:szCs w:val="24"/>
          <w:lang w:val="es-AR"/>
        </w:rPr>
        <w:t xml:space="preserve"> </w:t>
      </w:r>
      <w:r w:rsidR="000E0779" w:rsidRPr="00925DF9">
        <w:rPr>
          <w:rFonts w:ascii="Courier New" w:eastAsia="Arial Unicode MS" w:hAnsi="Courier New" w:cs="Courier New"/>
          <w:b/>
          <w:sz w:val="24"/>
          <w:szCs w:val="24"/>
          <w:lang w:val="es-AR"/>
        </w:rPr>
        <w:t>EXIMIR</w:t>
      </w:r>
      <w:r w:rsidR="000E0779">
        <w:rPr>
          <w:rFonts w:ascii="Courier New" w:eastAsia="Arial Unicode MS" w:hAnsi="Courier New" w:cs="Courier New"/>
          <w:sz w:val="24"/>
          <w:szCs w:val="24"/>
          <w:lang w:val="es-AR"/>
        </w:rPr>
        <w:t xml:space="preserve"> </w:t>
      </w:r>
      <w:r w:rsidR="000E0779">
        <w:rPr>
          <w:rFonts w:ascii="Courier New" w:eastAsia="Arial Unicode MS" w:hAnsi="Courier New" w:cs="Courier New"/>
          <w:sz w:val="24"/>
          <w:szCs w:val="24"/>
        </w:rPr>
        <w:t xml:space="preserve">el CIEN POR CIENTO (100%) el pago  de la deuda en concepto de </w:t>
      </w:r>
      <w:r w:rsidR="00A938E9">
        <w:rPr>
          <w:rFonts w:ascii="Courier New" w:eastAsia="Arial Unicode MS" w:hAnsi="Courier New" w:cs="Courier New"/>
          <w:sz w:val="24"/>
          <w:szCs w:val="24"/>
        </w:rPr>
        <w:t>Tasa por Servicio a la Propiedad</w:t>
      </w:r>
      <w:r w:rsidR="000E0779">
        <w:rPr>
          <w:rFonts w:ascii="Courier New" w:eastAsia="Arial Unicode MS" w:hAnsi="Courier New" w:cs="Courier New"/>
          <w:sz w:val="24"/>
          <w:szCs w:val="24"/>
        </w:rPr>
        <w:t xml:space="preserve"> </w:t>
      </w:r>
      <w:r w:rsidR="00A938E9">
        <w:rPr>
          <w:rFonts w:ascii="Courier New" w:eastAsia="Arial Unicode MS" w:hAnsi="Courier New" w:cs="Courier New"/>
          <w:sz w:val="24"/>
          <w:szCs w:val="24"/>
        </w:rPr>
        <w:t>Cuenta Municipal Nº00009930</w:t>
      </w:r>
      <w:r w:rsidR="000E0779">
        <w:rPr>
          <w:rFonts w:ascii="Courier New" w:eastAsia="Arial Unicode MS" w:hAnsi="Courier New" w:cs="Courier New"/>
          <w:b/>
          <w:sz w:val="24"/>
          <w:szCs w:val="24"/>
        </w:rPr>
        <w:t xml:space="preserve"> </w:t>
      </w:r>
      <w:r w:rsidR="000E0779">
        <w:rPr>
          <w:rFonts w:ascii="Courier New" w:eastAsia="Arial Unicode MS" w:hAnsi="Courier New" w:cs="Courier New"/>
          <w:sz w:val="24"/>
          <w:szCs w:val="24"/>
        </w:rPr>
        <w:t>hasta diciembre de 2022 inclusive.-</w:t>
      </w:r>
    </w:p>
    <w:p w:rsidR="00A938E9" w:rsidRDefault="00A938E9" w:rsidP="00AB53F9">
      <w:pPr>
        <w:spacing w:before="100" w:beforeAutospacing="1" w:after="0" w:line="240" w:lineRule="auto"/>
        <w:ind w:left="709" w:hanging="709"/>
        <w:jc w:val="both"/>
        <w:rPr>
          <w:rFonts w:ascii="Courier New" w:eastAsia="Arial Unicode MS" w:hAnsi="Courier New" w:cs="Courier New"/>
          <w:sz w:val="24"/>
          <w:szCs w:val="24"/>
        </w:rPr>
      </w:pPr>
    </w:p>
    <w:p w:rsidR="00A938E9" w:rsidRDefault="00A938E9" w:rsidP="00A938E9">
      <w:pPr>
        <w:spacing w:before="100" w:beforeAutospacing="1" w:after="0"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A938E9" w:rsidRDefault="00A938E9" w:rsidP="00A938E9">
      <w:pPr>
        <w:spacing w:before="100" w:beforeAutospacing="1" w:after="0" w:line="240"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A938E9" w:rsidRDefault="00A938E9" w:rsidP="00A938E9">
      <w:pPr>
        <w:spacing w:before="100" w:beforeAutospacing="1" w:after="0" w:line="240"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Art.2</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F811C4">
        <w:rPr>
          <w:rFonts w:ascii="Courier New" w:eastAsia="Arial Unicode MS" w:hAnsi="Courier New" w:cs="Courier New"/>
          <w:b/>
          <w:sz w:val="24"/>
          <w:szCs w:val="24"/>
        </w:rPr>
        <w:t xml:space="preserve">SOLICITAR </w:t>
      </w:r>
      <w:r>
        <w:rPr>
          <w:rFonts w:ascii="Courier New" w:eastAsia="Arial Unicode MS" w:hAnsi="Courier New" w:cs="Courier New"/>
          <w:sz w:val="24"/>
          <w:szCs w:val="24"/>
        </w:rPr>
        <w:t>al Departamento Ejecutivo que interceda ante el o los procuradores actuantes en la gestión de cobro</w:t>
      </w:r>
      <w:r w:rsidRPr="0049544F">
        <w:rPr>
          <w:rFonts w:ascii="Courier New" w:eastAsia="Arial Unicode MS" w:hAnsi="Courier New" w:cs="Courier New"/>
          <w:sz w:val="24"/>
          <w:szCs w:val="24"/>
        </w:rPr>
        <w:t xml:space="preserve"> </w:t>
      </w:r>
      <w:r>
        <w:rPr>
          <w:rFonts w:ascii="Courier New" w:eastAsia="Arial Unicode MS" w:hAnsi="Courier New" w:cs="Courier New"/>
          <w:sz w:val="24"/>
          <w:szCs w:val="24"/>
        </w:rPr>
        <w:t>a fin de dejar sin efecto costos y honorarios generados.-</w:t>
      </w:r>
    </w:p>
    <w:p w:rsidR="00503082" w:rsidRPr="00503082" w:rsidRDefault="00A938E9" w:rsidP="00AB53F9">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AB53F9">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B53F9">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B53F9">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A938E9">
        <w:rPr>
          <w:rFonts w:ascii="Courier New" w:eastAsia="Times New Roman" w:hAnsi="Courier New" w:cs="Times New Roman"/>
          <w:b/>
          <w:bCs/>
          <w:color w:val="000000"/>
          <w:sz w:val="24"/>
          <w:szCs w:val="20"/>
          <w:lang w:eastAsia="es-ES"/>
        </w:rPr>
        <w:t>CINCO</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A938E9">
        <w:rPr>
          <w:rFonts w:ascii="Courier New" w:eastAsia="Times New Roman" w:hAnsi="Courier New" w:cs="Times New Roman"/>
          <w:b/>
          <w:bCs/>
          <w:color w:val="000000"/>
          <w:sz w:val="24"/>
          <w:szCs w:val="20"/>
          <w:lang w:eastAsia="es-ES"/>
        </w:rPr>
        <w:t xml:space="preserve"> DEL MES DE OCTUBRE</w:t>
      </w:r>
      <w:bookmarkStart w:id="0" w:name="_GoBack"/>
      <w:bookmarkEnd w:id="0"/>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9709A">
      <w:pPr>
        <w:spacing w:line="276"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83069"/>
    <w:rsid w:val="000C01CB"/>
    <w:rsid w:val="000D2C9E"/>
    <w:rsid w:val="000E0779"/>
    <w:rsid w:val="000F07CF"/>
    <w:rsid w:val="00103378"/>
    <w:rsid w:val="0011293B"/>
    <w:rsid w:val="001309DF"/>
    <w:rsid w:val="0015557C"/>
    <w:rsid w:val="00175633"/>
    <w:rsid w:val="00177749"/>
    <w:rsid w:val="00182925"/>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9709A"/>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354"/>
    <w:rsid w:val="007F7C6D"/>
    <w:rsid w:val="00831851"/>
    <w:rsid w:val="00844906"/>
    <w:rsid w:val="008459F5"/>
    <w:rsid w:val="0088171A"/>
    <w:rsid w:val="00881BF6"/>
    <w:rsid w:val="008979BF"/>
    <w:rsid w:val="008D0389"/>
    <w:rsid w:val="008D15C2"/>
    <w:rsid w:val="008D59A9"/>
    <w:rsid w:val="00940E73"/>
    <w:rsid w:val="00943D08"/>
    <w:rsid w:val="009723B3"/>
    <w:rsid w:val="009A143B"/>
    <w:rsid w:val="00A05052"/>
    <w:rsid w:val="00A05AF9"/>
    <w:rsid w:val="00A31A29"/>
    <w:rsid w:val="00A40DD6"/>
    <w:rsid w:val="00A4190F"/>
    <w:rsid w:val="00A43191"/>
    <w:rsid w:val="00A771BF"/>
    <w:rsid w:val="00A82D57"/>
    <w:rsid w:val="00A938E9"/>
    <w:rsid w:val="00AB2B43"/>
    <w:rsid w:val="00AB53F9"/>
    <w:rsid w:val="00AD4C81"/>
    <w:rsid w:val="00AE54B7"/>
    <w:rsid w:val="00B504CF"/>
    <w:rsid w:val="00B5085A"/>
    <w:rsid w:val="00B67DB9"/>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83A4D"/>
    <w:rsid w:val="00D97697"/>
    <w:rsid w:val="00DB5086"/>
    <w:rsid w:val="00DC683A"/>
    <w:rsid w:val="00DC68E3"/>
    <w:rsid w:val="00DD297B"/>
    <w:rsid w:val="00DF76B6"/>
    <w:rsid w:val="00E10FFC"/>
    <w:rsid w:val="00E17204"/>
    <w:rsid w:val="00E206DB"/>
    <w:rsid w:val="00E35795"/>
    <w:rsid w:val="00E872D7"/>
    <w:rsid w:val="00EB2E4F"/>
    <w:rsid w:val="00EC04EE"/>
    <w:rsid w:val="00EC6211"/>
    <w:rsid w:val="00ED525E"/>
    <w:rsid w:val="00ED7108"/>
    <w:rsid w:val="00EE28E5"/>
    <w:rsid w:val="00F05C4B"/>
    <w:rsid w:val="00F13EF3"/>
    <w:rsid w:val="00F229D5"/>
    <w:rsid w:val="00F34AF1"/>
    <w:rsid w:val="00F35FD5"/>
    <w:rsid w:val="00F51738"/>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2F795-5392-488B-AB26-F603D976D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1698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2022-09-29T12:01:00Z</cp:lastPrinted>
  <dcterms:created xsi:type="dcterms:W3CDTF">2022-10-06T10:54:00Z</dcterms:created>
  <dcterms:modified xsi:type="dcterms:W3CDTF">2022-10-06T10:54:00Z</dcterms:modified>
</cp:coreProperties>
</file>