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8344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12342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883444" w:rsidRDefault="00F229D5" w:rsidP="00883444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883444">
        <w:rPr>
          <w:rFonts w:ascii="Courier New" w:hAnsi="Courier New" w:cs="Courier New"/>
          <w:b w:val="0"/>
          <w:sz w:val="24"/>
          <w:szCs w:val="24"/>
          <w:lang w:val="es-ES_tradnl"/>
        </w:rPr>
        <w:t>El expediente 802/</w:t>
      </w:r>
      <w:r w:rsidR="005E724A">
        <w:rPr>
          <w:rFonts w:ascii="Courier New" w:hAnsi="Courier New" w:cs="Courier New"/>
          <w:b w:val="0"/>
          <w:sz w:val="24"/>
          <w:szCs w:val="24"/>
          <w:lang w:val="es-ES_tradnl"/>
        </w:rPr>
        <w:t>2022 presentado por Corzo Carlos</w:t>
      </w:r>
      <w:bookmarkStart w:id="0" w:name="_GoBack"/>
      <w:bookmarkEnd w:id="0"/>
      <w:r w:rsidR="0088344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Alberto – Eximición de Tasa por Servicio a la Propiedad; y  </w:t>
      </w:r>
    </w:p>
    <w:p w:rsidR="0010112D" w:rsidRDefault="0010112D" w:rsidP="0010112D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F67909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883444">
        <w:rPr>
          <w:rFonts w:ascii="Courier New" w:eastAsia="Arial Unicode MS" w:hAnsi="Courier New" w:cs="Courier New"/>
          <w:sz w:val="24"/>
          <w:szCs w:val="24"/>
        </w:rPr>
        <w:t>dad Cuenta Municipal Nº 00010931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0112D" w:rsidRDefault="00DE5AB1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50FA7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Secretaria de Salud, Desarrollo y Equidad se trata </w:t>
      </w:r>
      <w:r w:rsidR="000C11AD">
        <w:rPr>
          <w:rFonts w:ascii="Courier New" w:eastAsia="Arial Unicode MS" w:hAnsi="Courier New" w:cs="Courier New"/>
          <w:sz w:val="24"/>
          <w:szCs w:val="24"/>
        </w:rPr>
        <w:t>de</w:t>
      </w:r>
      <w:r w:rsidR="000C11AD" w:rsidRPr="000C11A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3444">
        <w:rPr>
          <w:rFonts w:ascii="Courier New" w:eastAsia="Arial Unicode MS" w:hAnsi="Courier New" w:cs="Courier New"/>
          <w:sz w:val="24"/>
          <w:szCs w:val="24"/>
        </w:rPr>
        <w:t>un hogar unipersonal que subsiste a través de changas informales y esporádicas en pintura y de acuerdo a sus ingresos se encuentra en situación de indigencia;</w:t>
      </w:r>
    </w:p>
    <w:p w:rsidR="00883444" w:rsidRPr="00052A89" w:rsidRDefault="00883444" w:rsidP="00134FE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0C11AD">
        <w:rPr>
          <w:rFonts w:ascii="Courier New" w:hAnsi="Courier New" w:cs="Courier New"/>
          <w:sz w:val="24"/>
          <w:szCs w:val="24"/>
        </w:rPr>
        <w:t>vorable, aprobado por mayoría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0C11AD">
        <w:rPr>
          <w:rFonts w:ascii="Courier New" w:hAnsi="Courier New" w:cs="Courier New"/>
          <w:sz w:val="24"/>
          <w:szCs w:val="24"/>
        </w:rPr>
        <w:t>a 23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883444">
        <w:rPr>
          <w:rFonts w:ascii="Courier New" w:eastAsia="Arial Unicode MS" w:hAnsi="Courier New" w:cs="Courier New"/>
          <w:sz w:val="24"/>
          <w:szCs w:val="24"/>
        </w:rPr>
        <w:t>Cuenta Municipal Nº00010931</w:t>
      </w:r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0C1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VEINTITRÉS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5E724A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0644B7-7D23-4511-9491-E8047B8C20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2022-11-24T11:04:00Z</cp:lastPrinted>
  <dcterms:created xsi:type="dcterms:W3CDTF">2022-11-24T11:43:00Z</dcterms:created>
  <dcterms:modified xsi:type="dcterms:W3CDTF">2022-11-24T13:50:00Z</dcterms:modified>
</cp:coreProperties>
</file>