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827A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12352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74A19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827AC" w:rsidRDefault="00F229D5" w:rsidP="004827AC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DE5AB1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E4384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827A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86/2019 presentado por Martínez Norma Beatriz –Eximición de Tasa por Servicio a la Propiedad; y  </w:t>
      </w:r>
    </w:p>
    <w:p w:rsidR="00DC68E3" w:rsidRPr="00B67DB9" w:rsidRDefault="00DC68E3" w:rsidP="00B4756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B4756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45F89" w:rsidRDefault="00661D01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16285">
        <w:rPr>
          <w:rFonts w:ascii="Courier New" w:eastAsia="Arial Unicode MS" w:hAnsi="Courier New" w:cs="Courier New"/>
          <w:sz w:val="24"/>
          <w:szCs w:val="24"/>
        </w:rPr>
        <w:t>Que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4827AC">
        <w:rPr>
          <w:rFonts w:ascii="Courier New" w:eastAsia="Arial Unicode MS" w:hAnsi="Courier New" w:cs="Courier New"/>
          <w:sz w:val="24"/>
          <w:szCs w:val="24"/>
        </w:rPr>
        <w:t>dad Cuenta Municipal Nº 00028408</w:t>
      </w:r>
      <w:r w:rsidR="00945F89">
        <w:rPr>
          <w:rFonts w:ascii="Courier New" w:eastAsia="Arial Unicode MS" w:hAnsi="Courier New" w:cs="Courier New"/>
          <w:sz w:val="24"/>
          <w:szCs w:val="24"/>
        </w:rPr>
        <w:t xml:space="preserve">; </w:t>
      </w:r>
    </w:p>
    <w:p w:rsidR="00945F89" w:rsidRDefault="00945F89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45F89" w:rsidRPr="00052A89" w:rsidRDefault="00945F89" w:rsidP="00945F89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</w:t>
      </w:r>
      <w:r w:rsidRPr="000C11A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827AC">
        <w:rPr>
          <w:rFonts w:ascii="Courier New" w:eastAsia="Arial Unicode MS" w:hAnsi="Courier New" w:cs="Courier New"/>
          <w:sz w:val="24"/>
          <w:szCs w:val="24"/>
        </w:rPr>
        <w:t>un grupo familiar conyugal insertos en el mercado  través  de transferencia estatal y presentan problemas de salud;</w:t>
      </w:r>
    </w:p>
    <w:p w:rsidR="00B47563" w:rsidRPr="00B47563" w:rsidRDefault="00B47563" w:rsidP="00945F8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351F39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1628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A16285">
        <w:rPr>
          <w:rFonts w:ascii="Courier New" w:hAnsi="Courier New" w:cs="Courier New"/>
          <w:sz w:val="24"/>
          <w:szCs w:val="24"/>
        </w:rPr>
        <w:t>evaluado el expediente  por la Comisión de Hacienda, emite despacho fa</w:t>
      </w:r>
      <w:r w:rsidR="00B47563">
        <w:rPr>
          <w:rFonts w:ascii="Courier New" w:hAnsi="Courier New" w:cs="Courier New"/>
          <w:sz w:val="24"/>
          <w:szCs w:val="24"/>
        </w:rPr>
        <w:t>vorable, aprobado por unanimidad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en Sesión Ordinaria del dí</w:t>
      </w:r>
      <w:r w:rsidR="000C11AD">
        <w:rPr>
          <w:rFonts w:ascii="Courier New" w:hAnsi="Courier New" w:cs="Courier New"/>
          <w:sz w:val="24"/>
          <w:szCs w:val="24"/>
        </w:rPr>
        <w:t>a</w:t>
      </w:r>
      <w:r w:rsidR="00B47563">
        <w:rPr>
          <w:rFonts w:ascii="Courier New" w:hAnsi="Courier New" w:cs="Courier New"/>
          <w:sz w:val="24"/>
          <w:szCs w:val="24"/>
        </w:rPr>
        <w:t xml:space="preserve"> 30</w:t>
      </w:r>
      <w:r w:rsidR="00DE5AB1">
        <w:rPr>
          <w:rFonts w:ascii="Courier New" w:hAnsi="Courier New" w:cs="Courier New"/>
          <w:sz w:val="24"/>
          <w:szCs w:val="24"/>
        </w:rPr>
        <w:t xml:space="preserve"> de noviembre</w:t>
      </w:r>
      <w:r w:rsidR="00503082" w:rsidRPr="00A16285">
        <w:rPr>
          <w:rFonts w:ascii="Courier New" w:hAnsi="Courier New" w:cs="Courier New"/>
          <w:sz w:val="24"/>
          <w:szCs w:val="24"/>
        </w:rPr>
        <w:t xml:space="preserve"> de 2022.</w:t>
      </w:r>
    </w:p>
    <w:p w:rsidR="00FF20FE" w:rsidRDefault="00FF20FE" w:rsidP="00B4756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47563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B47563" w:rsidRPr="00A16285" w:rsidRDefault="00B47563" w:rsidP="00B4756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E06D0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FE06D0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47563" w:rsidRDefault="00945F89" w:rsidP="00B47563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B47563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B47563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B47563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B47563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B47563">
        <w:rPr>
          <w:rFonts w:ascii="Courier New" w:eastAsia="Arial Unicode MS" w:hAnsi="Courier New" w:cs="Courier New"/>
          <w:sz w:val="24"/>
          <w:szCs w:val="24"/>
        </w:rPr>
        <w:t xml:space="preserve">Cuenta Municipal </w:t>
      </w:r>
      <w:r w:rsidR="004827AC">
        <w:rPr>
          <w:rFonts w:ascii="Courier New" w:eastAsia="Arial Unicode MS" w:hAnsi="Courier New" w:cs="Courier New"/>
          <w:sz w:val="24"/>
          <w:szCs w:val="24"/>
        </w:rPr>
        <w:t>Nº00028408</w:t>
      </w:r>
      <w:r w:rsidR="00B47563" w:rsidRPr="00FF20F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47563" w:rsidRPr="00FF20F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503082" w:rsidRPr="00503082" w:rsidRDefault="006F69C5" w:rsidP="00FE06D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FE06D0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E06D0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B4756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TREINTA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DE5AB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NOVIEMBRE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E06D0">
      <w:pPr>
        <w:spacing w:line="240" w:lineRule="auto"/>
        <w:jc w:val="both"/>
      </w:pPr>
    </w:p>
    <w:p w:rsidR="00A05052" w:rsidRDefault="00A05052" w:rsidP="0059709A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50FA7"/>
    <w:rsid w:val="00556BD1"/>
    <w:rsid w:val="00596EB8"/>
    <w:rsid w:val="0059709A"/>
    <w:rsid w:val="005B18ED"/>
    <w:rsid w:val="005B749C"/>
    <w:rsid w:val="005D7DE6"/>
    <w:rsid w:val="005E4AE7"/>
    <w:rsid w:val="005F5F2E"/>
    <w:rsid w:val="0060020C"/>
    <w:rsid w:val="006208F0"/>
    <w:rsid w:val="00622FBE"/>
    <w:rsid w:val="00634A61"/>
    <w:rsid w:val="00640E91"/>
    <w:rsid w:val="00661D01"/>
    <w:rsid w:val="0066635B"/>
    <w:rsid w:val="00671A0B"/>
    <w:rsid w:val="00674A19"/>
    <w:rsid w:val="006A7CB7"/>
    <w:rsid w:val="006B0C64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D0389"/>
    <w:rsid w:val="008D15C2"/>
    <w:rsid w:val="008D59A9"/>
    <w:rsid w:val="00902EFD"/>
    <w:rsid w:val="00940E73"/>
    <w:rsid w:val="00943D08"/>
    <w:rsid w:val="00945F89"/>
    <w:rsid w:val="009723B3"/>
    <w:rsid w:val="0098470E"/>
    <w:rsid w:val="009A143B"/>
    <w:rsid w:val="009E3D27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38E9"/>
    <w:rsid w:val="00AB2B43"/>
    <w:rsid w:val="00AB53F9"/>
    <w:rsid w:val="00AD4C81"/>
    <w:rsid w:val="00AE54B7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906DD"/>
    <w:rsid w:val="00F95E0D"/>
    <w:rsid w:val="00FB0A6F"/>
    <w:rsid w:val="00FC6842"/>
    <w:rsid w:val="00FD1B1B"/>
    <w:rsid w:val="00FE06D0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B1B3F5-3F9D-437E-AFFB-0993143B8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189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2022-12-01T12:55:00Z</cp:lastPrinted>
  <dcterms:created xsi:type="dcterms:W3CDTF">2022-12-01T13:43:00Z</dcterms:created>
  <dcterms:modified xsi:type="dcterms:W3CDTF">2022-12-06T13:06:00Z</dcterms:modified>
</cp:coreProperties>
</file>