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82A9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12387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6275C6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936358" w:rsidRDefault="00F229D5" w:rsidP="00282A99">
      <w:pPr>
        <w:pStyle w:val="Textoindependiente2"/>
        <w:ind w:left="993" w:hanging="993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6275C6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6275C6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</w:t>
      </w:r>
      <w:r w:rsidR="00282A99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Expediente 319/22  iniciado por </w:t>
      </w:r>
      <w:proofErr w:type="spellStart"/>
      <w:r w:rsidR="00282A99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Verdol</w:t>
      </w:r>
      <w:proofErr w:type="spellEnd"/>
      <w:r w:rsidR="00282A99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S.A   – Ref.: Previa; y</w:t>
      </w:r>
    </w:p>
    <w:p w:rsidR="00DC68E3" w:rsidRPr="00B67DB9" w:rsidRDefault="00DC68E3" w:rsidP="006275C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6275C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57562" w:rsidRDefault="00D57562" w:rsidP="006275C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Default="00C80A02" w:rsidP="006275C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282A99" w:rsidRPr="00282A99" w:rsidRDefault="00D57562" w:rsidP="00282A9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82A99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282A99" w:rsidRPr="00282A99">
        <w:rPr>
          <w:rFonts w:ascii="Courier New" w:eastAsia="Arial Unicode MS" w:hAnsi="Courier New" w:cs="Courier New"/>
          <w:sz w:val="24"/>
          <w:szCs w:val="24"/>
        </w:rPr>
        <w:t xml:space="preserve">fs. 53 y 54 obra nota  presentada por el ingeniero </w:t>
      </w:r>
      <w:proofErr w:type="spellStart"/>
      <w:r w:rsidR="00282A99" w:rsidRPr="00282A99">
        <w:rPr>
          <w:rFonts w:ascii="Courier New" w:eastAsia="Arial Unicode MS" w:hAnsi="Courier New" w:cs="Courier New"/>
          <w:sz w:val="24"/>
          <w:szCs w:val="24"/>
        </w:rPr>
        <w:t>Britos</w:t>
      </w:r>
      <w:proofErr w:type="spellEnd"/>
      <w:r w:rsidR="00282A99" w:rsidRPr="00282A99">
        <w:rPr>
          <w:rFonts w:ascii="Courier New" w:eastAsia="Arial Unicode MS" w:hAnsi="Courier New" w:cs="Courier New"/>
          <w:sz w:val="24"/>
          <w:szCs w:val="24"/>
        </w:rPr>
        <w:t xml:space="preserve"> Juan Carlos  solicitando la visación del plano de mensura, unión y </w:t>
      </w:r>
      <w:proofErr w:type="gramStart"/>
      <w:r w:rsidR="00282A99" w:rsidRPr="00282A99">
        <w:rPr>
          <w:rFonts w:ascii="Courier New" w:eastAsia="Arial Unicode MS" w:hAnsi="Courier New" w:cs="Courier New"/>
          <w:sz w:val="24"/>
          <w:szCs w:val="24"/>
        </w:rPr>
        <w:t>subdivisión ;</w:t>
      </w:r>
      <w:proofErr w:type="gramEnd"/>
    </w:p>
    <w:p w:rsidR="00282A99" w:rsidRPr="00282A99" w:rsidRDefault="00282A99" w:rsidP="00282A9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82A99" w:rsidRPr="00282A99" w:rsidRDefault="00282A99" w:rsidP="00282A9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82A99">
        <w:rPr>
          <w:rFonts w:ascii="Courier New" w:eastAsia="Arial Unicode MS" w:hAnsi="Courier New" w:cs="Courier New"/>
          <w:sz w:val="24"/>
          <w:szCs w:val="24"/>
        </w:rPr>
        <w:t>Que la parcela objeto de trabajo tiene designación catastral 2133-4444;</w:t>
      </w:r>
    </w:p>
    <w:p w:rsidR="00282A99" w:rsidRPr="00282A99" w:rsidRDefault="00282A99" w:rsidP="00282A9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82A99" w:rsidRPr="00282A99" w:rsidRDefault="00282A99" w:rsidP="00282A9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82A99">
        <w:rPr>
          <w:rFonts w:ascii="Courier New" w:eastAsia="Arial Unicode MS" w:hAnsi="Courier New" w:cs="Courier New"/>
          <w:sz w:val="24"/>
          <w:szCs w:val="24"/>
        </w:rPr>
        <w:t>Que la parcela  se ubica sobre la Ruta C45 Este, a 2.3 KM al Este de la Intersección de está con la Ruta 5:</w:t>
      </w:r>
    </w:p>
    <w:p w:rsidR="00282A99" w:rsidRPr="00282A99" w:rsidRDefault="00282A99" w:rsidP="00282A9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82A99" w:rsidRPr="00282A99" w:rsidRDefault="00282A99" w:rsidP="00282A9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82A99">
        <w:rPr>
          <w:rFonts w:ascii="Courier New" w:eastAsia="Arial Unicode MS" w:hAnsi="Courier New" w:cs="Courier New"/>
          <w:sz w:val="24"/>
          <w:szCs w:val="24"/>
        </w:rPr>
        <w:t>Que la parcela  se ubica en la Zonas “Eje Comercial y de Servicios Ruta Provincial C45 Este (que establece para la subdivisión del suelo frente mínimo 20m y superficie mínima 800m2) y Zona Rural (que establece para la subdivisión del suelo para el uso agropecuario, se determinarán para cada caso según los requisitos normativos en las reparticiones provinciales competentes  y en INTA, para los otros usos quedarán sujetas al estudio particularizado del OTA);</w:t>
      </w:r>
    </w:p>
    <w:p w:rsidR="00282A99" w:rsidRPr="00282A99" w:rsidRDefault="00282A99" w:rsidP="00282A9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82A99" w:rsidRPr="00282A99" w:rsidRDefault="00282A99" w:rsidP="00282A9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82A99">
        <w:rPr>
          <w:rFonts w:ascii="Courier New" w:eastAsia="Arial Unicode MS" w:hAnsi="Courier New" w:cs="Courier New"/>
          <w:sz w:val="24"/>
          <w:szCs w:val="24"/>
        </w:rPr>
        <w:t>Que la propuesta de mensura, unión y subdivisión plantea la creación de 9 parcelas, todas con frente a la Ruta C45;</w:t>
      </w:r>
    </w:p>
    <w:p w:rsidR="00282A99" w:rsidRPr="00282A99" w:rsidRDefault="00282A99" w:rsidP="00282A9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82A99" w:rsidRPr="00282A99" w:rsidRDefault="00282A99" w:rsidP="00282A9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82A99">
        <w:rPr>
          <w:rFonts w:ascii="Courier New" w:eastAsia="Arial Unicode MS" w:hAnsi="Courier New" w:cs="Courier New"/>
          <w:sz w:val="24"/>
          <w:szCs w:val="24"/>
        </w:rPr>
        <w:t>Que las parcelas resultantes, 8 tienen frentes mayores a 50 m y superficies mayores a 8000m2 cumpliendo con lo establecido  por la Ordenanza 8547;</w:t>
      </w:r>
    </w:p>
    <w:p w:rsidR="00282A99" w:rsidRPr="00282A99" w:rsidRDefault="00282A99" w:rsidP="00282A9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82A99" w:rsidRPr="00282A99" w:rsidRDefault="00282A99" w:rsidP="00282A9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82A99">
        <w:rPr>
          <w:rFonts w:ascii="Courier New" w:eastAsia="Arial Unicode MS" w:hAnsi="Courier New" w:cs="Courier New"/>
          <w:sz w:val="24"/>
          <w:szCs w:val="24"/>
        </w:rPr>
        <w:t>Que la parcela restante  tiene frente de 18 m  y superficie  de 57has 5929m2, no cumpliendo con el frente mínimo establecido por la Ordenanza 8547;</w:t>
      </w:r>
    </w:p>
    <w:p w:rsidR="00282A99" w:rsidRPr="00282A99" w:rsidRDefault="00282A99" w:rsidP="00282A9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82A99" w:rsidRDefault="00282A99" w:rsidP="00282A9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82A99">
        <w:rPr>
          <w:rFonts w:ascii="Courier New" w:eastAsia="Arial Unicode MS" w:hAnsi="Courier New" w:cs="Courier New"/>
          <w:sz w:val="24"/>
          <w:szCs w:val="24"/>
        </w:rPr>
        <w:t xml:space="preserve">Que a fs.55 obra plano de mensura, unión y subdivisión </w:t>
      </w:r>
      <w:proofErr w:type="gramStart"/>
      <w:r w:rsidRPr="00282A99">
        <w:rPr>
          <w:rFonts w:ascii="Courier New" w:eastAsia="Arial Unicode MS" w:hAnsi="Courier New" w:cs="Courier New"/>
          <w:sz w:val="24"/>
          <w:szCs w:val="24"/>
        </w:rPr>
        <w:t>aprobado</w:t>
      </w:r>
      <w:proofErr w:type="gramEnd"/>
      <w:r w:rsidRPr="00282A99">
        <w:rPr>
          <w:rFonts w:ascii="Courier New" w:eastAsia="Arial Unicode MS" w:hAnsi="Courier New" w:cs="Courier New"/>
          <w:sz w:val="24"/>
          <w:szCs w:val="24"/>
        </w:rPr>
        <w:t xml:space="preserve"> mediante expediente 0033-85093-2004 por la Dirección General  de Catastro de Córdoba en el año 2004;</w:t>
      </w:r>
    </w:p>
    <w:p w:rsidR="00282A99" w:rsidRDefault="00282A99" w:rsidP="00282A9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82A99" w:rsidRDefault="00282A99" w:rsidP="00282A9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82A99" w:rsidRDefault="00282A99" w:rsidP="00282A99">
      <w:pPr>
        <w:pStyle w:val="Prrafodelista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282A99" w:rsidRPr="00282A99" w:rsidRDefault="00282A99" w:rsidP="00282A99">
      <w:pPr>
        <w:pStyle w:val="Prrafodelista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282A99" w:rsidRPr="00282A99" w:rsidRDefault="00282A99" w:rsidP="00282A9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82A99" w:rsidRPr="00282A99" w:rsidRDefault="00282A99" w:rsidP="00282A9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82A99">
        <w:rPr>
          <w:rFonts w:ascii="Courier New" w:eastAsia="Arial Unicode MS" w:hAnsi="Courier New" w:cs="Courier New"/>
          <w:sz w:val="24"/>
          <w:szCs w:val="24"/>
        </w:rPr>
        <w:t>Que el plano de mensura, unión y Subdivisión  aprobado en 2004 no tuvo intervención de esta municipalidad debido  a que el inmueble se encontraba fuera del radio municipal y en la actualidad el mismo se encuentra dentro del radio municipal;</w:t>
      </w:r>
    </w:p>
    <w:p w:rsidR="00282A99" w:rsidRPr="00282A99" w:rsidRDefault="00282A99" w:rsidP="00282A9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82A99" w:rsidRPr="00282A99" w:rsidRDefault="00282A99" w:rsidP="00282A9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82A99">
        <w:rPr>
          <w:rFonts w:ascii="Courier New" w:eastAsia="Arial Unicode MS" w:hAnsi="Courier New" w:cs="Courier New"/>
          <w:sz w:val="24"/>
          <w:szCs w:val="24"/>
        </w:rPr>
        <w:t>Que por la propuesta de subdivisión, la parcela de 18 m de frente es una fracción que forma un resto de superficie se puede estimar que será fraccionada a futuro convirtiéndose ese frente en una calle de acceso de 18 m de ancho;</w:t>
      </w:r>
    </w:p>
    <w:p w:rsidR="00282A99" w:rsidRPr="00282A99" w:rsidRDefault="00282A99" w:rsidP="00282A9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275C6" w:rsidRDefault="006A541C" w:rsidP="00282A9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a fs. 57 la Secretarí</w:t>
      </w:r>
      <w:bookmarkStart w:id="0" w:name="_GoBack"/>
      <w:bookmarkEnd w:id="0"/>
      <w:r w:rsidR="00282A99" w:rsidRPr="00282A99">
        <w:rPr>
          <w:rFonts w:ascii="Courier New" w:eastAsia="Arial Unicode MS" w:hAnsi="Courier New" w:cs="Courier New"/>
          <w:sz w:val="24"/>
          <w:szCs w:val="24"/>
        </w:rPr>
        <w:t xml:space="preserve">a de Obras Públicas y Planificación considera aceptable proceder a la visación del plano de mensura, unión y subdivisión permitiendo una parcela con frente de 18 m debiendo cumplir con ciertas c condiciones;  </w:t>
      </w:r>
    </w:p>
    <w:p w:rsidR="00282A99" w:rsidRPr="00282A99" w:rsidRDefault="00282A99" w:rsidP="00282A9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F78B4" w:rsidRPr="00282A99" w:rsidRDefault="00351F39" w:rsidP="00282A99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282A99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282A99">
        <w:rPr>
          <w:rFonts w:ascii="Courier New" w:hAnsi="Courier New" w:cs="Courier New"/>
          <w:sz w:val="24"/>
          <w:szCs w:val="24"/>
        </w:rPr>
        <w:t>evaluado el expedie</w:t>
      </w:r>
      <w:r w:rsidR="005A6AD7" w:rsidRPr="00282A99">
        <w:rPr>
          <w:rFonts w:ascii="Courier New" w:hAnsi="Courier New" w:cs="Courier New"/>
          <w:sz w:val="24"/>
          <w:szCs w:val="24"/>
        </w:rPr>
        <w:t>nte  por la Comisión de Obras y Servicios Públicos</w:t>
      </w:r>
      <w:r w:rsidR="00503082" w:rsidRPr="00282A99">
        <w:rPr>
          <w:rFonts w:ascii="Courier New" w:hAnsi="Courier New" w:cs="Courier New"/>
          <w:sz w:val="24"/>
          <w:szCs w:val="24"/>
        </w:rPr>
        <w:t>, emite despacho fa</w:t>
      </w:r>
      <w:r w:rsidR="00B47563" w:rsidRPr="00282A99">
        <w:rPr>
          <w:rFonts w:ascii="Courier New" w:hAnsi="Courier New" w:cs="Courier New"/>
          <w:sz w:val="24"/>
          <w:szCs w:val="24"/>
        </w:rPr>
        <w:t>vorable, aprobado por unanimidad</w:t>
      </w:r>
      <w:r w:rsidR="009F78B4" w:rsidRPr="00282A99">
        <w:rPr>
          <w:rFonts w:ascii="Courier New" w:hAnsi="Courier New" w:cs="Courier New"/>
          <w:sz w:val="24"/>
          <w:szCs w:val="24"/>
        </w:rPr>
        <w:t xml:space="preserve"> en Sesión Extrao</w:t>
      </w:r>
      <w:r w:rsidR="00503082" w:rsidRPr="00282A99">
        <w:rPr>
          <w:rFonts w:ascii="Courier New" w:hAnsi="Courier New" w:cs="Courier New"/>
          <w:sz w:val="24"/>
          <w:szCs w:val="24"/>
        </w:rPr>
        <w:t>rdinaria del dí</w:t>
      </w:r>
      <w:r w:rsidR="000C11AD" w:rsidRPr="00282A99">
        <w:rPr>
          <w:rFonts w:ascii="Courier New" w:hAnsi="Courier New" w:cs="Courier New"/>
          <w:sz w:val="24"/>
          <w:szCs w:val="24"/>
        </w:rPr>
        <w:t>a</w:t>
      </w:r>
      <w:r w:rsidR="00D57562" w:rsidRPr="00282A99">
        <w:rPr>
          <w:rFonts w:ascii="Courier New" w:hAnsi="Courier New" w:cs="Courier New"/>
          <w:sz w:val="24"/>
          <w:szCs w:val="24"/>
        </w:rPr>
        <w:t xml:space="preserve"> 19</w:t>
      </w:r>
      <w:r w:rsidR="009F78B4" w:rsidRPr="00282A99">
        <w:rPr>
          <w:rFonts w:ascii="Courier New" w:hAnsi="Courier New" w:cs="Courier New"/>
          <w:sz w:val="24"/>
          <w:szCs w:val="24"/>
        </w:rPr>
        <w:t xml:space="preserve"> de</w:t>
      </w:r>
      <w:r w:rsidR="009F78B4" w:rsidRPr="006275C6">
        <w:rPr>
          <w:rFonts w:ascii="Courier New" w:hAnsi="Courier New" w:cs="Courier New"/>
          <w:sz w:val="24"/>
          <w:szCs w:val="24"/>
        </w:rPr>
        <w:t xml:space="preserve"> diciembre</w:t>
      </w:r>
      <w:r w:rsidR="00503082" w:rsidRPr="006275C6">
        <w:rPr>
          <w:rFonts w:ascii="Courier New" w:hAnsi="Courier New" w:cs="Courier New"/>
          <w:sz w:val="24"/>
          <w:szCs w:val="24"/>
        </w:rPr>
        <w:t xml:space="preserve"> de 2022.</w:t>
      </w:r>
    </w:p>
    <w:p w:rsidR="00B47563" w:rsidRPr="00A16285" w:rsidRDefault="00B47563" w:rsidP="00A900B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A900B7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A900B7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A900B7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82A99" w:rsidRDefault="00945F89" w:rsidP="00A900B7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AB0E21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6275C6">
        <w:rPr>
          <w:rFonts w:ascii="Courier New" w:hAnsi="Courier New" w:cs="Courier New"/>
          <w:b/>
          <w:bCs/>
        </w:rPr>
        <w:t xml:space="preserve"> </w:t>
      </w:r>
      <w:r w:rsidR="006275C6" w:rsidRPr="006275C6">
        <w:rPr>
          <w:rFonts w:ascii="Courier New" w:hAnsi="Courier New" w:cs="Courier New"/>
          <w:b/>
          <w:sz w:val="24"/>
          <w:szCs w:val="24"/>
          <w:lang w:val="es-AR"/>
        </w:rPr>
        <w:t xml:space="preserve">AUTORIZAR </w:t>
      </w:r>
      <w:r w:rsidR="00282A99" w:rsidRPr="00282A99">
        <w:rPr>
          <w:rFonts w:ascii="Courier New" w:hAnsi="Courier New" w:cs="Courier New"/>
          <w:sz w:val="24"/>
          <w:szCs w:val="24"/>
          <w:lang w:val="es-AR"/>
        </w:rPr>
        <w:t>la Mensura, Unión y Subdivisión solicitada todo de acuerdo a planos obrante a Fs. 50 del expediente de referencia en el inmueble Designación Catastral</w:t>
      </w:r>
      <w:r w:rsidR="00282A99" w:rsidRPr="00282A99">
        <w:rPr>
          <w:rFonts w:ascii="Courier New" w:eastAsia="Arial Unicode MS" w:hAnsi="Courier New" w:cs="Courier New"/>
          <w:sz w:val="24"/>
          <w:szCs w:val="24"/>
        </w:rPr>
        <w:t xml:space="preserve"> 2133-4444 debiendo cumplir con las siguientes condiciones</w:t>
      </w:r>
      <w:r w:rsidR="00282A99">
        <w:rPr>
          <w:rFonts w:ascii="Courier New" w:eastAsia="Arial Unicode MS" w:hAnsi="Courier New" w:cs="Courier New"/>
          <w:sz w:val="24"/>
          <w:szCs w:val="24"/>
        </w:rPr>
        <w:t>:</w:t>
      </w:r>
    </w:p>
    <w:p w:rsidR="00282A99" w:rsidRDefault="00282A99" w:rsidP="00A900B7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82A99" w:rsidRPr="00282A99" w:rsidRDefault="00282A99" w:rsidP="00282A99">
      <w:pPr>
        <w:pStyle w:val="Prrafodelista"/>
        <w:numPr>
          <w:ilvl w:val="0"/>
          <w:numId w:val="1"/>
        </w:numPr>
        <w:jc w:val="both"/>
        <w:rPr>
          <w:rFonts w:ascii="Courier New" w:eastAsia="Arial Unicode MS" w:hAnsi="Courier New" w:cs="Courier New"/>
          <w:sz w:val="24"/>
          <w:szCs w:val="24"/>
        </w:rPr>
      </w:pPr>
      <w:r w:rsidRPr="00282A99">
        <w:rPr>
          <w:rFonts w:ascii="Courier New" w:eastAsia="Arial Unicode MS" w:hAnsi="Courier New" w:cs="Courier New"/>
          <w:sz w:val="24"/>
          <w:szCs w:val="24"/>
        </w:rPr>
        <w:t>Indicar en el Plano de Mensura, Unión y Subdivisión el polígono de uso restringido en cumplimiento con el Art. 42 de la Ordenanza Nº8547, con un ancho mínimo de 14 m.</w:t>
      </w:r>
    </w:p>
    <w:p w:rsidR="00282A99" w:rsidRPr="00282A99" w:rsidRDefault="00282A99" w:rsidP="00282A99">
      <w:pPr>
        <w:pStyle w:val="Prrafodelista"/>
        <w:ind w:left="1428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82A99" w:rsidRDefault="00282A99" w:rsidP="00282A99">
      <w:pPr>
        <w:pStyle w:val="Prrafodelista"/>
        <w:numPr>
          <w:ilvl w:val="0"/>
          <w:numId w:val="1"/>
        </w:numPr>
        <w:jc w:val="both"/>
        <w:rPr>
          <w:rFonts w:ascii="Courier New" w:eastAsia="Arial Unicode MS" w:hAnsi="Courier New" w:cs="Courier New"/>
          <w:sz w:val="24"/>
          <w:szCs w:val="24"/>
        </w:rPr>
      </w:pPr>
      <w:r w:rsidRPr="00282A99">
        <w:rPr>
          <w:rFonts w:ascii="Courier New" w:eastAsia="Arial Unicode MS" w:hAnsi="Courier New" w:cs="Courier New"/>
          <w:sz w:val="24"/>
          <w:szCs w:val="24"/>
        </w:rPr>
        <w:t xml:space="preserve">Presentar Acta de Compromiso firmada por el titular Registral certificada por escribano público, por la que se compromete a la ejecución de los proyectos y obras de infraestructura necesarios para dotar de servicios a las parcelas resultantes, deslindando a la municipalidad de dichas tareas.- </w:t>
      </w:r>
    </w:p>
    <w:p w:rsidR="00282A99" w:rsidRPr="00282A99" w:rsidRDefault="00282A99" w:rsidP="00282A99">
      <w:pPr>
        <w:pStyle w:val="Prrafodelista"/>
        <w:rPr>
          <w:rFonts w:ascii="Courier New" w:eastAsia="Arial Unicode MS" w:hAnsi="Courier New" w:cs="Courier New"/>
          <w:sz w:val="24"/>
          <w:szCs w:val="24"/>
        </w:rPr>
      </w:pPr>
    </w:p>
    <w:p w:rsidR="00282A99" w:rsidRDefault="00282A99" w:rsidP="00282A99">
      <w:pPr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282A99" w:rsidRPr="0000637D" w:rsidRDefault="00282A99" w:rsidP="0000637D">
      <w:pPr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...///3.-</w:t>
      </w:r>
    </w:p>
    <w:p w:rsidR="00503082" w:rsidRPr="00503082" w:rsidRDefault="006F69C5" w:rsidP="00A900B7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A900B7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A900B7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A900B7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D5756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DIECINUEVE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9F78B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DICIEMBRE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A900B7">
      <w:pPr>
        <w:spacing w:line="240" w:lineRule="auto"/>
        <w:jc w:val="both"/>
      </w:pPr>
    </w:p>
    <w:p w:rsidR="00A05052" w:rsidRDefault="00A05052" w:rsidP="00A900B7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52A89"/>
    <w:rsid w:val="000767C9"/>
    <w:rsid w:val="00083069"/>
    <w:rsid w:val="000B45B6"/>
    <w:rsid w:val="000C01CB"/>
    <w:rsid w:val="000C11AD"/>
    <w:rsid w:val="000D2C9E"/>
    <w:rsid w:val="000E0779"/>
    <w:rsid w:val="000F07CF"/>
    <w:rsid w:val="000F330E"/>
    <w:rsid w:val="0010112D"/>
    <w:rsid w:val="00103378"/>
    <w:rsid w:val="0011293B"/>
    <w:rsid w:val="001309DF"/>
    <w:rsid w:val="00134FE9"/>
    <w:rsid w:val="0015557C"/>
    <w:rsid w:val="00175633"/>
    <w:rsid w:val="00177749"/>
    <w:rsid w:val="00182925"/>
    <w:rsid w:val="00196571"/>
    <w:rsid w:val="001A6A20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82A99"/>
    <w:rsid w:val="002919E5"/>
    <w:rsid w:val="002A7302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80DC2"/>
    <w:rsid w:val="00393837"/>
    <w:rsid w:val="00395A8B"/>
    <w:rsid w:val="003A2DE0"/>
    <w:rsid w:val="003E3ECB"/>
    <w:rsid w:val="00417ABB"/>
    <w:rsid w:val="004278C8"/>
    <w:rsid w:val="0043309A"/>
    <w:rsid w:val="00454D0B"/>
    <w:rsid w:val="00456B0E"/>
    <w:rsid w:val="0046456F"/>
    <w:rsid w:val="0046704A"/>
    <w:rsid w:val="00481835"/>
    <w:rsid w:val="004827AC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35705"/>
    <w:rsid w:val="00550FA7"/>
    <w:rsid w:val="00556BD1"/>
    <w:rsid w:val="005630A8"/>
    <w:rsid w:val="00596EB8"/>
    <w:rsid w:val="0059709A"/>
    <w:rsid w:val="005A6AD7"/>
    <w:rsid w:val="005B18ED"/>
    <w:rsid w:val="005B749C"/>
    <w:rsid w:val="005D7DE6"/>
    <w:rsid w:val="005E4AE7"/>
    <w:rsid w:val="005F5F2E"/>
    <w:rsid w:val="0060020C"/>
    <w:rsid w:val="006208F0"/>
    <w:rsid w:val="00622FBE"/>
    <w:rsid w:val="006275C6"/>
    <w:rsid w:val="00634A61"/>
    <w:rsid w:val="00640E91"/>
    <w:rsid w:val="00661D01"/>
    <w:rsid w:val="0066635B"/>
    <w:rsid w:val="00671A0B"/>
    <w:rsid w:val="00674A19"/>
    <w:rsid w:val="006A541C"/>
    <w:rsid w:val="006A7CB7"/>
    <w:rsid w:val="006B0C64"/>
    <w:rsid w:val="006E3D7C"/>
    <w:rsid w:val="006E7551"/>
    <w:rsid w:val="006F0967"/>
    <w:rsid w:val="006F0C25"/>
    <w:rsid w:val="006F69C5"/>
    <w:rsid w:val="0070512D"/>
    <w:rsid w:val="007242AC"/>
    <w:rsid w:val="007607E7"/>
    <w:rsid w:val="00795C01"/>
    <w:rsid w:val="007A5B90"/>
    <w:rsid w:val="007F1D37"/>
    <w:rsid w:val="007F4F5C"/>
    <w:rsid w:val="007F7354"/>
    <w:rsid w:val="007F7C6D"/>
    <w:rsid w:val="0080793D"/>
    <w:rsid w:val="00831851"/>
    <w:rsid w:val="00844906"/>
    <w:rsid w:val="008459F5"/>
    <w:rsid w:val="0088171A"/>
    <w:rsid w:val="00881BF6"/>
    <w:rsid w:val="00883444"/>
    <w:rsid w:val="008979BF"/>
    <w:rsid w:val="008A6EBC"/>
    <w:rsid w:val="008D0389"/>
    <w:rsid w:val="008D15C2"/>
    <w:rsid w:val="008D59A9"/>
    <w:rsid w:val="00902EFD"/>
    <w:rsid w:val="00936358"/>
    <w:rsid w:val="00940E73"/>
    <w:rsid w:val="00943D08"/>
    <w:rsid w:val="00945F89"/>
    <w:rsid w:val="009723B3"/>
    <w:rsid w:val="0098470E"/>
    <w:rsid w:val="009A143B"/>
    <w:rsid w:val="009E3D27"/>
    <w:rsid w:val="009F78B4"/>
    <w:rsid w:val="00A02921"/>
    <w:rsid w:val="00A05052"/>
    <w:rsid w:val="00A05AF9"/>
    <w:rsid w:val="00A16285"/>
    <w:rsid w:val="00A300F1"/>
    <w:rsid w:val="00A31A29"/>
    <w:rsid w:val="00A40DD6"/>
    <w:rsid w:val="00A4190F"/>
    <w:rsid w:val="00A43191"/>
    <w:rsid w:val="00A771BF"/>
    <w:rsid w:val="00A82D57"/>
    <w:rsid w:val="00A900B7"/>
    <w:rsid w:val="00A938E9"/>
    <w:rsid w:val="00AB0E21"/>
    <w:rsid w:val="00AB2B43"/>
    <w:rsid w:val="00AB53F9"/>
    <w:rsid w:val="00AD4C81"/>
    <w:rsid w:val="00AE54B7"/>
    <w:rsid w:val="00B474EF"/>
    <w:rsid w:val="00B47563"/>
    <w:rsid w:val="00B504CF"/>
    <w:rsid w:val="00B5085A"/>
    <w:rsid w:val="00B67DB9"/>
    <w:rsid w:val="00B70751"/>
    <w:rsid w:val="00BA5679"/>
    <w:rsid w:val="00BB2E25"/>
    <w:rsid w:val="00BC60B5"/>
    <w:rsid w:val="00BE452F"/>
    <w:rsid w:val="00BF09EB"/>
    <w:rsid w:val="00BF0CB8"/>
    <w:rsid w:val="00C10559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266F3"/>
    <w:rsid w:val="00D35EF9"/>
    <w:rsid w:val="00D57562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E5AB1"/>
    <w:rsid w:val="00DF76B6"/>
    <w:rsid w:val="00E10FFC"/>
    <w:rsid w:val="00E17204"/>
    <w:rsid w:val="00E206DB"/>
    <w:rsid w:val="00E35795"/>
    <w:rsid w:val="00E872D7"/>
    <w:rsid w:val="00EB2E4F"/>
    <w:rsid w:val="00EC04EE"/>
    <w:rsid w:val="00EC6211"/>
    <w:rsid w:val="00ED525E"/>
    <w:rsid w:val="00ED70DC"/>
    <w:rsid w:val="00ED7108"/>
    <w:rsid w:val="00EE28E5"/>
    <w:rsid w:val="00F05C4B"/>
    <w:rsid w:val="00F13EF3"/>
    <w:rsid w:val="00F229D5"/>
    <w:rsid w:val="00F34AF1"/>
    <w:rsid w:val="00F35FD5"/>
    <w:rsid w:val="00F51738"/>
    <w:rsid w:val="00F67909"/>
    <w:rsid w:val="00F811C4"/>
    <w:rsid w:val="00F8589C"/>
    <w:rsid w:val="00F906DD"/>
    <w:rsid w:val="00F95E0D"/>
    <w:rsid w:val="00FB0A6F"/>
    <w:rsid w:val="00FC6842"/>
    <w:rsid w:val="00FD1B1B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6EEEA9-D98F-4328-827F-ECAEB43E90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540</Words>
  <Characters>2976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2022-12-21T12:11:00Z</cp:lastPrinted>
  <dcterms:created xsi:type="dcterms:W3CDTF">2022-12-21T12:25:00Z</dcterms:created>
  <dcterms:modified xsi:type="dcterms:W3CDTF">2022-12-21T15:12:00Z</dcterms:modified>
</cp:coreProperties>
</file>