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6105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12391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572C83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4980" w:rsidRDefault="00F229D5" w:rsidP="002E3034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64980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464980" w:rsidRPr="00464980">
        <w:rPr>
          <w:rFonts w:ascii="Courier New" w:hAnsi="Courier New" w:cs="Courier New"/>
          <w:sz w:val="24"/>
          <w:szCs w:val="24"/>
        </w:rPr>
        <w:t xml:space="preserve"> </w:t>
      </w:r>
      <w:r w:rsidR="00B00DD1" w:rsidRPr="000146A1">
        <w:rPr>
          <w:rFonts w:ascii="Courier New" w:hAnsi="Courier New" w:cs="Courier New"/>
          <w:sz w:val="24"/>
          <w:szCs w:val="24"/>
        </w:rPr>
        <w:t>Expediente Nº 450 rehace/I/10  iniciado por Oficialía Mayor–COSAG Ltda.; y</w:t>
      </w:r>
    </w:p>
    <w:p w:rsidR="00DC68E3" w:rsidRPr="00B67DB9" w:rsidRDefault="00DC68E3" w:rsidP="00572C8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72C83" w:rsidRDefault="006D1FE0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572C83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72C83"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a fs. </w:t>
      </w:r>
      <w:r w:rsidR="00B00DD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152 -153  consta nota presentada por el Sr. </w:t>
      </w:r>
      <w:proofErr w:type="spellStart"/>
      <w:r w:rsidR="00B00DD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Ennio</w:t>
      </w:r>
      <w:proofErr w:type="spellEnd"/>
      <w:r w:rsidR="00B00DD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Alberto </w:t>
      </w:r>
      <w:proofErr w:type="spellStart"/>
      <w:r w:rsidR="00B00DD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Mazzini</w:t>
      </w:r>
      <w:proofErr w:type="spellEnd"/>
      <w:r w:rsidR="00B00DD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solicitando una actualización  en servicio de agua y cloacas de la ciudad de Alta Gracia para los meses de octubre, noviembre, diciembre 2022, Enero, febrero y marzo de 2023;</w:t>
      </w:r>
    </w:p>
    <w:p w:rsidR="00B00DD1" w:rsidRDefault="00B00DD1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B00DD1" w:rsidRDefault="00B00DD1" w:rsidP="00B00D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07E5">
        <w:rPr>
          <w:rFonts w:ascii="Courier New" w:eastAsia="Arial Unicode MS" w:hAnsi="Courier New" w:cs="Courier New"/>
          <w:sz w:val="24"/>
          <w:szCs w:val="24"/>
        </w:rPr>
        <w:t>Que</w:t>
      </w:r>
      <w:r w:rsidRPr="000107E5">
        <w:rPr>
          <w:rFonts w:ascii="Courier New" w:hAnsi="Courier New" w:cs="Courier New"/>
          <w:sz w:val="24"/>
          <w:szCs w:val="24"/>
        </w:rPr>
        <w:t xml:space="preserve"> conforme a lo establecido en el Contrato de Concesión suscripto con COSAG Ltda. </w:t>
      </w:r>
      <w:proofErr w:type="gramStart"/>
      <w:r w:rsidRPr="000107E5">
        <w:rPr>
          <w:rFonts w:ascii="Courier New" w:hAnsi="Courier New" w:cs="Courier New"/>
          <w:sz w:val="24"/>
          <w:szCs w:val="24"/>
        </w:rPr>
        <w:t>en</w:t>
      </w:r>
      <w:proofErr w:type="gramEnd"/>
      <w:r w:rsidRPr="000107E5">
        <w:rPr>
          <w:rFonts w:ascii="Courier New" w:hAnsi="Courier New" w:cs="Courier New"/>
          <w:sz w:val="24"/>
          <w:szCs w:val="24"/>
        </w:rPr>
        <w:t xml:space="preserve"> la cláusula vigésimo primera, el poder concedente garantiza a la concesionaria el mantenimiento actualizado de las tarifas de agua y cloacas, de manera tal que cubra , como mínimo los costos operativos y normales de la prestación del servicio;</w:t>
      </w:r>
    </w:p>
    <w:p w:rsidR="00B00DD1" w:rsidRDefault="00B00DD1" w:rsidP="00B00D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00DD1" w:rsidRDefault="00B00DD1" w:rsidP="00B00D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verificado el análisis realizado por la Cooperativa COSAG Ltda. </w:t>
      </w:r>
      <w:proofErr w:type="gramStart"/>
      <w:r>
        <w:rPr>
          <w:rFonts w:ascii="Courier New" w:hAnsi="Courier New" w:cs="Courier New"/>
          <w:sz w:val="24"/>
          <w:szCs w:val="24"/>
        </w:rPr>
        <w:t>desde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la Secretaría de Servicios Públicos, se concluye que resulta viable la modificación del cuadro tarifario vigente, considerand</w:t>
      </w:r>
      <w:r w:rsidR="00374FF6">
        <w:rPr>
          <w:rFonts w:ascii="Courier New" w:hAnsi="Courier New" w:cs="Courier New"/>
          <w:sz w:val="24"/>
          <w:szCs w:val="24"/>
        </w:rPr>
        <w:t>o que se cumplimenta con los procedimientos previstos y no se violenta normativa de ninguna índole;</w:t>
      </w:r>
    </w:p>
    <w:p w:rsidR="00374FF6" w:rsidRDefault="00374FF6" w:rsidP="00B00D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4FF6" w:rsidRDefault="00374FF6" w:rsidP="00B00D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la secretaria de Servicios Públicos, con conocimiento de la situación económica y con el objetivo de cubrir como </w:t>
      </w:r>
      <w:r w:rsidR="002E3034">
        <w:rPr>
          <w:rFonts w:ascii="Courier New" w:hAnsi="Courier New" w:cs="Courier New"/>
          <w:sz w:val="24"/>
          <w:szCs w:val="24"/>
        </w:rPr>
        <w:t>mínimo</w:t>
      </w:r>
      <w:r>
        <w:rPr>
          <w:rFonts w:ascii="Courier New" w:hAnsi="Courier New" w:cs="Courier New"/>
          <w:sz w:val="24"/>
          <w:szCs w:val="24"/>
        </w:rPr>
        <w:t xml:space="preserve"> los costos operarios normales para el desenvolvimiento</w:t>
      </w:r>
      <w:r w:rsidR="002E3034">
        <w:rPr>
          <w:rFonts w:ascii="Courier New" w:hAnsi="Courier New" w:cs="Courier New"/>
          <w:sz w:val="24"/>
          <w:szCs w:val="24"/>
        </w:rPr>
        <w:t xml:space="preserve"> de la prestación de servicios prestados,</w:t>
      </w:r>
      <w:r>
        <w:rPr>
          <w:rFonts w:ascii="Courier New" w:hAnsi="Courier New" w:cs="Courier New"/>
          <w:sz w:val="24"/>
          <w:szCs w:val="24"/>
        </w:rPr>
        <w:t xml:space="preserve">  sugiere una actualización en la tarifa al igual a la que se otorgará en la Ordenanza Tarifaria para el año 2023;</w:t>
      </w:r>
    </w:p>
    <w:p w:rsidR="00B00DD1" w:rsidRPr="00572C83" w:rsidRDefault="00B00DD1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9F78B4" w:rsidRDefault="00351F39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72C83">
        <w:rPr>
          <w:rFonts w:ascii="Courier New" w:hAnsi="Courier New" w:cs="Courier New"/>
          <w:sz w:val="24"/>
          <w:szCs w:val="24"/>
        </w:rPr>
        <w:t xml:space="preserve">Que </w:t>
      </w:r>
      <w:r w:rsidR="00464980" w:rsidRPr="00572C83">
        <w:rPr>
          <w:rFonts w:ascii="Courier New" w:hAnsi="Courier New" w:cs="Courier New"/>
          <w:sz w:val="24"/>
          <w:szCs w:val="24"/>
        </w:rPr>
        <w:t>evaluado el expediente</w:t>
      </w:r>
      <w:r w:rsidR="008A7350" w:rsidRPr="00572C83">
        <w:rPr>
          <w:rFonts w:ascii="Courier New" w:hAnsi="Courier New" w:cs="Courier New"/>
          <w:sz w:val="24"/>
          <w:szCs w:val="24"/>
        </w:rPr>
        <w:t xml:space="preserve"> </w:t>
      </w:r>
      <w:r w:rsidR="008D1A8F">
        <w:rPr>
          <w:rFonts w:ascii="Courier New" w:hAnsi="Courier New" w:cs="Courier New"/>
          <w:sz w:val="24"/>
          <w:szCs w:val="24"/>
        </w:rPr>
        <w:t>por la totalidad d</w:t>
      </w:r>
      <w:r w:rsidR="002E3034">
        <w:rPr>
          <w:rFonts w:ascii="Courier New" w:hAnsi="Courier New" w:cs="Courier New"/>
          <w:sz w:val="24"/>
          <w:szCs w:val="24"/>
        </w:rPr>
        <w:t>e</w:t>
      </w:r>
      <w:r w:rsidR="008D1A8F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2E3034">
        <w:rPr>
          <w:rFonts w:ascii="Courier New" w:hAnsi="Courier New" w:cs="Courier New"/>
          <w:sz w:val="24"/>
          <w:szCs w:val="24"/>
        </w:rPr>
        <w:t>los Concejales presentes</w:t>
      </w:r>
      <w:r w:rsidR="00572C83">
        <w:rPr>
          <w:rFonts w:ascii="Courier New" w:hAnsi="Courier New" w:cs="Courier New"/>
          <w:sz w:val="24"/>
          <w:szCs w:val="24"/>
        </w:rPr>
        <w:t>,</w:t>
      </w:r>
      <w:r w:rsidR="005E3EC0" w:rsidRPr="00572C83">
        <w:rPr>
          <w:rFonts w:ascii="Courier New" w:hAnsi="Courier New" w:cs="Courier New"/>
          <w:sz w:val="24"/>
          <w:szCs w:val="24"/>
        </w:rPr>
        <w:t xml:space="preserve"> </w:t>
      </w:r>
      <w:r w:rsidR="002E3034">
        <w:rPr>
          <w:rFonts w:ascii="Courier New" w:hAnsi="Courier New" w:cs="Courier New"/>
          <w:sz w:val="24"/>
          <w:szCs w:val="24"/>
        </w:rPr>
        <w:t xml:space="preserve">es </w:t>
      </w:r>
      <w:r w:rsidR="005E3EC0" w:rsidRPr="00572C83">
        <w:rPr>
          <w:rFonts w:ascii="Courier New" w:hAnsi="Courier New" w:cs="Courier New"/>
          <w:sz w:val="24"/>
          <w:szCs w:val="24"/>
        </w:rPr>
        <w:t xml:space="preserve">aprobado por </w:t>
      </w:r>
      <w:r w:rsidR="00572C83">
        <w:rPr>
          <w:rFonts w:ascii="Courier New" w:hAnsi="Courier New" w:cs="Courier New"/>
          <w:sz w:val="24"/>
          <w:szCs w:val="24"/>
        </w:rPr>
        <w:t>mayoría</w:t>
      </w:r>
      <w:r w:rsidR="009F78B4" w:rsidRPr="00572C83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572C83">
        <w:rPr>
          <w:rFonts w:ascii="Courier New" w:hAnsi="Courier New" w:cs="Courier New"/>
          <w:sz w:val="24"/>
          <w:szCs w:val="24"/>
        </w:rPr>
        <w:t>rdinaria del dí</w:t>
      </w:r>
      <w:r w:rsidR="000C11AD" w:rsidRPr="00572C83">
        <w:rPr>
          <w:rFonts w:ascii="Courier New" w:hAnsi="Courier New" w:cs="Courier New"/>
          <w:sz w:val="24"/>
          <w:szCs w:val="24"/>
        </w:rPr>
        <w:t>a</w:t>
      </w:r>
      <w:r w:rsidR="00464980" w:rsidRPr="00572C83">
        <w:rPr>
          <w:rFonts w:ascii="Courier New" w:hAnsi="Courier New" w:cs="Courier New"/>
          <w:sz w:val="24"/>
          <w:szCs w:val="24"/>
        </w:rPr>
        <w:t xml:space="preserve"> 27</w:t>
      </w:r>
      <w:r w:rsidR="009F78B4" w:rsidRPr="00572C83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572C83">
        <w:rPr>
          <w:rFonts w:ascii="Courier New" w:hAnsi="Courier New" w:cs="Courier New"/>
          <w:sz w:val="24"/>
          <w:szCs w:val="24"/>
        </w:rPr>
        <w:t xml:space="preserve"> de 2022.</w:t>
      </w:r>
    </w:p>
    <w:p w:rsid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72C83" w:rsidRPr="002E3034" w:rsidRDefault="00572C83" w:rsidP="002E303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72C83" w:rsidRDefault="00572C83" w:rsidP="00572C8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47563" w:rsidRPr="00E80661" w:rsidRDefault="00572C83" w:rsidP="00572C8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72C83" w:rsidRPr="001C26F7" w:rsidRDefault="00945F89" w:rsidP="001C26F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4980" w:rsidRPr="00464980">
        <w:rPr>
          <w:rFonts w:ascii="Courier New" w:hAnsi="Courier New" w:cs="Courier New"/>
          <w:b/>
        </w:rPr>
        <w:t xml:space="preserve"> </w:t>
      </w:r>
      <w:r w:rsidR="002E3034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2E3034" w:rsidRPr="000146A1">
        <w:rPr>
          <w:rFonts w:ascii="Courier New" w:hAnsi="Courier New" w:cs="Courier New"/>
          <w:sz w:val="24"/>
          <w:szCs w:val="24"/>
        </w:rPr>
        <w:t xml:space="preserve"> un incremento tarifario para</w:t>
      </w:r>
      <w:r w:rsidR="001C26F7">
        <w:rPr>
          <w:rFonts w:ascii="Courier New" w:hAnsi="Courier New" w:cs="Courier New"/>
          <w:sz w:val="24"/>
          <w:szCs w:val="24"/>
        </w:rPr>
        <w:t xml:space="preserve"> todos</w:t>
      </w:r>
      <w:r w:rsidR="002E3034" w:rsidRPr="000146A1">
        <w:rPr>
          <w:rFonts w:ascii="Courier New" w:hAnsi="Courier New" w:cs="Courier New"/>
          <w:sz w:val="24"/>
          <w:szCs w:val="24"/>
        </w:rPr>
        <w:t xml:space="preserve"> los servicios de agua y</w:t>
      </w:r>
      <w:r w:rsidR="001C26F7">
        <w:rPr>
          <w:rFonts w:ascii="Courier New" w:hAnsi="Courier New" w:cs="Courier New"/>
          <w:sz w:val="24"/>
          <w:szCs w:val="24"/>
        </w:rPr>
        <w:t xml:space="preserve"> para el servicio de</w:t>
      </w:r>
      <w:r w:rsidR="002E3034" w:rsidRPr="000146A1">
        <w:rPr>
          <w:rFonts w:ascii="Courier New" w:hAnsi="Courier New" w:cs="Courier New"/>
          <w:sz w:val="24"/>
          <w:szCs w:val="24"/>
        </w:rPr>
        <w:t xml:space="preserve"> cloacas</w:t>
      </w:r>
      <w:r w:rsidR="001C26F7">
        <w:rPr>
          <w:rFonts w:ascii="Courier New" w:hAnsi="Courier New" w:cs="Courier New"/>
          <w:sz w:val="24"/>
          <w:szCs w:val="24"/>
        </w:rPr>
        <w:t xml:space="preserve"> que presta COSAG Ltda.</w:t>
      </w:r>
      <w:r w:rsidR="002E3034" w:rsidRPr="000146A1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E3034">
        <w:rPr>
          <w:rFonts w:ascii="Courier New" w:hAnsi="Courier New" w:cs="Courier New"/>
          <w:sz w:val="24"/>
          <w:szCs w:val="24"/>
        </w:rPr>
        <w:t>a</w:t>
      </w:r>
      <w:proofErr w:type="gramEnd"/>
      <w:r w:rsidR="002E3034">
        <w:rPr>
          <w:rFonts w:ascii="Courier New" w:hAnsi="Courier New" w:cs="Courier New"/>
          <w:sz w:val="24"/>
          <w:szCs w:val="24"/>
        </w:rPr>
        <w:t xml:space="preserve"> partir del mes de enero de 2023 del sesenta por ciento (6</w:t>
      </w:r>
      <w:r w:rsidR="002E3034" w:rsidRPr="000146A1">
        <w:rPr>
          <w:rFonts w:ascii="Courier New" w:hAnsi="Courier New" w:cs="Courier New"/>
          <w:sz w:val="24"/>
          <w:szCs w:val="24"/>
        </w:rPr>
        <w:t>0%)</w:t>
      </w:r>
      <w:r w:rsidR="002E3034">
        <w:rPr>
          <w:rFonts w:ascii="Courier New" w:hAnsi="Courier New" w:cs="Courier New"/>
          <w:sz w:val="24"/>
          <w:szCs w:val="24"/>
        </w:rPr>
        <w:t>.-</w:t>
      </w:r>
    </w:p>
    <w:p w:rsidR="00464980" w:rsidRPr="00503082" w:rsidRDefault="001C26F7" w:rsidP="00B6105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64980" w:rsidRDefault="00464980" w:rsidP="00B610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6498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1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C26F7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72C83"/>
    <w:rsid w:val="00596EB8"/>
    <w:rsid w:val="0059709A"/>
    <w:rsid w:val="005A6AD7"/>
    <w:rsid w:val="005B18ED"/>
    <w:rsid w:val="005B749C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1A8F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00DD1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69969-F0B9-4404-A785-2CFBAABBE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2022-12-29T11:40:00Z</cp:lastPrinted>
  <dcterms:created xsi:type="dcterms:W3CDTF">2022-12-29T12:18:00Z</dcterms:created>
  <dcterms:modified xsi:type="dcterms:W3CDTF">2022-12-29T13:36:00Z</dcterms:modified>
</cp:coreProperties>
</file>