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4F2046">
        <w:rPr>
          <w:rFonts w:ascii="Courier New" w:eastAsia="Times New Roman" w:hAnsi="Courier New" w:cs="Times New Roman"/>
          <w:b/>
          <w:sz w:val="24"/>
          <w:szCs w:val="20"/>
          <w:u w:val="single"/>
          <w:lang w:val="es-AR" w:eastAsia="es-AR"/>
        </w:rPr>
        <w:t>12402</w:t>
      </w:r>
    </w:p>
    <w:p w:rsidR="00F229D5" w:rsidRPr="00925DF9" w:rsidRDefault="00F229D5" w:rsidP="00572C83">
      <w:pPr>
        <w:spacing w:after="0" w:line="276" w:lineRule="auto"/>
        <w:jc w:val="both"/>
        <w:rPr>
          <w:rFonts w:ascii="Courier New" w:eastAsia="Times New Roman" w:hAnsi="Courier New" w:cs="Times New Roman"/>
          <w:bCs/>
          <w:color w:val="000000"/>
          <w:sz w:val="24"/>
          <w:szCs w:val="20"/>
          <w:lang w:val="es-AR" w:eastAsia="es-ES"/>
        </w:rPr>
      </w:pPr>
    </w:p>
    <w:p w:rsidR="00464980" w:rsidRPr="004F2046" w:rsidRDefault="00F229D5" w:rsidP="006362E3">
      <w:pPr>
        <w:spacing w:line="360" w:lineRule="auto"/>
        <w:ind w:left="567" w:hanging="567"/>
        <w:jc w:val="both"/>
        <w:rPr>
          <w:rFonts w:ascii="Courier New" w:hAnsi="Courier New" w:cs="Courier New"/>
          <w:sz w:val="24"/>
          <w:szCs w:val="24"/>
        </w:rPr>
      </w:pPr>
      <w:r w:rsidRPr="00464980">
        <w:rPr>
          <w:rFonts w:ascii="Courier New" w:hAnsi="Courier New"/>
          <w:b/>
          <w:color w:val="000000"/>
          <w:sz w:val="24"/>
          <w:lang w:val="es-AR"/>
        </w:rPr>
        <w:t>Visto</w:t>
      </w:r>
      <w:r w:rsidR="006275C6" w:rsidRPr="00464980">
        <w:rPr>
          <w:rFonts w:ascii="Courier New" w:hAnsi="Courier New" w:cs="Courier New"/>
          <w:b/>
          <w:color w:val="000000"/>
          <w:sz w:val="24"/>
          <w:szCs w:val="24"/>
          <w:lang w:val="es-AR"/>
        </w:rPr>
        <w:t>:</w:t>
      </w:r>
      <w:r w:rsidR="00C36A36">
        <w:rPr>
          <w:rFonts w:ascii="Courier New" w:hAnsi="Courier New" w:cs="Courier New"/>
          <w:b/>
          <w:color w:val="000000"/>
          <w:sz w:val="24"/>
          <w:szCs w:val="24"/>
          <w:lang w:val="es-AR"/>
        </w:rPr>
        <w:t xml:space="preserve"> </w:t>
      </w:r>
      <w:r w:rsidR="004F2046">
        <w:rPr>
          <w:rFonts w:ascii="Courier New" w:hAnsi="Courier New" w:cs="Courier New"/>
          <w:color w:val="000000"/>
          <w:sz w:val="24"/>
          <w:szCs w:val="24"/>
          <w:lang w:val="es-AR"/>
        </w:rPr>
        <w:t>La Ley Nº 7255 – “Parque Industriales”; y</w:t>
      </w:r>
    </w:p>
    <w:p w:rsidR="00DC68E3" w:rsidRPr="00B67DB9" w:rsidRDefault="00DC68E3" w:rsidP="00C36A36">
      <w:pPr>
        <w:pStyle w:val="Textoindependiente2"/>
        <w:jc w:val="both"/>
        <w:rPr>
          <w:rFonts w:ascii="Courier New" w:hAnsi="Courier New" w:cs="Courier New"/>
          <w:b w:val="0"/>
          <w:sz w:val="24"/>
          <w:szCs w:val="24"/>
          <w:lang w:val="es-ES_tradnl"/>
        </w:rPr>
      </w:pPr>
    </w:p>
    <w:p w:rsidR="0049544F" w:rsidRDefault="00F229D5" w:rsidP="00C36A3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C36A36">
      <w:pPr>
        <w:spacing w:after="0" w:line="240" w:lineRule="auto"/>
        <w:jc w:val="center"/>
        <w:rPr>
          <w:rFonts w:ascii="Courier New" w:eastAsia="Times New Roman" w:hAnsi="Courier New" w:cs="Times New Roman"/>
          <w:b/>
          <w:bCs/>
          <w:color w:val="000000"/>
          <w:sz w:val="24"/>
          <w:szCs w:val="20"/>
          <w:lang w:val="pt-BR" w:eastAsia="es-ES"/>
        </w:rPr>
      </w:pPr>
    </w:p>
    <w:p w:rsidR="00C80A02" w:rsidRDefault="00C80A02" w:rsidP="007C13AF">
      <w:pPr>
        <w:spacing w:after="0" w:line="276" w:lineRule="auto"/>
        <w:jc w:val="center"/>
        <w:rPr>
          <w:rFonts w:ascii="Courier New" w:eastAsia="Times New Roman" w:hAnsi="Courier New" w:cs="Times New Roman"/>
          <w:b/>
          <w:bCs/>
          <w:color w:val="000000"/>
          <w:sz w:val="24"/>
          <w:szCs w:val="20"/>
          <w:lang w:val="pt-BR" w:eastAsia="es-ES"/>
        </w:rPr>
      </w:pPr>
    </w:p>
    <w:p w:rsidR="00AB791C" w:rsidRDefault="00EF563D" w:rsidP="007C13AF">
      <w:pPr>
        <w:pStyle w:val="Prrafodelista"/>
        <w:spacing w:line="276" w:lineRule="auto"/>
        <w:jc w:val="both"/>
        <w:rPr>
          <w:rFonts w:ascii="Courier New" w:hAnsi="Courier New" w:cs="Courier New"/>
          <w:sz w:val="24"/>
          <w:szCs w:val="24"/>
        </w:rPr>
      </w:pPr>
      <w:r w:rsidRPr="006362E3">
        <w:rPr>
          <w:rFonts w:ascii="Courier New" w:hAnsi="Courier New" w:cs="Courier New"/>
          <w:sz w:val="24"/>
          <w:szCs w:val="24"/>
        </w:rPr>
        <w:t>Que</w:t>
      </w:r>
      <w:r w:rsidR="006362E3" w:rsidRPr="006362E3">
        <w:rPr>
          <w:rFonts w:ascii="Courier New" w:hAnsi="Courier New" w:cs="Courier New"/>
          <w:sz w:val="24"/>
          <w:szCs w:val="24"/>
        </w:rPr>
        <w:t xml:space="preserve"> </w:t>
      </w:r>
      <w:r w:rsidR="004F2046">
        <w:rPr>
          <w:rFonts w:ascii="Courier New" w:hAnsi="Courier New" w:cs="Courier New"/>
          <w:sz w:val="24"/>
          <w:szCs w:val="24"/>
        </w:rPr>
        <w:t>a los fines de lograr la aprobación definitiva</w:t>
      </w:r>
      <w:r w:rsidR="00AB791C">
        <w:rPr>
          <w:rFonts w:ascii="Courier New" w:hAnsi="Courier New" w:cs="Courier New"/>
          <w:sz w:val="24"/>
          <w:szCs w:val="24"/>
        </w:rPr>
        <w:t xml:space="preserve"> de nuestro Parque Industrial, se hace necesario contar con un reglamento interno;</w:t>
      </w:r>
    </w:p>
    <w:p w:rsidR="00AB791C" w:rsidRDefault="00AB791C" w:rsidP="007C13AF">
      <w:pPr>
        <w:pStyle w:val="Prrafodelista"/>
        <w:spacing w:line="276" w:lineRule="auto"/>
        <w:jc w:val="both"/>
        <w:rPr>
          <w:rFonts w:ascii="Courier New" w:hAnsi="Courier New" w:cs="Courier New"/>
          <w:sz w:val="24"/>
          <w:szCs w:val="24"/>
        </w:rPr>
      </w:pPr>
    </w:p>
    <w:p w:rsidR="00AB791C" w:rsidRDefault="00AB791C" w:rsidP="007C13AF">
      <w:pPr>
        <w:pStyle w:val="Prrafodelista"/>
        <w:spacing w:line="276" w:lineRule="auto"/>
        <w:jc w:val="both"/>
        <w:rPr>
          <w:rFonts w:ascii="Courier New" w:hAnsi="Courier New" w:cs="Courier New"/>
          <w:sz w:val="24"/>
          <w:szCs w:val="24"/>
        </w:rPr>
      </w:pPr>
      <w:r>
        <w:rPr>
          <w:rFonts w:ascii="Courier New" w:hAnsi="Courier New" w:cs="Courier New"/>
          <w:sz w:val="24"/>
          <w:szCs w:val="24"/>
        </w:rPr>
        <w:t>Que habiendo sido elevado  el reglamento requiere de la aprobación del Honorable Concejo Deliberante;</w:t>
      </w:r>
    </w:p>
    <w:p w:rsidR="00AB791C" w:rsidRDefault="00AB791C" w:rsidP="007C13AF">
      <w:pPr>
        <w:pStyle w:val="Prrafodelista"/>
        <w:spacing w:line="276" w:lineRule="auto"/>
        <w:jc w:val="both"/>
        <w:rPr>
          <w:rFonts w:ascii="Courier New" w:hAnsi="Courier New" w:cs="Courier New"/>
          <w:sz w:val="24"/>
          <w:szCs w:val="24"/>
        </w:rPr>
      </w:pPr>
    </w:p>
    <w:p w:rsidR="00AB791C" w:rsidRDefault="00AB791C" w:rsidP="007C13AF">
      <w:pPr>
        <w:pStyle w:val="Prrafodelista"/>
        <w:spacing w:line="276" w:lineRule="auto"/>
        <w:jc w:val="both"/>
        <w:rPr>
          <w:rFonts w:ascii="Courier New" w:hAnsi="Courier New" w:cs="Courier New"/>
          <w:sz w:val="24"/>
          <w:szCs w:val="24"/>
        </w:rPr>
      </w:pPr>
      <w:r>
        <w:rPr>
          <w:rFonts w:ascii="Courier New" w:hAnsi="Courier New" w:cs="Courier New"/>
          <w:sz w:val="24"/>
          <w:szCs w:val="24"/>
        </w:rPr>
        <w:t>Que en el mismo se establecen normas de convivencia y los índices urbanísticos a tener en cuenta para la correcta organización del Parque;</w:t>
      </w:r>
    </w:p>
    <w:p w:rsidR="00AB791C" w:rsidRDefault="00AB791C" w:rsidP="007C13AF">
      <w:pPr>
        <w:pStyle w:val="Prrafodelista"/>
        <w:spacing w:line="276" w:lineRule="auto"/>
        <w:jc w:val="both"/>
        <w:rPr>
          <w:rFonts w:ascii="Courier New" w:hAnsi="Courier New" w:cs="Courier New"/>
          <w:sz w:val="24"/>
          <w:szCs w:val="24"/>
        </w:rPr>
      </w:pPr>
    </w:p>
    <w:p w:rsidR="00EF563D" w:rsidRDefault="00AB791C" w:rsidP="007C13AF">
      <w:pPr>
        <w:spacing w:after="0" w:line="276" w:lineRule="auto"/>
        <w:ind w:left="708"/>
        <w:jc w:val="both"/>
        <w:rPr>
          <w:rFonts w:ascii="Courier New" w:eastAsia="Calibri" w:hAnsi="Courier New" w:cs="Courier New"/>
          <w:bCs/>
          <w:sz w:val="24"/>
          <w:szCs w:val="24"/>
          <w:lang w:val="es-ES_tradnl" w:eastAsia="es-ES"/>
        </w:rPr>
      </w:pPr>
      <w:r w:rsidRPr="00EF563D">
        <w:rPr>
          <w:rFonts w:ascii="Courier New" w:eastAsia="Times New Roman" w:hAnsi="Courier New" w:cs="Courier New"/>
          <w:bCs/>
          <w:color w:val="000000" w:themeColor="text1"/>
          <w:sz w:val="24"/>
          <w:szCs w:val="24"/>
          <w:shd w:val="clear" w:color="auto" w:fill="FFFFFF"/>
          <w:lang w:val="es-AR" w:eastAsia="es-ES"/>
        </w:rPr>
        <w:t>Que evaluad</w:t>
      </w:r>
      <w:r>
        <w:rPr>
          <w:rFonts w:ascii="Courier New" w:eastAsia="Times New Roman" w:hAnsi="Courier New" w:cs="Courier New"/>
          <w:bCs/>
          <w:color w:val="000000" w:themeColor="text1"/>
          <w:sz w:val="24"/>
          <w:szCs w:val="24"/>
          <w:shd w:val="clear" w:color="auto" w:fill="FFFFFF"/>
          <w:lang w:val="es-AR" w:eastAsia="es-ES"/>
        </w:rPr>
        <w:t xml:space="preserve">o el Proyecto de Ordenanza </w:t>
      </w:r>
      <w:r w:rsidRPr="00EF563D">
        <w:rPr>
          <w:rFonts w:ascii="Courier New" w:eastAsia="Times New Roman" w:hAnsi="Courier New" w:cs="Courier New"/>
          <w:bCs/>
          <w:color w:val="000000" w:themeColor="text1"/>
          <w:sz w:val="24"/>
          <w:szCs w:val="24"/>
          <w:shd w:val="clear" w:color="auto" w:fill="FFFFFF"/>
          <w:lang w:val="es-AR" w:eastAsia="es-ES"/>
        </w:rPr>
        <w:t xml:space="preserve"> por el Concejo en Comisión se emiten 2 despachos, aprobándose por mayoría  en General y en Particular, el despacho de la  mayoría en </w:t>
      </w:r>
      <w:r w:rsidRPr="00EF563D">
        <w:rPr>
          <w:rFonts w:ascii="Courier New" w:eastAsia="Calibri" w:hAnsi="Courier New" w:cs="Courier New"/>
          <w:bCs/>
          <w:sz w:val="24"/>
          <w:szCs w:val="24"/>
          <w:lang w:val="es-ES_tradnl" w:eastAsia="es-ES"/>
        </w:rPr>
        <w:t>Sesión Extraordinaria</w:t>
      </w:r>
      <w:r>
        <w:rPr>
          <w:rFonts w:ascii="Courier New" w:eastAsia="Calibri" w:hAnsi="Courier New" w:cs="Courier New"/>
          <w:bCs/>
          <w:sz w:val="24"/>
          <w:szCs w:val="24"/>
          <w:lang w:val="es-ES_tradnl" w:eastAsia="es-ES"/>
        </w:rPr>
        <w:t xml:space="preserve"> del día 23 de enero de 2023</w:t>
      </w:r>
      <w:r w:rsidRPr="00EF563D">
        <w:rPr>
          <w:rFonts w:ascii="Courier New" w:eastAsia="Calibri" w:hAnsi="Courier New" w:cs="Courier New"/>
          <w:bCs/>
          <w:sz w:val="24"/>
          <w:szCs w:val="24"/>
          <w:lang w:val="es-ES_tradnl" w:eastAsia="es-ES"/>
        </w:rPr>
        <w:t>.-</w:t>
      </w:r>
    </w:p>
    <w:p w:rsidR="007C13AF" w:rsidRDefault="007C13AF" w:rsidP="007C13AF">
      <w:pPr>
        <w:spacing w:after="0" w:line="276" w:lineRule="auto"/>
        <w:ind w:left="708"/>
        <w:jc w:val="both"/>
        <w:rPr>
          <w:rFonts w:ascii="Courier New" w:eastAsia="Calibri" w:hAnsi="Courier New" w:cs="Courier New"/>
          <w:bCs/>
          <w:sz w:val="24"/>
          <w:szCs w:val="24"/>
          <w:lang w:val="es-ES_tradnl" w:eastAsia="es-ES"/>
        </w:rPr>
      </w:pPr>
    </w:p>
    <w:p w:rsidR="007C13AF" w:rsidRPr="00AB791C" w:rsidRDefault="007C13AF" w:rsidP="007C13AF">
      <w:pPr>
        <w:spacing w:after="0" w:line="276" w:lineRule="auto"/>
        <w:ind w:left="708"/>
        <w:jc w:val="both"/>
        <w:rPr>
          <w:rFonts w:ascii="Courier New" w:eastAsia="Calibri" w:hAnsi="Courier New" w:cs="Courier New"/>
          <w:bCs/>
          <w:sz w:val="24"/>
          <w:szCs w:val="24"/>
          <w:lang w:val="es-ES_tradnl" w:eastAsia="es-ES"/>
        </w:rPr>
      </w:pPr>
    </w:p>
    <w:p w:rsidR="00572C83" w:rsidRPr="002E3034" w:rsidRDefault="00572C83" w:rsidP="007C13AF">
      <w:pPr>
        <w:spacing w:line="276" w:lineRule="auto"/>
        <w:jc w:val="both"/>
        <w:rPr>
          <w:rFonts w:ascii="Courier New" w:hAnsi="Courier New" w:cs="Courier New"/>
          <w:sz w:val="24"/>
          <w:szCs w:val="24"/>
        </w:rPr>
      </w:pPr>
    </w:p>
    <w:p w:rsidR="00F229D5" w:rsidRPr="00925DF9" w:rsidRDefault="00F229D5" w:rsidP="007C13AF">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7C13A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362E3" w:rsidRDefault="006362E3" w:rsidP="007C13AF">
      <w:pPr>
        <w:spacing w:before="100" w:beforeAutospacing="1" w:after="100" w:afterAutospacing="1" w:line="276" w:lineRule="auto"/>
        <w:jc w:val="center"/>
        <w:rPr>
          <w:rFonts w:ascii="Courier New" w:eastAsia="Calibri" w:hAnsi="Courier New" w:cs="Courier New"/>
          <w:b/>
          <w:sz w:val="24"/>
          <w:szCs w:val="24"/>
          <w:lang w:val="es-ES_tradnl"/>
        </w:rPr>
      </w:pPr>
    </w:p>
    <w:p w:rsidR="006362E3" w:rsidRDefault="006362E3" w:rsidP="007C13AF">
      <w:pPr>
        <w:spacing w:line="276" w:lineRule="auto"/>
        <w:ind w:left="567" w:hanging="567"/>
        <w:jc w:val="both"/>
        <w:rPr>
          <w:rFonts w:ascii="Courier New" w:hAnsi="Courier New" w:cs="Courier New"/>
          <w:sz w:val="24"/>
          <w:szCs w:val="24"/>
        </w:rPr>
      </w:pPr>
      <w:r w:rsidRPr="006362E3">
        <w:rPr>
          <w:rFonts w:ascii="Courier New" w:hAnsi="Courier New" w:cs="Courier New"/>
          <w:b/>
          <w:sz w:val="24"/>
          <w:szCs w:val="24"/>
          <w:u w:val="single"/>
        </w:rPr>
        <w:t>Art.1</w:t>
      </w:r>
      <w:r w:rsidRPr="006362E3">
        <w:rPr>
          <w:rFonts w:ascii="Courier New" w:hAnsi="Courier New" w:cs="Courier New"/>
          <w:sz w:val="24"/>
          <w:szCs w:val="24"/>
        </w:rPr>
        <w:t xml:space="preserve">: </w:t>
      </w:r>
      <w:r w:rsidR="00AB791C">
        <w:rPr>
          <w:rFonts w:ascii="Courier New" w:hAnsi="Courier New" w:cs="Courier New"/>
          <w:b/>
          <w:sz w:val="24"/>
          <w:szCs w:val="24"/>
        </w:rPr>
        <w:t xml:space="preserve">APROBAR </w:t>
      </w:r>
      <w:r w:rsidR="00AB791C">
        <w:rPr>
          <w:rFonts w:ascii="Courier New" w:hAnsi="Courier New" w:cs="Courier New"/>
          <w:sz w:val="24"/>
          <w:szCs w:val="24"/>
        </w:rPr>
        <w:t>en todos sus términos</w:t>
      </w:r>
      <w:r w:rsidR="00A228C4">
        <w:rPr>
          <w:rFonts w:ascii="Courier New" w:hAnsi="Courier New" w:cs="Courier New"/>
          <w:sz w:val="24"/>
          <w:szCs w:val="24"/>
        </w:rPr>
        <w:t xml:space="preserve"> el Reglamento del Parque Pyme de la Ciudad de Alta Gracia ubicado sobre Ruta 5 KM 35, en la zona designada como “Precinto Municipal Micro Emprendimientos” según lo e</w:t>
      </w:r>
      <w:r w:rsidR="003830ED">
        <w:rPr>
          <w:rFonts w:ascii="Courier New" w:hAnsi="Courier New" w:cs="Courier New"/>
          <w:sz w:val="24"/>
          <w:szCs w:val="24"/>
        </w:rPr>
        <w:t>stablece la Ordenanza Nº8547, que</w:t>
      </w:r>
      <w:r w:rsidR="00A228C4">
        <w:rPr>
          <w:rFonts w:ascii="Courier New" w:hAnsi="Courier New" w:cs="Courier New"/>
          <w:sz w:val="24"/>
          <w:szCs w:val="24"/>
        </w:rPr>
        <w:t xml:space="preserve"> como anexo forma parte de la presente.-</w:t>
      </w:r>
      <w:r w:rsidR="00AB791C">
        <w:rPr>
          <w:rFonts w:ascii="Courier New" w:hAnsi="Courier New" w:cs="Courier New"/>
          <w:sz w:val="24"/>
          <w:szCs w:val="24"/>
        </w:rPr>
        <w:t xml:space="preserve"> </w:t>
      </w:r>
    </w:p>
    <w:p w:rsidR="007C13AF" w:rsidRDefault="007C13AF" w:rsidP="007C13AF">
      <w:pPr>
        <w:spacing w:line="276" w:lineRule="auto"/>
        <w:ind w:left="567" w:hanging="567"/>
        <w:jc w:val="both"/>
        <w:rPr>
          <w:rFonts w:ascii="Courier New" w:hAnsi="Courier New" w:cs="Courier New"/>
          <w:sz w:val="24"/>
          <w:szCs w:val="24"/>
        </w:rPr>
      </w:pPr>
    </w:p>
    <w:p w:rsidR="007C13AF" w:rsidRDefault="007C13AF" w:rsidP="007C13AF">
      <w:pPr>
        <w:spacing w:line="276" w:lineRule="auto"/>
        <w:ind w:left="567" w:hanging="567"/>
        <w:jc w:val="both"/>
        <w:rPr>
          <w:rFonts w:ascii="Courier New" w:hAnsi="Courier New" w:cs="Courier New"/>
          <w:sz w:val="24"/>
          <w:szCs w:val="24"/>
        </w:rPr>
      </w:pPr>
    </w:p>
    <w:p w:rsidR="007C13AF" w:rsidRDefault="007C13AF" w:rsidP="007C13AF">
      <w:pPr>
        <w:spacing w:line="276" w:lineRule="auto"/>
        <w:ind w:left="567" w:hanging="567"/>
        <w:jc w:val="both"/>
        <w:rPr>
          <w:rFonts w:ascii="Courier New" w:hAnsi="Courier New" w:cs="Courier New"/>
          <w:sz w:val="24"/>
          <w:szCs w:val="24"/>
        </w:rPr>
      </w:pPr>
    </w:p>
    <w:p w:rsidR="007C13AF" w:rsidRDefault="007C13AF" w:rsidP="007C13AF">
      <w:pPr>
        <w:spacing w:line="276" w:lineRule="auto"/>
        <w:ind w:left="567" w:hanging="567"/>
        <w:jc w:val="right"/>
        <w:rPr>
          <w:rFonts w:ascii="Courier New" w:hAnsi="Courier New" w:cs="Courier New"/>
          <w:sz w:val="24"/>
          <w:szCs w:val="24"/>
        </w:rPr>
      </w:pPr>
      <w:r>
        <w:rPr>
          <w:rFonts w:ascii="Courier New" w:hAnsi="Courier New" w:cs="Courier New"/>
          <w:sz w:val="24"/>
          <w:szCs w:val="24"/>
        </w:rPr>
        <w:t>...///</w:t>
      </w:r>
    </w:p>
    <w:p w:rsidR="007C13AF" w:rsidRDefault="007C13AF" w:rsidP="007C13AF">
      <w:pPr>
        <w:spacing w:line="276" w:lineRule="auto"/>
        <w:ind w:left="567" w:hanging="567"/>
        <w:jc w:val="right"/>
        <w:rPr>
          <w:rFonts w:ascii="Courier New" w:hAnsi="Courier New" w:cs="Courier New"/>
          <w:sz w:val="24"/>
          <w:szCs w:val="24"/>
        </w:rPr>
      </w:pPr>
    </w:p>
    <w:p w:rsidR="007C13AF" w:rsidRPr="00AB791C" w:rsidRDefault="007C13AF" w:rsidP="007C13AF">
      <w:pPr>
        <w:spacing w:line="276" w:lineRule="auto"/>
        <w:ind w:left="567" w:hanging="567"/>
        <w:rPr>
          <w:rFonts w:ascii="Courier New" w:hAnsi="Courier New" w:cs="Courier New"/>
          <w:sz w:val="24"/>
          <w:szCs w:val="24"/>
        </w:rPr>
      </w:pPr>
      <w:r>
        <w:rPr>
          <w:rFonts w:ascii="Courier New" w:hAnsi="Courier New" w:cs="Courier New"/>
          <w:sz w:val="24"/>
          <w:szCs w:val="24"/>
        </w:rPr>
        <w:t>...///2.-</w:t>
      </w:r>
    </w:p>
    <w:p w:rsidR="006362E3" w:rsidRDefault="006362E3" w:rsidP="007C13AF">
      <w:pPr>
        <w:spacing w:after="200" w:line="276" w:lineRule="auto"/>
        <w:ind w:left="720" w:hanging="578"/>
        <w:contextualSpacing/>
        <w:jc w:val="both"/>
        <w:rPr>
          <w:rFonts w:ascii="Courier New" w:eastAsia="Times New Roman" w:hAnsi="Courier New" w:cs="Courier New"/>
          <w:b/>
          <w:sz w:val="24"/>
          <w:szCs w:val="24"/>
          <w:u w:val="single"/>
          <w:lang w:eastAsia="es-AR"/>
        </w:rPr>
      </w:pPr>
    </w:p>
    <w:p w:rsidR="00464980" w:rsidRPr="00503082" w:rsidRDefault="007C13AF" w:rsidP="007C13AF">
      <w:pPr>
        <w:spacing w:after="200" w:line="276" w:lineRule="auto"/>
        <w:ind w:left="720" w:hanging="720"/>
        <w:contextualSpacing/>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 xml:space="preserve"> Art.2</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464980" w:rsidRPr="00925DF9">
        <w:rPr>
          <w:rFonts w:ascii="Courier New" w:eastAsia="Times New Roman" w:hAnsi="Courier New" w:cs="Courier New"/>
          <w:b/>
          <w:sz w:val="24"/>
          <w:szCs w:val="24"/>
          <w:lang w:eastAsia="es-AR"/>
        </w:rPr>
        <w:t xml:space="preserve">PROTOCOLISECE, </w:t>
      </w:r>
      <w:r w:rsidR="00464980"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7C13AF">
      <w:pPr>
        <w:spacing w:after="0" w:line="276"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7C13AF">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7C13AF">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6362E3">
        <w:rPr>
          <w:rFonts w:ascii="Courier New" w:eastAsia="Times New Roman" w:hAnsi="Courier New" w:cs="Times New Roman"/>
          <w:b/>
          <w:bCs/>
          <w:color w:val="000000"/>
          <w:sz w:val="24"/>
          <w:szCs w:val="20"/>
          <w:lang w:eastAsia="es-ES"/>
        </w:rPr>
        <w:t>VEINTITRÉS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3830ED">
        <w:rPr>
          <w:rFonts w:ascii="Courier New" w:eastAsia="Times New Roman" w:hAnsi="Courier New" w:cs="Times New Roman"/>
          <w:b/>
          <w:bCs/>
          <w:color w:val="000000"/>
          <w:sz w:val="24"/>
          <w:szCs w:val="20"/>
          <w:lang w:eastAsia="es-ES"/>
        </w:rPr>
        <w:t xml:space="preserve"> DEL MES DE ENERO</w:t>
      </w:r>
      <w:r w:rsidR="006362E3">
        <w:rPr>
          <w:rFonts w:ascii="Courier New" w:eastAsia="Times New Roman" w:hAnsi="Courier New" w:cs="Times New Roman"/>
          <w:b/>
          <w:bCs/>
          <w:color w:val="000000"/>
          <w:sz w:val="24"/>
          <w:szCs w:val="20"/>
          <w:lang w:eastAsia="es-ES"/>
        </w:rPr>
        <w:t xml:space="preserve"> DEL AÑO DOS MIL VEINTITRÉS</w:t>
      </w:r>
      <w:r w:rsidR="006362E3" w:rsidRPr="00925DF9">
        <w:rPr>
          <w:rFonts w:ascii="Courier New" w:eastAsia="Times New Roman" w:hAnsi="Courier New" w:cs="Times New Roman"/>
          <w:b/>
          <w:bCs/>
          <w:color w:val="000000"/>
          <w:sz w:val="24"/>
          <w:szCs w:val="20"/>
          <w:lang w:eastAsia="es-ES"/>
        </w:rPr>
        <w:t>.-</w:t>
      </w:r>
    </w:p>
    <w:p w:rsidR="00F229D5" w:rsidRDefault="00F229D5" w:rsidP="007C13AF">
      <w:pPr>
        <w:spacing w:line="276" w:lineRule="auto"/>
        <w:jc w:val="both"/>
      </w:pPr>
    </w:p>
    <w:p w:rsidR="00A05052" w:rsidRDefault="00A05052"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7C13AF">
      <w:pPr>
        <w:spacing w:line="276" w:lineRule="auto"/>
      </w:pPr>
    </w:p>
    <w:p w:rsidR="00A75F88" w:rsidRDefault="00A75F88" w:rsidP="00A75F88">
      <w:pPr>
        <w:autoSpaceDE w:val="0"/>
        <w:autoSpaceDN w:val="0"/>
        <w:adjustRightInd w:val="0"/>
        <w:spacing w:line="360" w:lineRule="auto"/>
        <w:jc w:val="both"/>
        <w:rPr>
          <w:b/>
          <w:bCs/>
        </w:rPr>
      </w:pPr>
    </w:p>
    <w:p w:rsidR="00A75F88" w:rsidRPr="00C77A81" w:rsidRDefault="00A75F88" w:rsidP="00A75F88">
      <w:pPr>
        <w:autoSpaceDE w:val="0"/>
        <w:autoSpaceDN w:val="0"/>
        <w:adjustRightInd w:val="0"/>
        <w:spacing w:line="360" w:lineRule="auto"/>
        <w:jc w:val="center"/>
        <w:rPr>
          <w:b/>
          <w:bCs/>
          <w:u w:val="single"/>
        </w:rPr>
      </w:pPr>
      <w:r w:rsidRPr="00C77A81">
        <w:rPr>
          <w:b/>
          <w:bCs/>
          <w:u w:val="single"/>
        </w:rPr>
        <w:t>REGLAMENTO</w:t>
      </w:r>
    </w:p>
    <w:p w:rsidR="00A75F88" w:rsidRPr="00A75F88" w:rsidRDefault="00A75F88" w:rsidP="00A75F88">
      <w:pPr>
        <w:autoSpaceDE w:val="0"/>
        <w:autoSpaceDN w:val="0"/>
        <w:adjustRightInd w:val="0"/>
        <w:spacing w:line="360" w:lineRule="auto"/>
        <w:jc w:val="center"/>
        <w:rPr>
          <w:b/>
          <w:bCs/>
          <w:u w:val="single"/>
        </w:rPr>
      </w:pPr>
      <w:r w:rsidRPr="00C77A81">
        <w:rPr>
          <w:b/>
          <w:bCs/>
          <w:u w:val="single"/>
        </w:rPr>
        <w:t>PARQUE PYME ALTA GRACIA</w:t>
      </w:r>
    </w:p>
    <w:p w:rsidR="00A75F88" w:rsidRPr="00B87647" w:rsidRDefault="00A75F88" w:rsidP="00A75F88">
      <w:pPr>
        <w:autoSpaceDE w:val="0"/>
        <w:autoSpaceDN w:val="0"/>
        <w:adjustRightInd w:val="0"/>
        <w:spacing w:line="360" w:lineRule="auto"/>
        <w:jc w:val="both"/>
        <w:outlineLvl w:val="0"/>
      </w:pPr>
      <w:r w:rsidRPr="00B87647">
        <w:t>OBJETO</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 xml:space="preserve">1. Este Reglamento tiene por objeto establecer las normas a que se ajustará la administración, utilización, función y control del Parque Pyme de </w:t>
      </w:r>
      <w:smartTag w:uri="urn:schemas-microsoft-com:office:smarttags" w:element="PersonName">
        <w:smartTagPr>
          <w:attr w:name="ProductID" w:val="la Ciudad"/>
        </w:smartTagPr>
        <w:r w:rsidRPr="00B87647">
          <w:t>la Ciudad</w:t>
        </w:r>
      </w:smartTag>
      <w:r w:rsidRPr="00B87647">
        <w:t xml:space="preserve"> de Alta Gracia.</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pPr>
      <w:r w:rsidRPr="00B87647">
        <w:t>LOCALIZACIÓN, TRAZADO Y ZONIFICACIÓN</w:t>
      </w:r>
    </w:p>
    <w:p w:rsidR="00A75F88" w:rsidRDefault="00A75F88" w:rsidP="00A75F88">
      <w:pPr>
        <w:autoSpaceDE w:val="0"/>
        <w:autoSpaceDN w:val="0"/>
        <w:adjustRightInd w:val="0"/>
        <w:spacing w:line="360" w:lineRule="auto"/>
        <w:jc w:val="both"/>
      </w:pPr>
      <w:r w:rsidRPr="00B87647">
        <w:t xml:space="preserve">2. El Parque Pyme a que hace referencia este Reglamento esta localizado en la zona Sureste de la ciudad, sobre Ruta Provincial 5 km 35, en la zona designada como “Precinto Municipal Micro Emprendimientos” según lo establece la Ordenanza Nº 8547, contando con la factibilidad de uso de suelo Comercial, Industrial y de Servicios de </w:t>
      </w:r>
      <w:smartTag w:uri="urn:schemas-microsoft-com:office:smarttags" w:element="PersonName">
        <w:smartTagPr>
          <w:attr w:name="ProductID" w:val="la Ciudad"/>
        </w:smartTagPr>
        <w:r w:rsidRPr="00B87647">
          <w:t>la Ciudad</w:t>
        </w:r>
      </w:smartTag>
      <w:r w:rsidRPr="00B87647">
        <w:t xml:space="preserve"> de </w:t>
      </w:r>
    </w:p>
    <w:p w:rsidR="00A75F88" w:rsidRPr="00B87647" w:rsidRDefault="00A75F88" w:rsidP="00A75F88">
      <w:pPr>
        <w:autoSpaceDE w:val="0"/>
        <w:autoSpaceDN w:val="0"/>
        <w:adjustRightInd w:val="0"/>
        <w:spacing w:line="360" w:lineRule="auto"/>
        <w:jc w:val="both"/>
      </w:pPr>
      <w:r w:rsidRPr="00B87647">
        <w:t>Alta Gracia, según lo ratifica la Ordenanza Nª 11067.</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 xml:space="preserve">3. El trazado inicial del Parque referido corresponde al aprobado por </w:t>
      </w:r>
      <w:smartTag w:uri="urn:schemas-microsoft-com:office:smarttags" w:element="PersonName">
        <w:smartTagPr>
          <w:attr w:name="ProductID" w:val="la Direcci￳n General"/>
        </w:smartTagPr>
        <w:r w:rsidRPr="00B87647">
          <w:t>la Dirección General</w:t>
        </w:r>
      </w:smartTag>
      <w:r w:rsidRPr="00B87647">
        <w:t xml:space="preserve"> de Catastro Provincial y su zonificación general se describe de la siguiente manera:</w:t>
      </w:r>
    </w:p>
    <w:p w:rsidR="00A75F88" w:rsidRPr="00B87647" w:rsidRDefault="00A75F88" w:rsidP="00A75F88">
      <w:pPr>
        <w:autoSpaceDE w:val="0"/>
        <w:autoSpaceDN w:val="0"/>
        <w:adjustRightInd w:val="0"/>
        <w:spacing w:line="360" w:lineRule="auto"/>
        <w:jc w:val="both"/>
        <w:rPr>
          <w:color w:val="000000"/>
        </w:rPr>
      </w:pPr>
      <w:r w:rsidRPr="00B87647">
        <w:rPr>
          <w:color w:val="000000"/>
        </w:rPr>
        <w:t>a. Zona Industrial.</w:t>
      </w:r>
    </w:p>
    <w:p w:rsidR="00A75F88" w:rsidRPr="00B87647" w:rsidRDefault="00A75F88" w:rsidP="00A75F88">
      <w:pPr>
        <w:autoSpaceDE w:val="0"/>
        <w:autoSpaceDN w:val="0"/>
        <w:adjustRightInd w:val="0"/>
        <w:spacing w:line="360" w:lineRule="auto"/>
        <w:jc w:val="both"/>
        <w:rPr>
          <w:color w:val="000000"/>
        </w:rPr>
      </w:pPr>
      <w:r w:rsidRPr="00B87647">
        <w:rPr>
          <w:color w:val="000000"/>
        </w:rPr>
        <w:t>b. Zona de Servicios para la Industria.</w:t>
      </w:r>
    </w:p>
    <w:p w:rsidR="00A75F88" w:rsidRPr="00B87647" w:rsidRDefault="00A75F88" w:rsidP="00A75F88">
      <w:pPr>
        <w:autoSpaceDE w:val="0"/>
        <w:autoSpaceDN w:val="0"/>
        <w:adjustRightInd w:val="0"/>
        <w:spacing w:line="360" w:lineRule="auto"/>
        <w:jc w:val="both"/>
        <w:rPr>
          <w:color w:val="000000"/>
        </w:rPr>
      </w:pPr>
      <w:r w:rsidRPr="00B87647">
        <w:rPr>
          <w:color w:val="000000"/>
        </w:rPr>
        <w:t>c. Zona de Logística.</w:t>
      </w:r>
    </w:p>
    <w:p w:rsidR="00A75F88" w:rsidRPr="00A75F88" w:rsidRDefault="00A75F88" w:rsidP="00A75F88">
      <w:pPr>
        <w:autoSpaceDE w:val="0"/>
        <w:autoSpaceDN w:val="0"/>
        <w:adjustRightInd w:val="0"/>
        <w:spacing w:line="360" w:lineRule="auto"/>
        <w:jc w:val="both"/>
        <w:rPr>
          <w:color w:val="000000"/>
        </w:rPr>
      </w:pPr>
      <w:r w:rsidRPr="00B87647">
        <w:rPr>
          <w:color w:val="000000"/>
        </w:rPr>
        <w:t>d. Zona de Uso Comercia</w:t>
      </w:r>
      <w:r>
        <w:rPr>
          <w:color w:val="000000"/>
        </w:rPr>
        <w:t>l y de Servicios. Art. 242 POU.</w:t>
      </w:r>
    </w:p>
    <w:p w:rsidR="00A75F88" w:rsidRPr="00B87647" w:rsidRDefault="00A75F88" w:rsidP="00A75F88">
      <w:pPr>
        <w:autoSpaceDE w:val="0"/>
        <w:autoSpaceDN w:val="0"/>
        <w:adjustRightInd w:val="0"/>
        <w:spacing w:line="360" w:lineRule="auto"/>
        <w:jc w:val="both"/>
        <w:outlineLvl w:val="0"/>
        <w:rPr>
          <w:u w:val="single"/>
        </w:rPr>
      </w:pPr>
      <w:r w:rsidRPr="00B87647">
        <w:rPr>
          <w:u w:val="single"/>
        </w:rPr>
        <w:t>ADMINISTRACIÓN DEL PARQUE</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rPr>
          <w:color w:val="FF0000"/>
        </w:rPr>
      </w:pPr>
      <w:r w:rsidRPr="00B87647">
        <w:t xml:space="preserve">4. La dirección y administración del Parque será ejercida por el Ente Promotor Parque Pyme Alta Gracia cuya composición y funcionamiento se encuentra establecido en la Ordenanza Municipal Nº 12.201, el que </w:t>
      </w:r>
      <w:r w:rsidRPr="00B87647">
        <w:rPr>
          <w:color w:val="000000"/>
          <w:lang w:eastAsia="es-AR"/>
        </w:rPr>
        <w:t>regirá hasta la conformación del Consorcio de Propietarios</w:t>
      </w:r>
      <w:r w:rsidRPr="00B87647">
        <w:t>.</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rPr>
          <w:u w:val="single"/>
        </w:rPr>
      </w:pPr>
      <w:r w:rsidRPr="00B87647">
        <w:rPr>
          <w:u w:val="single"/>
        </w:rPr>
        <w:lastRenderedPageBreak/>
        <w:t>RADICACIÓN DE INDUSTRIAS</w:t>
      </w:r>
    </w:p>
    <w:p w:rsidR="00A75F88" w:rsidRPr="00B87647" w:rsidRDefault="00A75F88" w:rsidP="00A75F88">
      <w:pPr>
        <w:autoSpaceDE w:val="0"/>
        <w:autoSpaceDN w:val="0"/>
        <w:adjustRightInd w:val="0"/>
        <w:spacing w:line="360" w:lineRule="auto"/>
        <w:jc w:val="both"/>
        <w:rPr>
          <w:u w:val="single"/>
        </w:rPr>
      </w:pPr>
    </w:p>
    <w:p w:rsidR="00A75F88" w:rsidRPr="00507406" w:rsidRDefault="00A75F88" w:rsidP="00A75F88">
      <w:pPr>
        <w:autoSpaceDE w:val="0"/>
        <w:autoSpaceDN w:val="0"/>
        <w:adjustRightInd w:val="0"/>
        <w:spacing w:line="360" w:lineRule="auto"/>
        <w:jc w:val="both"/>
        <w:outlineLvl w:val="0"/>
      </w:pPr>
      <w:r w:rsidRPr="00507406">
        <w:t>FACTIBILIDAD DE RADICACIÓN</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5. Los requisitos para adjudicar lotes a un interesado en radicar industrias nuevas o reubicar las existentes, se evaluará en función de los siguientes tópicos:</w:t>
      </w:r>
    </w:p>
    <w:p w:rsidR="00A75F88" w:rsidRPr="00B87647" w:rsidRDefault="00A75F88" w:rsidP="00A75F88">
      <w:pPr>
        <w:autoSpaceDE w:val="0"/>
        <w:autoSpaceDN w:val="0"/>
        <w:adjustRightInd w:val="0"/>
        <w:spacing w:line="360" w:lineRule="auto"/>
        <w:jc w:val="both"/>
      </w:pPr>
      <w:r w:rsidRPr="00B87647">
        <w:t>a. Sólo podrán instalarse en el Parque establecimientos industriales, de servicios y logísticas cuando ello fuera factible, acorde al tipo de actividad a desarrollar.</w:t>
      </w:r>
    </w:p>
    <w:p w:rsidR="00A75F88" w:rsidRPr="00B87647" w:rsidRDefault="00A75F88" w:rsidP="00A75F88">
      <w:pPr>
        <w:autoSpaceDE w:val="0"/>
        <w:autoSpaceDN w:val="0"/>
        <w:adjustRightInd w:val="0"/>
        <w:spacing w:line="360" w:lineRule="auto"/>
        <w:jc w:val="both"/>
      </w:pPr>
      <w:r w:rsidRPr="00B87647">
        <w:t>b. Que en los procesos productivos utilicen la mayor mano de obra proveniente de la ciudad de Alta Gracia, siempre que ello sea posible de acuerdo a los procesos productivos a desarrollarse.</w:t>
      </w:r>
    </w:p>
    <w:p w:rsidR="00A75F88" w:rsidRPr="00B87647" w:rsidRDefault="00A75F88" w:rsidP="00A75F88">
      <w:pPr>
        <w:autoSpaceDE w:val="0"/>
        <w:autoSpaceDN w:val="0"/>
        <w:adjustRightInd w:val="0"/>
        <w:spacing w:line="360" w:lineRule="auto"/>
        <w:jc w:val="both"/>
      </w:pPr>
      <w:r w:rsidRPr="00B87647">
        <w:t>c. Que en los procesos productivos utilicen cantidades importantes de materias primas y/o insumos provenientes de Alta Gracia o de la zona de influencia, sin que esto opere como un condicionamiento excluyente.</w:t>
      </w:r>
    </w:p>
    <w:p w:rsidR="00A75F88" w:rsidRPr="00B87647" w:rsidRDefault="00A75F88" w:rsidP="00A75F88">
      <w:pPr>
        <w:autoSpaceDE w:val="0"/>
        <w:autoSpaceDN w:val="0"/>
        <w:adjustRightInd w:val="0"/>
        <w:spacing w:line="360" w:lineRule="auto"/>
        <w:jc w:val="both"/>
      </w:pPr>
      <w:r>
        <w:t>d</w:t>
      </w:r>
      <w:r w:rsidRPr="00B87647">
        <w:t>. Que las industrias que necesiten reubicarse en el Parque, por decisión propia o disposición gubernamental, tengan previsto modernizar el equipamiento y ampliar su proceso productivo con incremento de capital y/o mano de obra permanente.</w:t>
      </w:r>
    </w:p>
    <w:p w:rsidR="00A75F88" w:rsidRPr="00B87647" w:rsidRDefault="00A75F88" w:rsidP="00A75F88">
      <w:pPr>
        <w:autoSpaceDE w:val="0"/>
        <w:autoSpaceDN w:val="0"/>
        <w:adjustRightInd w:val="0"/>
        <w:spacing w:line="360" w:lineRule="auto"/>
        <w:jc w:val="both"/>
      </w:pPr>
      <w:r>
        <w:t>e</w:t>
      </w:r>
      <w:r w:rsidRPr="00B87647">
        <w:t>. Que en sus procesos utilicen principalmente máquinas y equipos de origen nacional.</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6. Todas las personas de existencia física o ideal que aspiren a adquirir en compra parcelas en el Parque Industrial y de Logística deberán solicitarlo a la Municipalidad de Alta Gracia mediante la presentación de una nota, la que deberá cumplimentar la información básica, que entre otras, será la siguiente: a) Razón Social, domicilio, CUIT.- b) Actividad principal y secundarias.- c) Actividad industrial a radicar en el Parque Industrial.- d) Construcción a realizar en la primer etapa y en etapas posteriores, con cronograma tentativo de avance de obra, que se e</w:t>
      </w:r>
      <w:r>
        <w:t xml:space="preserve">specificarán en cada contrato. </w:t>
      </w:r>
    </w:p>
    <w:p w:rsidR="00A75F88" w:rsidRPr="00B87647" w:rsidRDefault="00A75F88" w:rsidP="00A75F88">
      <w:pPr>
        <w:autoSpaceDE w:val="0"/>
        <w:autoSpaceDN w:val="0"/>
        <w:adjustRightInd w:val="0"/>
        <w:spacing w:line="360" w:lineRule="auto"/>
        <w:jc w:val="both"/>
      </w:pPr>
      <w:r w:rsidRPr="00B87647">
        <w:t>7. La sola presentación de la solicitud de radicación en el Parque Industrial, implica el acatamiento de todas las deposiciones del presente Reglamento.</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8. Presentada la solicitud a la Municipalidad de Alta Gracia esta procederá al estudio de la prefactibilidad para la instalación y designación de parcelas, comunicando al solicitante por escrito</w:t>
      </w:r>
      <w:r>
        <w:t xml:space="preserve"> la resolución adoptada.</w:t>
      </w:r>
    </w:p>
    <w:p w:rsidR="00A75F88" w:rsidRPr="00B87647" w:rsidRDefault="00A75F88" w:rsidP="00A75F88">
      <w:pPr>
        <w:autoSpaceDE w:val="0"/>
        <w:autoSpaceDN w:val="0"/>
        <w:adjustRightInd w:val="0"/>
        <w:spacing w:line="360" w:lineRule="auto"/>
        <w:jc w:val="both"/>
      </w:pPr>
      <w:r w:rsidRPr="00B87647">
        <w:t>9. Habiéndose otorgado la prefactibilidad para la instalación y designación de parcela, el interesado procederá a su adquisición de la parcela asignada</w:t>
      </w:r>
      <w:r>
        <w:t>.</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pPr>
      <w:r w:rsidRPr="00507406">
        <w:t>APROBACIÓN DEL PROYECTO</w:t>
      </w:r>
    </w:p>
    <w:p w:rsidR="00A75F88" w:rsidRPr="00B87647" w:rsidRDefault="00A75F88" w:rsidP="00A75F88">
      <w:pPr>
        <w:autoSpaceDE w:val="0"/>
        <w:autoSpaceDN w:val="0"/>
        <w:adjustRightInd w:val="0"/>
        <w:spacing w:line="360" w:lineRule="auto"/>
        <w:jc w:val="both"/>
      </w:pPr>
      <w:r w:rsidRPr="00B87647">
        <w:t xml:space="preserve">10. Cumplidas las exigencias del artículo anterior, en un plazo de 10 días hábiles a partir de la adquisición, el propietario presentará el anteproyecto de obra de acuerdo al Anexo I, (Planos en escala. 1:100 de plantas, cortes, fachadas y especificaciones, etc.), aprobado en caso de corresponder por </w:t>
      </w:r>
      <w:smartTag w:uri="urn:schemas-microsoft-com:office:smarttags" w:element="PersonName">
        <w:smartTagPr>
          <w:attr w:name="ProductID" w:val="la Secretaria"/>
        </w:smartTagPr>
        <w:r w:rsidRPr="00B87647">
          <w:t>la Secretaria</w:t>
        </w:r>
      </w:smartTag>
      <w:r w:rsidRPr="00B87647">
        <w:t xml:space="preserve"> de Ambiente de Córdoba o el organismo que cumpla sus funciones y cualquier otro organismo que tenga intervención, para que la Municipalidad de Alta Gracia proceda a su estudio y determine su factibilidad.</w:t>
      </w:r>
    </w:p>
    <w:p w:rsidR="00A75F88" w:rsidRPr="00B87647" w:rsidRDefault="00A75F88" w:rsidP="00A75F88">
      <w:pPr>
        <w:autoSpaceDE w:val="0"/>
        <w:autoSpaceDN w:val="0"/>
        <w:adjustRightInd w:val="0"/>
        <w:spacing w:line="360" w:lineRule="auto"/>
        <w:jc w:val="both"/>
      </w:pPr>
      <w:r w:rsidRPr="00B87647">
        <w:t xml:space="preserve">11. La presentación del proyecto definitivo la deberá realizar dentro de los 30 días subsiguientes de la aprobación del anteproyecto, según Anexo II, y deberá ser aprobado por </w:t>
      </w:r>
      <w:smartTag w:uri="urn:schemas-microsoft-com:office:smarttags" w:element="PersonName">
        <w:smartTagPr>
          <w:attr w:name="ProductID" w:val="la Municipalidad"/>
        </w:smartTagPr>
        <w:r w:rsidRPr="00B87647">
          <w:t>la Municipalidad</w:t>
        </w:r>
      </w:smartTag>
      <w:r w:rsidRPr="00B87647">
        <w:t xml:space="preserve"> de Alta Gracia y colegio respectivo.</w:t>
      </w:r>
    </w:p>
    <w:p w:rsidR="00A75F88" w:rsidRPr="00B87647"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r w:rsidRPr="00B87647">
        <w:t>12. Las adjudicatarias de lotes en un Parque Industrial aprobado deberán poner las plantas industriales en funcionamiento dentro de un (1) años posteriores a la fecha de toma de posesión efectiva del inmueble adjudicado, y según el proyecto aprobado por la Municipalidad de Alta Gracia. En casos especiales, dicho plazo podrá ser ampliado por resolución de la autoridad de aplicación por un término igual, cuando se hayan acreditado las causales justificantes o cuando la magnitud del proyecto así lo exija, a satisfacción del de la referida autoridad.</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r w:rsidRPr="00B87647">
        <w:t xml:space="preserve">13. En caso de incumplimiento de las disposiciones y obligaciones indicadas precedentemente, se aplicarán las penalidades resolutorias que se establezcan en el Convenio de Radicación y/o Boleto de Compra Venta que se suscribirá entre las partes. </w:t>
      </w:r>
    </w:p>
    <w:p w:rsidR="00A75F88" w:rsidRPr="00B87647" w:rsidRDefault="00A75F88" w:rsidP="00A75F88">
      <w:pPr>
        <w:autoSpaceDE w:val="0"/>
        <w:autoSpaceDN w:val="0"/>
        <w:adjustRightInd w:val="0"/>
        <w:spacing w:line="360" w:lineRule="auto"/>
        <w:jc w:val="both"/>
      </w:pPr>
      <w:r w:rsidRPr="00B87647">
        <w:t>1</w:t>
      </w:r>
      <w:r>
        <w:t>4</w:t>
      </w:r>
      <w:r w:rsidRPr="00B87647">
        <w:t>. El propietario acepta las limitaciones al derecho de propiedad con destino a uso industrial que se enuncian a continuación:</w:t>
      </w:r>
    </w:p>
    <w:p w:rsidR="00A75F88" w:rsidRPr="00B87647" w:rsidRDefault="00A75F88" w:rsidP="00A75F88">
      <w:pPr>
        <w:autoSpaceDE w:val="0"/>
        <w:autoSpaceDN w:val="0"/>
        <w:adjustRightInd w:val="0"/>
        <w:spacing w:line="360" w:lineRule="auto"/>
        <w:jc w:val="both"/>
      </w:pPr>
      <w:r w:rsidRPr="00B87647">
        <w:t xml:space="preserve">a. </w:t>
      </w:r>
      <w:smartTag w:uri="urn:schemas-microsoft-com:office:smarttags" w:element="PersonName">
        <w:smartTagPr>
          <w:attr w:name="ProductID" w:val="La Empresa"/>
        </w:smartTagPr>
        <w:r w:rsidRPr="00B87647">
          <w:t>La Empresa</w:t>
        </w:r>
      </w:smartTag>
      <w:r w:rsidRPr="00B87647">
        <w:t xml:space="preserve"> deberá instalar </w:t>
      </w:r>
      <w:smartTag w:uri="urn:schemas-microsoft-com:office:smarttags" w:element="PersonName">
        <w:smartTagPr>
          <w:attr w:name="ProductID" w:val="la Planta Industrial"/>
        </w:smartTagPr>
        <w:r w:rsidRPr="00B87647">
          <w:t>la Planta Industrial</w:t>
        </w:r>
      </w:smartTag>
      <w:r w:rsidRPr="00B87647">
        <w:t xml:space="preserve"> conforme al proyecto que se le aprobó.</w:t>
      </w:r>
    </w:p>
    <w:p w:rsidR="00A75F88" w:rsidRPr="00B87647" w:rsidRDefault="00A75F88" w:rsidP="00A75F88">
      <w:pPr>
        <w:autoSpaceDE w:val="0"/>
        <w:autoSpaceDN w:val="0"/>
        <w:adjustRightInd w:val="0"/>
        <w:spacing w:line="360" w:lineRule="auto"/>
        <w:jc w:val="both"/>
      </w:pPr>
      <w:r w:rsidRPr="00B87647">
        <w:t xml:space="preserve">b. Cuando por razones de orden tecnológico, como económico o financiero, las </w:t>
      </w:r>
      <w:r>
        <w:t>empresas necesitar</w:t>
      </w:r>
      <w:r w:rsidRPr="00B87647">
        <w:t>en modificar el proyecto final originalmente aprobado, sin alterar sustancialmente el tipo de producto a fabricar, deberá obtener previamente la autorización de la Municipalidad de Alta Gracia, presentando para ello las modificaciones a introducir en el proyecto original previo a su ejecución. La no aprobación impide la modificación del proyecto.</w:t>
      </w:r>
    </w:p>
    <w:p w:rsidR="00A75F88" w:rsidRPr="00B87647" w:rsidRDefault="00A75F88" w:rsidP="00A75F88">
      <w:pPr>
        <w:autoSpaceDE w:val="0"/>
        <w:autoSpaceDN w:val="0"/>
        <w:adjustRightInd w:val="0"/>
        <w:spacing w:line="360" w:lineRule="auto"/>
        <w:jc w:val="both"/>
      </w:pPr>
      <w:r w:rsidRPr="00507406">
        <w:t xml:space="preserve">c. Cuando la modificación solicitada por </w:t>
      </w:r>
      <w:smartTag w:uri="urn:schemas-microsoft-com:office:smarttags" w:element="PersonName">
        <w:smartTagPr>
          <w:attr w:name="ProductID" w:val="La Empresa"/>
        </w:smartTagPr>
        <w:r w:rsidRPr="00507406">
          <w:t>la Empresa</w:t>
        </w:r>
      </w:smartTag>
      <w:r w:rsidRPr="00507406">
        <w:t xml:space="preserve"> implique cambio en el tipo de actividad industrial a desarrollar, respecto de la originalmente aprobada, también deberá solicitar la autorización al Organismo responsable de la adjudicación de los lotes, fundamentando debidamente los motivos del mismo y sometiendo a la consideración el nuevo proyecto. La nueva solicitud deberá tener fundamentalmente en cuenta, que la nueva actividad se encuadre en los objetivos específicos del Parque Industrial. Si se procediera al rechazo de la modificación de actividad industrial, </w:t>
      </w:r>
      <w:smartTag w:uri="urn:schemas-microsoft-com:office:smarttags" w:element="PersonName">
        <w:smartTagPr>
          <w:attr w:name="ProductID" w:val="La Empresa"/>
        </w:smartTagPr>
        <w:r w:rsidRPr="00507406">
          <w:t>la Empresa</w:t>
        </w:r>
      </w:smartTag>
      <w:r w:rsidRPr="00507406">
        <w:t xml:space="preserve"> deberá proceder a su transferencia. Si </w:t>
      </w:r>
      <w:smartTag w:uri="urn:schemas-microsoft-com:office:smarttags" w:element="PersonName">
        <w:smartTagPr>
          <w:attr w:name="ProductID" w:val="La Empresa"/>
        </w:smartTagPr>
        <w:r w:rsidRPr="00507406">
          <w:t>la Empresa</w:t>
        </w:r>
      </w:smartTag>
      <w:r w:rsidRPr="00507406">
        <w:t xml:space="preserve"> propietaria del lote no aceptara la decisión adoptada, podrá apelar la resolución ante la autoridad de aplicación de </w:t>
      </w:r>
      <w:smartTag w:uri="urn:schemas-microsoft-com:office:smarttags" w:element="PersonName">
        <w:smartTagPr>
          <w:attr w:name="ProductID" w:val="la Ley Provincial"/>
        </w:smartTagPr>
        <w:r w:rsidRPr="00507406">
          <w:t>la Ley Provincial</w:t>
        </w:r>
      </w:smartTag>
      <w:r w:rsidRPr="00507406">
        <w:t xml:space="preserve"> N° 7255 dentro de los cinco días de notificado.</w:t>
      </w:r>
    </w:p>
    <w:p w:rsidR="00A75F88" w:rsidRPr="00B87647" w:rsidRDefault="00A75F88" w:rsidP="00A75F88">
      <w:pPr>
        <w:autoSpaceDE w:val="0"/>
        <w:autoSpaceDN w:val="0"/>
        <w:adjustRightInd w:val="0"/>
        <w:spacing w:line="360" w:lineRule="auto"/>
        <w:jc w:val="both"/>
        <w:outlineLvl w:val="0"/>
      </w:pPr>
      <w:r w:rsidRPr="00507406">
        <w:t>UTILIZACIÓN DEL PARQUE</w:t>
      </w:r>
    </w:p>
    <w:p w:rsidR="00A75F88" w:rsidRPr="00B87647" w:rsidRDefault="00A75F88" w:rsidP="00A75F88">
      <w:pPr>
        <w:autoSpaceDE w:val="0"/>
        <w:autoSpaceDN w:val="0"/>
        <w:adjustRightInd w:val="0"/>
        <w:spacing w:line="360" w:lineRule="auto"/>
        <w:jc w:val="both"/>
      </w:pPr>
      <w:r w:rsidRPr="00507406">
        <w:t>15. Se entiende como actividad industrial a la que aplicando los procesos tecnológicos, transforme mecánica, biológica o químicamente, sustancias orgánicas o inorgánicas, en productos de consistencia, aspecto, forma o utilización distinta al de los elementos constitutivos o que permita ser utilizado o consumidos como sustitutos de sus materiales originales, como así también, todas aquellas empresas dedicadas a la producción del  software y de logística.</w:t>
      </w:r>
    </w:p>
    <w:p w:rsidR="00A75F88" w:rsidRPr="00B87647" w:rsidRDefault="00A75F88" w:rsidP="00A75F88">
      <w:pPr>
        <w:autoSpaceDE w:val="0"/>
        <w:autoSpaceDN w:val="0"/>
        <w:adjustRightInd w:val="0"/>
        <w:spacing w:line="360" w:lineRule="auto"/>
        <w:ind w:left="900" w:hanging="360"/>
        <w:jc w:val="both"/>
      </w:pPr>
    </w:p>
    <w:p w:rsidR="00A75F88" w:rsidRPr="00B87647" w:rsidRDefault="00A75F88" w:rsidP="00A75F88">
      <w:pPr>
        <w:autoSpaceDE w:val="0"/>
        <w:autoSpaceDN w:val="0"/>
        <w:adjustRightInd w:val="0"/>
        <w:spacing w:line="360" w:lineRule="auto"/>
        <w:jc w:val="both"/>
      </w:pPr>
      <w:r>
        <w:lastRenderedPageBreak/>
        <w:t>16</w:t>
      </w:r>
      <w:r w:rsidRPr="00B87647">
        <w:t>. Los servicios a prestarse dentro del Parque Industrial, se clasifican en directos e indirectos. Se consideran servicios directos a aquellos que pueden determinarse con precisión su magnitud, y servicios indirectos a los que por su naturaleza de uso común deba</w:t>
      </w:r>
      <w:r>
        <w:t>n ser determinados a prorrateo.</w:t>
      </w:r>
    </w:p>
    <w:p w:rsidR="00A75F88" w:rsidRPr="00B87647" w:rsidRDefault="00A75F88" w:rsidP="00A75F88">
      <w:pPr>
        <w:autoSpaceDE w:val="0"/>
        <w:autoSpaceDN w:val="0"/>
        <w:adjustRightInd w:val="0"/>
        <w:spacing w:line="360" w:lineRule="auto"/>
        <w:jc w:val="both"/>
      </w:pPr>
      <w:r>
        <w:t>17</w:t>
      </w:r>
      <w:r w:rsidRPr="00B87647">
        <w:t>. Se consideran servi</w:t>
      </w:r>
      <w:r>
        <w:t>cios del Parque los siguientes:</w:t>
      </w:r>
    </w:p>
    <w:p w:rsidR="00A75F88" w:rsidRPr="00B87647" w:rsidRDefault="00A75F88" w:rsidP="00A75F88">
      <w:pPr>
        <w:autoSpaceDE w:val="0"/>
        <w:autoSpaceDN w:val="0"/>
        <w:adjustRightInd w:val="0"/>
        <w:spacing w:line="360" w:lineRule="auto"/>
        <w:jc w:val="both"/>
      </w:pPr>
      <w:r w:rsidRPr="00B87647">
        <w:t>• Agua Industrial, para uso de servicios generales e hidrantes para incendios</w:t>
      </w:r>
    </w:p>
    <w:p w:rsidR="00A75F88" w:rsidRPr="00B87647" w:rsidRDefault="00A75F88" w:rsidP="00A75F88">
      <w:pPr>
        <w:autoSpaceDE w:val="0"/>
        <w:autoSpaceDN w:val="0"/>
        <w:adjustRightInd w:val="0"/>
        <w:spacing w:line="360" w:lineRule="auto"/>
        <w:jc w:val="both"/>
      </w:pPr>
      <w:r w:rsidRPr="00B87647">
        <w:t>• Alumbrado de las zonas comunes</w:t>
      </w:r>
    </w:p>
    <w:p w:rsidR="00A75F88" w:rsidRPr="00B87647" w:rsidRDefault="00A75F88" w:rsidP="00A75F88">
      <w:pPr>
        <w:autoSpaceDE w:val="0"/>
        <w:autoSpaceDN w:val="0"/>
        <w:adjustRightInd w:val="0"/>
        <w:spacing w:line="360" w:lineRule="auto"/>
        <w:jc w:val="both"/>
      </w:pPr>
      <w:r w:rsidRPr="00B87647">
        <w:t>• Energía Eléctrica.</w:t>
      </w:r>
    </w:p>
    <w:p w:rsidR="00A75F88" w:rsidRPr="00B87647" w:rsidRDefault="00A75F88" w:rsidP="00A75F88">
      <w:pPr>
        <w:autoSpaceDE w:val="0"/>
        <w:autoSpaceDN w:val="0"/>
        <w:adjustRightInd w:val="0"/>
        <w:spacing w:line="360" w:lineRule="auto"/>
        <w:jc w:val="both"/>
      </w:pPr>
      <w:r w:rsidRPr="00B87647">
        <w:t>• Barrido y limpieza de la zona vial y espacios comunes.</w:t>
      </w:r>
    </w:p>
    <w:p w:rsidR="00A75F88" w:rsidRPr="00B87647" w:rsidRDefault="00A75F88" w:rsidP="00A75F88">
      <w:pPr>
        <w:autoSpaceDE w:val="0"/>
        <w:autoSpaceDN w:val="0"/>
        <w:adjustRightInd w:val="0"/>
        <w:spacing w:line="360" w:lineRule="auto"/>
        <w:jc w:val="both"/>
      </w:pPr>
      <w:r w:rsidRPr="00B87647">
        <w:t>• Distribución interna de correspondencia.</w:t>
      </w:r>
    </w:p>
    <w:p w:rsidR="00A75F88" w:rsidRPr="00B87647" w:rsidRDefault="00A75F88" w:rsidP="00A75F88">
      <w:pPr>
        <w:autoSpaceDE w:val="0"/>
        <w:autoSpaceDN w:val="0"/>
        <w:adjustRightInd w:val="0"/>
        <w:spacing w:line="360" w:lineRule="auto"/>
        <w:jc w:val="both"/>
      </w:pPr>
      <w:r w:rsidRPr="00B87647">
        <w:t>• Desagües pluviales generales.</w:t>
      </w:r>
    </w:p>
    <w:p w:rsidR="00A75F88" w:rsidRPr="00B87647" w:rsidRDefault="00A75F88" w:rsidP="00A75F88">
      <w:pPr>
        <w:autoSpaceDE w:val="0"/>
        <w:autoSpaceDN w:val="0"/>
        <w:adjustRightInd w:val="0"/>
        <w:spacing w:line="360" w:lineRule="auto"/>
        <w:jc w:val="both"/>
      </w:pPr>
      <w:r w:rsidRPr="00B87647">
        <w:t>• Mantenimiento de los espacios verdes comunes.</w:t>
      </w:r>
    </w:p>
    <w:p w:rsidR="00A75F88" w:rsidRPr="00B87647" w:rsidRDefault="00A75F88" w:rsidP="00A75F88">
      <w:pPr>
        <w:autoSpaceDE w:val="0"/>
        <w:autoSpaceDN w:val="0"/>
        <w:adjustRightInd w:val="0"/>
        <w:spacing w:line="360" w:lineRule="auto"/>
        <w:jc w:val="both"/>
      </w:pPr>
      <w:r w:rsidRPr="00B87647">
        <w:t>• Cualquier otro de natur</w:t>
      </w:r>
      <w:r>
        <w:t>aleza semejante a incorporarse.</w:t>
      </w:r>
    </w:p>
    <w:p w:rsidR="00A75F88" w:rsidRPr="00B87647" w:rsidRDefault="00A75F88" w:rsidP="00A75F88">
      <w:pPr>
        <w:autoSpaceDE w:val="0"/>
        <w:autoSpaceDN w:val="0"/>
        <w:adjustRightInd w:val="0"/>
        <w:spacing w:line="360" w:lineRule="auto"/>
        <w:jc w:val="both"/>
      </w:pPr>
      <w:r>
        <w:t>18</w:t>
      </w:r>
      <w:r w:rsidRPr="00B87647">
        <w:t xml:space="preserve">. Desde el momento en el que se efectúa la aprobación del proyecto para construcción, el usuario tendrá a su cargo los gastos, obras e instalaciones que se derivan de la utilización de los servicios directos e indirectos que se ajustan a la normativa de la prestataria del servicio. </w:t>
      </w:r>
    </w:p>
    <w:p w:rsidR="00A75F88" w:rsidRPr="00B87647" w:rsidRDefault="00A75F88" w:rsidP="00A75F88">
      <w:pPr>
        <w:autoSpaceDE w:val="0"/>
        <w:autoSpaceDN w:val="0"/>
        <w:adjustRightInd w:val="0"/>
        <w:spacing w:line="360" w:lineRule="auto"/>
        <w:jc w:val="both"/>
      </w:pPr>
      <w:r>
        <w:t>19</w:t>
      </w:r>
      <w:r w:rsidRPr="00B87647">
        <w:t>. Quedan entendidas como cargas comunes, o gastos indirectos, las expensas por:</w:t>
      </w:r>
    </w:p>
    <w:p w:rsidR="00A75F88" w:rsidRPr="00B87647" w:rsidRDefault="00A75F88" w:rsidP="00A75F88">
      <w:pPr>
        <w:autoSpaceDE w:val="0"/>
        <w:autoSpaceDN w:val="0"/>
        <w:adjustRightInd w:val="0"/>
        <w:spacing w:line="360" w:lineRule="auto"/>
        <w:jc w:val="both"/>
      </w:pPr>
      <w:r w:rsidRPr="00B87647">
        <w:t>a. Gastos de Administración.</w:t>
      </w:r>
    </w:p>
    <w:p w:rsidR="00A75F88" w:rsidRPr="00B87647" w:rsidRDefault="00A75F88" w:rsidP="00A75F88">
      <w:pPr>
        <w:autoSpaceDE w:val="0"/>
        <w:autoSpaceDN w:val="0"/>
        <w:adjustRightInd w:val="0"/>
        <w:spacing w:line="360" w:lineRule="auto"/>
        <w:jc w:val="both"/>
      </w:pPr>
      <w:r w:rsidRPr="00B87647">
        <w:t>b. Impuestos, tasas, y contribuciones de cualquier naturaleza que graviten sobre el</w:t>
      </w:r>
    </w:p>
    <w:p w:rsidR="00A75F88" w:rsidRPr="00B87647" w:rsidRDefault="00A75F88" w:rsidP="00A75F88">
      <w:pPr>
        <w:autoSpaceDE w:val="0"/>
        <w:autoSpaceDN w:val="0"/>
        <w:adjustRightInd w:val="0"/>
        <w:spacing w:line="360" w:lineRule="auto"/>
        <w:jc w:val="both"/>
      </w:pPr>
      <w:r w:rsidRPr="00B87647">
        <w:t>Parque en calidad de “cosa común”.</w:t>
      </w:r>
    </w:p>
    <w:p w:rsidR="00A75F88" w:rsidRPr="00B87647" w:rsidRDefault="00A75F88" w:rsidP="00A75F88">
      <w:pPr>
        <w:autoSpaceDE w:val="0"/>
        <w:autoSpaceDN w:val="0"/>
        <w:adjustRightInd w:val="0"/>
        <w:spacing w:line="360" w:lineRule="auto"/>
        <w:jc w:val="both"/>
      </w:pPr>
      <w:r w:rsidRPr="00B87647">
        <w:t>c. Reparación y conservación de los bienes comunes, efectuadas por el Administrador o por los copropietarios en su caso.</w:t>
      </w:r>
    </w:p>
    <w:p w:rsidR="00A75F88" w:rsidRPr="00B87647" w:rsidRDefault="00A75F88" w:rsidP="00A75F88">
      <w:pPr>
        <w:autoSpaceDE w:val="0"/>
        <w:autoSpaceDN w:val="0"/>
        <w:adjustRightInd w:val="0"/>
        <w:spacing w:line="360" w:lineRule="auto"/>
        <w:jc w:val="both"/>
      </w:pPr>
      <w:r w:rsidRPr="00B87647">
        <w:t>d. Primas de seguro contra incendio del edificio en conjunto.</w:t>
      </w:r>
    </w:p>
    <w:p w:rsidR="00A75F88" w:rsidRPr="00B87647" w:rsidRDefault="00A75F88" w:rsidP="00A75F88">
      <w:pPr>
        <w:autoSpaceDE w:val="0"/>
        <w:autoSpaceDN w:val="0"/>
        <w:adjustRightInd w:val="0"/>
        <w:spacing w:line="360" w:lineRule="auto"/>
        <w:jc w:val="both"/>
      </w:pPr>
      <w:r w:rsidRPr="00B87647">
        <w:t>e. Obras nuevas</w:t>
      </w:r>
      <w:r>
        <w:t>.</w:t>
      </w:r>
    </w:p>
    <w:p w:rsidR="00A75F88" w:rsidRPr="00B87647" w:rsidRDefault="00A75F88" w:rsidP="00A75F88">
      <w:pPr>
        <w:autoSpaceDE w:val="0"/>
        <w:autoSpaceDN w:val="0"/>
        <w:adjustRightInd w:val="0"/>
        <w:spacing w:line="360" w:lineRule="auto"/>
        <w:jc w:val="both"/>
      </w:pPr>
      <w:r w:rsidRPr="00B87647">
        <w:t>f. Innovaciones y mejoras en general, autorizadas según las condiciones reglamentarias.</w:t>
      </w:r>
    </w:p>
    <w:p w:rsidR="00A75F88" w:rsidRDefault="00A75F88" w:rsidP="00A75F88">
      <w:pPr>
        <w:autoSpaceDE w:val="0"/>
        <w:autoSpaceDN w:val="0"/>
        <w:adjustRightInd w:val="0"/>
        <w:spacing w:line="360" w:lineRule="auto"/>
        <w:jc w:val="both"/>
      </w:pPr>
      <w:r w:rsidRPr="00B87647">
        <w:t>g. Gastos de reconstrucción o de vetustez.</w:t>
      </w: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h. Todo otro gasto o servicio que se origine a consecuencia de resolución de los consorcistas sobre asuntos de interés común no comprendidos dentro de las atribucion</w:t>
      </w:r>
      <w:r>
        <w:t>es conferidas al Administrador.</w:t>
      </w:r>
    </w:p>
    <w:p w:rsidR="00A75F88" w:rsidRPr="00B87647" w:rsidRDefault="00A75F88" w:rsidP="00A75F88">
      <w:pPr>
        <w:autoSpaceDE w:val="0"/>
        <w:autoSpaceDN w:val="0"/>
        <w:adjustRightInd w:val="0"/>
        <w:spacing w:line="360" w:lineRule="auto"/>
        <w:jc w:val="both"/>
      </w:pPr>
      <w:r w:rsidRPr="00B87647">
        <w:t>2</w:t>
      </w:r>
      <w:r>
        <w:t>0</w:t>
      </w:r>
      <w:r w:rsidRPr="00B87647">
        <w:t>. Los propietarios abonaran todos los gastos que se originen por la ejecución de nuevas obras de infraestructura que se realicen en el Parque, con posterioridad a la adquisición del lote, por el sistema de contribución por mejoras y en la proporción que se fije el Directorio.</w:t>
      </w:r>
    </w:p>
    <w:p w:rsidR="00A75F88" w:rsidRDefault="00A75F88" w:rsidP="00A75F88">
      <w:pPr>
        <w:autoSpaceDE w:val="0"/>
        <w:autoSpaceDN w:val="0"/>
        <w:adjustRightInd w:val="0"/>
        <w:spacing w:line="360" w:lineRule="auto"/>
        <w:jc w:val="both"/>
      </w:pPr>
      <w:r w:rsidRPr="00B87647">
        <w:t>2</w:t>
      </w:r>
      <w:r>
        <w:t>1</w:t>
      </w:r>
      <w:r w:rsidRPr="00B87647">
        <w:t>. Las cargas comunes quedan determinadas para los respectivos copropietarios en la proporción que corresponde al porcentaje (%) respectivo de la propiedad exclusiva de su unidad.</w:t>
      </w:r>
    </w:p>
    <w:p w:rsidR="00A75F88" w:rsidRPr="00B87647" w:rsidRDefault="00A75F88" w:rsidP="00A75F88">
      <w:pPr>
        <w:autoSpaceDE w:val="0"/>
        <w:autoSpaceDN w:val="0"/>
        <w:adjustRightInd w:val="0"/>
        <w:spacing w:line="360" w:lineRule="auto"/>
        <w:jc w:val="both"/>
        <w:rPr>
          <w:b/>
          <w:u w:val="single"/>
        </w:rPr>
      </w:pPr>
      <w:r>
        <w:rPr>
          <w:b/>
          <w:u w:val="single"/>
        </w:rPr>
        <w:t>NORMAS EDILICIAS</w:t>
      </w:r>
    </w:p>
    <w:p w:rsidR="00A75F88" w:rsidRPr="00A75F88" w:rsidRDefault="00A75F88" w:rsidP="00A75F88">
      <w:pPr>
        <w:autoSpaceDE w:val="0"/>
        <w:autoSpaceDN w:val="0"/>
        <w:adjustRightInd w:val="0"/>
        <w:spacing w:line="360" w:lineRule="auto"/>
        <w:jc w:val="both"/>
        <w:outlineLvl w:val="0"/>
      </w:pPr>
      <w:r w:rsidRPr="00507406">
        <w:t>S</w:t>
      </w:r>
      <w:r>
        <w:t>UPERFICIE MÍNIMA de SUBDIVISIÓN</w:t>
      </w:r>
    </w:p>
    <w:p w:rsidR="00A75F88" w:rsidRPr="00DE3F81" w:rsidRDefault="00A75F88" w:rsidP="00A75F88">
      <w:pPr>
        <w:autoSpaceDE w:val="0"/>
        <w:autoSpaceDN w:val="0"/>
        <w:adjustRightInd w:val="0"/>
        <w:spacing w:line="360" w:lineRule="auto"/>
        <w:jc w:val="both"/>
        <w:outlineLvl w:val="0"/>
      </w:pPr>
      <w:r w:rsidRPr="00F91A93">
        <w:t>22. No se permiten subdivisiones, salvo las que cuenten con instrumento legal que acredite trasferencia previa a la creación de esta Ordenanza. En dichos casos será responsabilidad del titular del inmueble la realización de la infraestructura de servicios necesaria.</w:t>
      </w:r>
      <w:r w:rsidRPr="00B87647">
        <w:t xml:space="preserve">  </w:t>
      </w:r>
    </w:p>
    <w:p w:rsidR="00A75F88" w:rsidRPr="00507406" w:rsidRDefault="00A75F88" w:rsidP="00A75F88">
      <w:pPr>
        <w:autoSpaceDE w:val="0"/>
        <w:autoSpaceDN w:val="0"/>
        <w:adjustRightInd w:val="0"/>
        <w:spacing w:line="360" w:lineRule="auto"/>
        <w:jc w:val="both"/>
        <w:outlineLvl w:val="0"/>
      </w:pPr>
      <w:r w:rsidRPr="00507406">
        <w:t>SUPERFICIE EDIFICABLE:</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pPr>
      <w:r w:rsidRPr="00B87647">
        <w:t>2</w:t>
      </w:r>
      <w:r>
        <w:t>3</w:t>
      </w:r>
      <w:r w:rsidRPr="00B87647">
        <w:t xml:space="preserve">. El factor de ocupación total del terreno, FOT, será para los terrenos menores de </w:t>
      </w:r>
      <w:smartTag w:uri="urn:schemas-microsoft-com:office:smarttags" w:element="metricconverter">
        <w:smartTagPr>
          <w:attr w:name="ProductID" w:val="2600 m2"/>
        </w:smartTagPr>
        <w:r w:rsidRPr="00B87647">
          <w:t>2600 m</w:t>
        </w:r>
        <w:r w:rsidRPr="00B87647">
          <w:rPr>
            <w:vertAlign w:val="superscript"/>
          </w:rPr>
          <w:t>2</w:t>
        </w:r>
      </w:smartTag>
      <w:r w:rsidRPr="00B87647">
        <w:t xml:space="preserve"> como máximo 2,0, y para los terrenos mayores de </w:t>
      </w:r>
      <w:smartTag w:uri="urn:schemas-microsoft-com:office:smarttags" w:element="metricconverter">
        <w:smartTagPr>
          <w:attr w:name="ProductID" w:val="2600 m2"/>
        </w:smartTagPr>
        <w:r w:rsidRPr="00B87647">
          <w:t>2600 m</w:t>
        </w:r>
        <w:r w:rsidRPr="00B87647">
          <w:rPr>
            <w:vertAlign w:val="superscript"/>
          </w:rPr>
          <w:t>2</w:t>
        </w:r>
      </w:smartTag>
      <w:r w:rsidRPr="00B87647">
        <w:t xml:space="preserve"> como máximo 1,5.</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2</w:t>
      </w:r>
      <w:r>
        <w:t>4</w:t>
      </w:r>
      <w:r w:rsidRPr="00B87647">
        <w:t>. El factor de ocupación del suelo, FOS, será de 80 % para todos los terrenos.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25</w:t>
      </w:r>
      <w:r w:rsidRPr="00B87647">
        <w:t>. La máxima superficie edificable se obtendrá del producto de la superficie del lote por el factor de ocupación total.</w:t>
      </w:r>
    </w:p>
    <w:p w:rsidR="00A75F88" w:rsidRPr="00B87647"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r>
        <w:t>26</w:t>
      </w:r>
      <w:r w:rsidRPr="00B87647">
        <w:t>. La máxima superficie edificable en planta baja se obtendrá del producto de la superficie del lote por el factor de ocupación del suelo.</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pPr>
      <w:r w:rsidRPr="00507406">
        <w:lastRenderedPageBreak/>
        <w:t>PLANOS LÍMITES:</w:t>
      </w:r>
    </w:p>
    <w:p w:rsidR="00A75F88" w:rsidRPr="00B87647" w:rsidRDefault="00A75F88" w:rsidP="00A75F88">
      <w:pPr>
        <w:autoSpaceDE w:val="0"/>
        <w:autoSpaceDN w:val="0"/>
        <w:adjustRightInd w:val="0"/>
        <w:spacing w:line="360" w:lineRule="auto"/>
        <w:jc w:val="both"/>
      </w:pPr>
      <w:r>
        <w:t>27</w:t>
      </w:r>
      <w:r w:rsidRPr="00B87647">
        <w:t>. Las fachadas deberán estar contenidas por los planos límites que no podrán sobrepasarse, pero no serán obligatoriamente seguidos, quedando en libertad el proyectista para amplia</w:t>
      </w:r>
      <w:r>
        <w:t>r retiros o producir entrantes.</w:t>
      </w:r>
    </w:p>
    <w:p w:rsidR="00A75F88" w:rsidRPr="00B87647" w:rsidRDefault="00A75F88" w:rsidP="00A75F88">
      <w:pPr>
        <w:autoSpaceDE w:val="0"/>
        <w:autoSpaceDN w:val="0"/>
        <w:adjustRightInd w:val="0"/>
        <w:spacing w:line="360" w:lineRule="auto"/>
        <w:jc w:val="both"/>
      </w:pPr>
      <w:r>
        <w:t>28</w:t>
      </w:r>
      <w:r w:rsidRPr="00B87647">
        <w:t xml:space="preserve">. El plano límite de las fachadas principales será vertical, conteniendo la línea de edificación hasta una altura máxima de </w:t>
      </w:r>
      <w:smartTag w:uri="urn:schemas-microsoft-com:office:smarttags" w:element="metricconverter">
        <w:smartTagPr>
          <w:attr w:name="ProductID" w:val="12.00 m"/>
        </w:smartTagPr>
        <w:r w:rsidRPr="00B87647">
          <w:t>12.00 m</w:t>
        </w:r>
      </w:smartTag>
      <w:r w:rsidRPr="00B87647">
        <w:t>. Desde la cota del cordón de vereda y desde la línea de máxima altura el plano será inclinado formando un ángulo de 45° con la horizontal hasta interceptar a los restantes planos límites. Para casos especiales se considerará en función al proyecto que se presente.</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29</w:t>
      </w:r>
      <w:r w:rsidRPr="00B87647">
        <w:t>. El plano límite de la fachada posterior será vertical y paralelo a línea del fondo del lote y vertical hasta interceptar a los restantes planos límites.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3</w:t>
      </w:r>
      <w:r>
        <w:t>0</w:t>
      </w:r>
      <w:r w:rsidRPr="00B87647">
        <w:t>. El plano límite de las fachadas laterales será vertical y paralelo al eje medianero y vertical hasta interceptar planos límites.</w:t>
      </w:r>
    </w:p>
    <w:p w:rsidR="00A75F88" w:rsidRPr="00B87647" w:rsidRDefault="00A75F88" w:rsidP="00A75F88">
      <w:pPr>
        <w:autoSpaceDE w:val="0"/>
        <w:autoSpaceDN w:val="0"/>
        <w:adjustRightInd w:val="0"/>
        <w:spacing w:line="360" w:lineRule="auto"/>
        <w:jc w:val="both"/>
      </w:pPr>
    </w:p>
    <w:p w:rsidR="00A75F88" w:rsidRPr="00507406" w:rsidRDefault="00A75F88" w:rsidP="00A75F88">
      <w:pPr>
        <w:autoSpaceDE w:val="0"/>
        <w:autoSpaceDN w:val="0"/>
        <w:adjustRightInd w:val="0"/>
        <w:spacing w:line="360" w:lineRule="auto"/>
        <w:jc w:val="both"/>
        <w:outlineLvl w:val="0"/>
      </w:pPr>
      <w:r w:rsidRPr="00507406">
        <w:t>RETIROS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3</w:t>
      </w:r>
      <w:r>
        <w:t>1</w:t>
      </w:r>
      <w:r w:rsidRPr="00B87647">
        <w:t>. La línea de edificación (L.E.Fr) se ubicará paralela a la línea frente (L.Fr.) a una distancia de 10 m tanto para el sector de Uso Industrial como el de Uso Comercial y de Servicios.</w:t>
      </w:r>
    </w:p>
    <w:p w:rsidR="00A75F88" w:rsidRPr="00B87647"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r w:rsidRPr="00B87647">
        <w:t>3</w:t>
      </w:r>
      <w:r>
        <w:t>2</w:t>
      </w:r>
      <w:r w:rsidRPr="00B87647">
        <w:t xml:space="preserve">. La línea de edificación de fondo (L.E.Fo.) se ubicará paralela a la línea de fondo (L.Fo .) a una distancia de </w:t>
      </w:r>
      <w:smartTag w:uri="urn:schemas-microsoft-com:office:smarttags" w:element="metricconverter">
        <w:smartTagPr>
          <w:attr w:name="ProductID" w:val="5 m"/>
        </w:smartTagPr>
        <w:r w:rsidRPr="00B87647">
          <w:t>5 m</w:t>
        </w:r>
      </w:smartTag>
      <w:r w:rsidRPr="00B87647">
        <w:t xml:space="preserve">. Este espacio se destinará a ingreso de Autobombas y equipos de emergencias y llevará forestación sobre la LFo, (en los lotes de la zona de alimentación que colindan con el campo vecino de la futura expansión) se ubicará a una distancia de 20 mts.de dicha línea de fondo: </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3</w:t>
      </w:r>
      <w:r>
        <w:t>3</w:t>
      </w:r>
      <w:r w:rsidRPr="00B87647">
        <w:t>. En todos los casos la L.E.L., se ubicará obligatoriamente a 5 m del Eje Medianero, para circulación de equipos de emergencias y autobombas.  En casos donde el lote colinde con más de dos calles, se podrá no exigir los retiros previo estudio pormenorizado de la situación en cuestión por el O</w:t>
      </w:r>
      <w:r>
        <w:t>rganismo Técnico de Aplicación.</w:t>
      </w:r>
    </w:p>
    <w:p w:rsidR="00A75F88" w:rsidRPr="00B87647" w:rsidRDefault="00A75F88" w:rsidP="00A75F88">
      <w:pPr>
        <w:autoSpaceDE w:val="0"/>
        <w:autoSpaceDN w:val="0"/>
        <w:adjustRightInd w:val="0"/>
        <w:spacing w:line="360" w:lineRule="auto"/>
        <w:jc w:val="both"/>
      </w:pPr>
      <w:r>
        <w:t>34</w:t>
      </w:r>
      <w:r w:rsidRPr="00B87647">
        <w:t>. La zona comprendida entre L.E.Fr. y la L.Fr. será destinada a espacio verde, no pudiendo cubrirla de ninguna manera, solo podrá ser utilizada como zona de estacionamiento semicubierto, circulación vehicular u ocupada con sótanos cumpliendo las normas respectivas sobre altura iluminación y ventilación.</w:t>
      </w:r>
    </w:p>
    <w:p w:rsidR="00A75F88" w:rsidRPr="00B87647" w:rsidRDefault="00A75F88" w:rsidP="00A75F88">
      <w:pPr>
        <w:autoSpaceDE w:val="0"/>
        <w:autoSpaceDN w:val="0"/>
        <w:adjustRightInd w:val="0"/>
        <w:spacing w:line="360" w:lineRule="auto"/>
        <w:jc w:val="both"/>
        <w:rPr>
          <w:u w:val="single"/>
        </w:rPr>
      </w:pPr>
    </w:p>
    <w:p w:rsidR="00A75F88" w:rsidRPr="00507406" w:rsidRDefault="00A75F88" w:rsidP="00A75F88">
      <w:pPr>
        <w:autoSpaceDE w:val="0"/>
        <w:autoSpaceDN w:val="0"/>
        <w:adjustRightInd w:val="0"/>
        <w:spacing w:line="360" w:lineRule="auto"/>
        <w:jc w:val="both"/>
      </w:pPr>
      <w:r w:rsidRPr="00507406">
        <w:t>FACHADAS:</w:t>
      </w:r>
    </w:p>
    <w:p w:rsidR="00A75F88" w:rsidRPr="00B87647" w:rsidRDefault="00A75F88" w:rsidP="00A75F88">
      <w:pPr>
        <w:autoSpaceDE w:val="0"/>
        <w:autoSpaceDN w:val="0"/>
        <w:adjustRightInd w:val="0"/>
        <w:spacing w:line="360" w:lineRule="auto"/>
        <w:jc w:val="both"/>
        <w:rPr>
          <w:u w:val="single"/>
        </w:rPr>
      </w:pPr>
    </w:p>
    <w:p w:rsidR="00A75F88" w:rsidRDefault="00A75F88" w:rsidP="00A75F88">
      <w:pPr>
        <w:autoSpaceDE w:val="0"/>
        <w:autoSpaceDN w:val="0"/>
        <w:adjustRightInd w:val="0"/>
        <w:spacing w:line="360" w:lineRule="auto"/>
        <w:jc w:val="both"/>
      </w:pPr>
      <w:r>
        <w:t>35</w:t>
      </w:r>
      <w:r w:rsidRPr="00B87647">
        <w:t>. Se deberá presentar los planos de fachada cuando se proyecte introducir modificaciones en la misma, dejando constancia de los materiales utilizados y sus terminaciones.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36</w:t>
      </w:r>
      <w:r w:rsidRPr="00B87647">
        <w:t xml:space="preserve">. No serán exigibles los planos indicados en el art. Anterior, cuando se realicen cambios de color o material en forma parcial, en cuyo caso bastará la comunicación expresa al </w:t>
      </w:r>
      <w:r>
        <w:t>Órgano de Autoridad</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37</w:t>
      </w:r>
      <w:r w:rsidRPr="00B87647">
        <w:t>. Los conductos de cualquier naturaleza no podrán colocarse al exterior sobre los muros de las fachadas principales, a excepción de los conductos pluviales, que se aceptarán con la condición de que guarden relación arquitectónica con el resto de las fachadas.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38</w:t>
      </w:r>
      <w:r w:rsidRPr="00B87647">
        <w:t>. La altura que deberá alcanzar el muro de la fachada principal, estará en concordancia con lo establecido en los artículos referidos a planos límites de tal manera que permita cubrir la vista del techo en cualquiera de sus formas.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39</w:t>
      </w:r>
      <w:r w:rsidRPr="00B87647">
        <w:t>. No se aceptaran cuerpos salientes cerrados que avancen sobre el espacio verde de frente.</w:t>
      </w: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4</w:t>
      </w:r>
      <w:r>
        <w:t>0</w:t>
      </w:r>
      <w:r w:rsidRPr="00B87647">
        <w:t xml:space="preserve">. Se permitirá la ejecución de un alero que tenga una saliente máxima de </w:t>
      </w:r>
      <w:smartTag w:uri="urn:schemas-microsoft-com:office:smarttags" w:element="metricconverter">
        <w:smartTagPr>
          <w:attr w:name="ProductID" w:val="50 cm"/>
        </w:smartTagPr>
        <w:r w:rsidRPr="00B87647">
          <w:t>50 cm</w:t>
        </w:r>
      </w:smartTag>
      <w:r w:rsidRPr="00B87647">
        <w:t xml:space="preserve">. Respecto a la línea de edificación, en todo el ancho de la construcción y por encima de los </w:t>
      </w:r>
      <w:smartTag w:uri="urn:schemas-microsoft-com:office:smarttags" w:element="metricconverter">
        <w:smartTagPr>
          <w:attr w:name="ProductID" w:val="2,70 m"/>
        </w:smartTagPr>
        <w:r w:rsidRPr="00B87647">
          <w:t>2,70 m</w:t>
        </w:r>
      </w:smartTag>
      <w:r w:rsidRPr="00B87647">
        <w:t xml:space="preserve">. </w:t>
      </w:r>
      <w:r>
        <w:t xml:space="preserve">del nivel de cordón de vereda. </w:t>
      </w:r>
    </w:p>
    <w:p w:rsidR="00A75F88" w:rsidRPr="00B87647" w:rsidRDefault="00A75F88" w:rsidP="00A75F88">
      <w:pPr>
        <w:autoSpaceDE w:val="0"/>
        <w:autoSpaceDN w:val="0"/>
        <w:adjustRightInd w:val="0"/>
        <w:spacing w:line="360" w:lineRule="auto"/>
        <w:jc w:val="both"/>
      </w:pPr>
      <w:r w:rsidRPr="00B87647">
        <w:t>4</w:t>
      </w:r>
      <w:r>
        <w:t>1</w:t>
      </w:r>
      <w:r w:rsidRPr="00B87647">
        <w:t xml:space="preserve">. Los carteles o letreros en voladizo, sean luminosos o no, podrán ubicarse por debajo de los </w:t>
      </w:r>
      <w:smartTag w:uri="urn:schemas-microsoft-com:office:smarttags" w:element="metricconverter">
        <w:smartTagPr>
          <w:attr w:name="ProductID" w:val="2,50 m"/>
        </w:smartTagPr>
        <w:r w:rsidRPr="00B87647">
          <w:t>2,50 m</w:t>
        </w:r>
      </w:smartTag>
      <w:r w:rsidRPr="00B87647">
        <w:t xml:space="preserve">. sobre el nivel de cordón de vereda y a no menos de </w:t>
      </w:r>
      <w:smartTag w:uri="urn:schemas-microsoft-com:office:smarttags" w:element="metricconverter">
        <w:smartTagPr>
          <w:attr w:name="ProductID" w:val="3,00 m"/>
        </w:smartTagPr>
        <w:r w:rsidRPr="00B87647">
          <w:t>3,00 m</w:t>
        </w:r>
      </w:smartTag>
      <w:r>
        <w:t>. del eje medianero.</w:t>
      </w:r>
    </w:p>
    <w:p w:rsidR="00A75F88" w:rsidRPr="00B87647" w:rsidRDefault="00A75F88" w:rsidP="00A75F88">
      <w:pPr>
        <w:autoSpaceDE w:val="0"/>
        <w:autoSpaceDN w:val="0"/>
        <w:adjustRightInd w:val="0"/>
        <w:spacing w:line="360" w:lineRule="auto"/>
        <w:jc w:val="both"/>
      </w:pPr>
      <w:r w:rsidRPr="00B87647">
        <w:t>4</w:t>
      </w:r>
      <w:r>
        <w:t>2</w:t>
      </w:r>
      <w:r w:rsidRPr="00B87647">
        <w:t>. Los carteles o letreros deberán estar contenidos dentro de los límites del lote donde se instalen, no pudiendo avanzar hacia la calle a través</w:t>
      </w:r>
      <w:r>
        <w:t xml:space="preserve"> de la línea de frente.</w:t>
      </w:r>
    </w:p>
    <w:p w:rsidR="00A75F88" w:rsidRPr="00B87647" w:rsidRDefault="00A75F88" w:rsidP="00A75F88">
      <w:pPr>
        <w:autoSpaceDE w:val="0"/>
        <w:autoSpaceDN w:val="0"/>
        <w:adjustRightInd w:val="0"/>
        <w:spacing w:line="360" w:lineRule="auto"/>
        <w:jc w:val="both"/>
      </w:pPr>
      <w:r w:rsidRPr="00B87647">
        <w:t>4</w:t>
      </w:r>
      <w:r>
        <w:t>3</w:t>
      </w:r>
      <w:r w:rsidRPr="00B87647">
        <w:t xml:space="preserve">. Los carteles o letreros podrán instalarse adosados a la verja de frente y/o a los cerramientos laterales, siempre que no superen los </w:t>
      </w:r>
      <w:smartTag w:uri="urn:schemas-microsoft-com:office:smarttags" w:element="metricconverter">
        <w:smartTagPr>
          <w:attr w:name="ProductID" w:val="0.50 m"/>
        </w:smartTagPr>
        <w:r w:rsidRPr="00B87647">
          <w:t>0.50 m</w:t>
        </w:r>
      </w:smartTag>
      <w:r>
        <w:t xml:space="preserve"> del nivel de cordón de vereda.</w:t>
      </w:r>
    </w:p>
    <w:p w:rsidR="00A75F88" w:rsidRPr="00B87647" w:rsidRDefault="00A75F88" w:rsidP="00A75F88">
      <w:pPr>
        <w:autoSpaceDE w:val="0"/>
        <w:autoSpaceDN w:val="0"/>
        <w:adjustRightInd w:val="0"/>
        <w:spacing w:line="360" w:lineRule="auto"/>
        <w:jc w:val="both"/>
      </w:pPr>
      <w:r>
        <w:t>44</w:t>
      </w:r>
      <w:r w:rsidRPr="00B87647">
        <w:t xml:space="preserve">. Previo a la instalación de cualquier cartel o letrero, el interesado deberá presentar </w:t>
      </w:r>
      <w:r>
        <w:t>a la Municipalidad de Alta Gracia</w:t>
      </w:r>
      <w:r w:rsidRPr="00B87647">
        <w:t>, un plano indicando su ubicación en el predio, dimensiones y forma de sujeción</w:t>
      </w:r>
      <w:r>
        <w:t>, el que deberá ser aprobado para su colocación.</w:t>
      </w:r>
    </w:p>
    <w:p w:rsidR="00A75F88" w:rsidRPr="00B87647" w:rsidRDefault="00A75F88" w:rsidP="00A75F88">
      <w:pPr>
        <w:autoSpaceDE w:val="0"/>
        <w:autoSpaceDN w:val="0"/>
        <w:adjustRightInd w:val="0"/>
        <w:spacing w:line="360" w:lineRule="auto"/>
        <w:jc w:val="both"/>
      </w:pPr>
    </w:p>
    <w:p w:rsidR="00A75F88" w:rsidRPr="00507406" w:rsidRDefault="00A75F88" w:rsidP="00A75F88">
      <w:pPr>
        <w:autoSpaceDE w:val="0"/>
        <w:autoSpaceDN w:val="0"/>
        <w:adjustRightInd w:val="0"/>
        <w:spacing w:line="360" w:lineRule="auto"/>
        <w:jc w:val="both"/>
        <w:outlineLvl w:val="0"/>
      </w:pPr>
      <w:r w:rsidRPr="00507406">
        <w:t>CERRAMIENTOS, VEREDAS Y OCHAVAS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45</w:t>
      </w:r>
      <w:r w:rsidRPr="00B87647">
        <w:t xml:space="preserve">. Las veredas tendrán un espacio verde y un espacio con solado. El espacio a cubrir con solado tendrá un ancho de </w:t>
      </w:r>
      <w:smartTag w:uri="urn:schemas-microsoft-com:office:smarttags" w:element="metricconverter">
        <w:smartTagPr>
          <w:attr w:name="ProductID" w:val="2,00 m"/>
        </w:smartTagPr>
        <w:r w:rsidRPr="00B87647">
          <w:t>2,00 m</w:t>
        </w:r>
      </w:smartTag>
      <w:r w:rsidRPr="00B87647">
        <w:t xml:space="preserve"> y una pendiente transversal de 1,5%. Estará construido con losetas de hormigón premoldeado de </w:t>
      </w:r>
      <w:smartTag w:uri="urn:schemas-microsoft-com:office:smarttags" w:element="metricconverter">
        <w:smartTagPr>
          <w:attr w:name="ProductID" w:val="0,50 m"/>
        </w:smartTagPr>
        <w:r w:rsidRPr="00B87647">
          <w:t>0,50 m</w:t>
        </w:r>
      </w:smartTag>
      <w:r w:rsidRPr="00B87647">
        <w:t xml:space="preserve">. X </w:t>
      </w:r>
      <w:smartTag w:uri="urn:schemas-microsoft-com:office:smarttags" w:element="metricconverter">
        <w:smartTagPr>
          <w:attr w:name="ProductID" w:val="0,50 m"/>
        </w:smartTagPr>
        <w:r w:rsidRPr="00B87647">
          <w:t>0,50 m</w:t>
        </w:r>
      </w:smartTag>
      <w:r w:rsidRPr="00B87647">
        <w:t xml:space="preserve"> asentadas sobre</w:t>
      </w:r>
      <w:r>
        <w:t xml:space="preserve"> contrapiso de hormigón simple.</w:t>
      </w:r>
    </w:p>
    <w:p w:rsidR="00A75F88" w:rsidRPr="00B87647" w:rsidRDefault="00A75F88" w:rsidP="00A75F88">
      <w:pPr>
        <w:autoSpaceDE w:val="0"/>
        <w:autoSpaceDN w:val="0"/>
        <w:adjustRightInd w:val="0"/>
        <w:spacing w:line="360" w:lineRule="auto"/>
        <w:jc w:val="both"/>
      </w:pPr>
      <w:r>
        <w:t>46</w:t>
      </w:r>
      <w:r w:rsidRPr="00B87647">
        <w:t>. Las superficies de las veredas deberán estar permanentemente libre de obstáculos. No se permitirá la ejecución de escalones laterales o transversales</w:t>
      </w:r>
      <w:r>
        <w:t>, ni salientes sobre la vereda.</w:t>
      </w:r>
    </w:p>
    <w:p w:rsidR="00A75F88" w:rsidRDefault="00A75F88" w:rsidP="00A75F88">
      <w:pPr>
        <w:autoSpaceDE w:val="0"/>
        <w:autoSpaceDN w:val="0"/>
        <w:adjustRightInd w:val="0"/>
        <w:spacing w:line="360" w:lineRule="auto"/>
        <w:jc w:val="both"/>
      </w:pPr>
      <w:r>
        <w:t>47</w:t>
      </w:r>
      <w:r w:rsidRPr="00B87647">
        <w:t>. Todo propietario tiene a su cargo la ejecución y conservación de los cerramientos y la vereda de su frente.</w:t>
      </w: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lastRenderedPageBreak/>
        <w:t>48</w:t>
      </w:r>
      <w:r w:rsidRPr="00B87647">
        <w:t>. Para la habilitación de la industria deberá tener la vereda y los cerramientos ejecutados.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49</w:t>
      </w:r>
      <w:r w:rsidRPr="00B87647">
        <w:t xml:space="preserve">. Los cerramientos de frente, laterales y de fondo, deberán ejecutarse con alambrados tipo olímpico con tejido romboidal industrial galvanizado, hasta una altura de </w:t>
      </w:r>
      <w:smartTag w:uri="urn:schemas-microsoft-com:office:smarttags" w:element="metricconverter">
        <w:smartTagPr>
          <w:attr w:name="ProductID" w:val="2,00 m"/>
        </w:smartTagPr>
        <w:r w:rsidRPr="00B87647">
          <w:t>2,00 m</w:t>
        </w:r>
      </w:smartTag>
      <w:r w:rsidRPr="00B87647">
        <w:t xml:space="preserve">, llevando en su parte superior tres hilos de alambre de púas; todo el conjunto sostenido por postes de hormigón de sección cuadrada, separados </w:t>
      </w:r>
      <w:smartTag w:uri="urn:schemas-microsoft-com:office:smarttags" w:element="metricconverter">
        <w:smartTagPr>
          <w:attr w:name="ProductID" w:val="5,00 m"/>
        </w:smartTagPr>
        <w:r w:rsidRPr="00B87647">
          <w:t>5,00 m</w:t>
        </w:r>
      </w:smartTag>
      <w:r w:rsidRPr="00B87647">
        <w:t xml:space="preserve">. entre sí. En la parte inferior y con una altura mínima de </w:t>
      </w:r>
      <w:smartTag w:uri="urn:schemas-microsoft-com:office:smarttags" w:element="metricconverter">
        <w:smartTagPr>
          <w:attr w:name="ProductID" w:val="20 cm"/>
        </w:smartTagPr>
        <w:r w:rsidRPr="00B87647">
          <w:t>20 cm</w:t>
        </w:r>
      </w:smartTag>
      <w:r w:rsidRPr="00B87647">
        <w:t xml:space="preserve"> y máxima de </w:t>
      </w:r>
      <w:smartTag w:uri="urn:schemas-microsoft-com:office:smarttags" w:element="metricconverter">
        <w:smartTagPr>
          <w:attr w:name="ProductID" w:val="45 cm"/>
        </w:smartTagPr>
        <w:r w:rsidRPr="00B87647">
          <w:t>45 cm</w:t>
        </w:r>
      </w:smartTag>
      <w:r w:rsidRPr="00B87647">
        <w:t xml:space="preserve">, se cubrirán los vanos entre postes con placas premoldeadas de hormigón armado y con un espesor mínimo de </w:t>
      </w:r>
      <w:smartTag w:uri="urn:schemas-microsoft-com:office:smarttags" w:element="metricconverter">
        <w:smartTagPr>
          <w:attr w:name="ProductID" w:val="5 cm"/>
        </w:smartTagPr>
        <w:r w:rsidRPr="00B87647">
          <w:t>5 cm</w:t>
        </w:r>
      </w:smartTag>
      <w:r w:rsidRPr="00B87647">
        <w:t xml:space="preserve"> y máximo de </w:t>
      </w:r>
      <w:smartTag w:uri="urn:schemas-microsoft-com:office:smarttags" w:element="metricconverter">
        <w:smartTagPr>
          <w:attr w:name="ProductID" w:val="15 cm"/>
        </w:smartTagPr>
        <w:r w:rsidRPr="00B87647">
          <w:t>15 cm</w:t>
        </w:r>
      </w:smartTag>
      <w:r w:rsidRPr="00B87647">
        <w:t>.</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5</w:t>
      </w:r>
      <w:r>
        <w:t>0</w:t>
      </w:r>
      <w:r w:rsidRPr="00B87647">
        <w:t xml:space="preserve">. Sobre el cerramiento de frente y en la zona lateral en el retiro de L.E., podrán colocarse rejas metálicas reemplazando los alambrados según las características indicadas en el artículo anterior, pudiendo utilizarse para el cerramiento inferior, mampostería de ladrillo hasta una altura máxima de </w:t>
      </w:r>
      <w:smartTag w:uri="urn:schemas-microsoft-com:office:smarttags" w:element="metricconverter">
        <w:smartTagPr>
          <w:attr w:name="ProductID" w:val="45 cm"/>
        </w:smartTagPr>
        <w:r w:rsidRPr="00B87647">
          <w:t>45 cm</w:t>
        </w:r>
      </w:smartTag>
      <w:r w:rsidRPr="00B87647">
        <w:t>, asegurando el escurrimiento del afluente pluvial mediante desagües.</w:t>
      </w:r>
      <w:r>
        <w:t xml:space="preserve"> </w:t>
      </w:r>
      <w:r w:rsidRPr="00F91A93">
        <w:t>Podrán, los titulares de los lotes presentar proyectos que difieran de las especificaciones establecidas en el presente a la Municipalidad de Alta Gracia, la cual examinar y podrá dar la factibilidad o no.</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5</w:t>
      </w:r>
      <w:r>
        <w:t>1</w:t>
      </w:r>
      <w:r w:rsidRPr="00B87647">
        <w:t>. Queda prohibido colocar en el cerramiento de frente elementos o defensas, que puedan producir alteraciones en la seguridad peatonal.</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5</w:t>
      </w:r>
      <w:r>
        <w:t>2</w:t>
      </w:r>
      <w:r w:rsidRPr="00B87647">
        <w:t xml:space="preserve">. Es obligación de los propietarios el formar ochavas en los predios de esquinas. La dimensión de las ochavas se determinará por la unión de dos puntos ubicados sobre la línea del cordón de vereda a </w:t>
      </w:r>
      <w:smartTag w:uri="urn:schemas-microsoft-com:office:smarttags" w:element="metricconverter">
        <w:smartTagPr>
          <w:attr w:name="ProductID" w:val="10,00 m"/>
        </w:smartTagPr>
        <w:r w:rsidRPr="00B87647">
          <w:t>10,00 m</w:t>
        </w:r>
      </w:smartTag>
      <w:r w:rsidRPr="00B87647">
        <w:t xml:space="preserve"> del punto de in</w:t>
      </w:r>
      <w:r>
        <w:t>tersección de sus proyecciones.</w:t>
      </w:r>
    </w:p>
    <w:p w:rsidR="00A75F88" w:rsidRPr="00507406" w:rsidRDefault="00A75F88" w:rsidP="00A75F88">
      <w:pPr>
        <w:autoSpaceDE w:val="0"/>
        <w:autoSpaceDN w:val="0"/>
        <w:adjustRightInd w:val="0"/>
        <w:spacing w:line="360" w:lineRule="auto"/>
        <w:jc w:val="both"/>
        <w:outlineLvl w:val="0"/>
      </w:pPr>
      <w:r w:rsidRPr="00507406">
        <w:t>FORESTACIÓN:</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pPr>
      <w:r w:rsidRPr="00B87647">
        <w:t>5</w:t>
      </w:r>
      <w:r>
        <w:t>3</w:t>
      </w:r>
      <w:r w:rsidRPr="00B87647">
        <w:t>. Los cerramientos visuales laterales y de fondo, deberán ejecutarse con cercos vivos, utilizando para ello arbustos de hojas perennes, tales como: crataegus, ligustros, thuyas, etc.</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F91A93" w:rsidRDefault="00A75F88" w:rsidP="00A75F88">
      <w:pPr>
        <w:autoSpaceDE w:val="0"/>
        <w:autoSpaceDN w:val="0"/>
        <w:adjustRightInd w:val="0"/>
        <w:spacing w:line="360" w:lineRule="auto"/>
        <w:jc w:val="both"/>
      </w:pPr>
      <w:r w:rsidRPr="00F91A93">
        <w:lastRenderedPageBreak/>
        <w:t xml:space="preserve">54. Cada propietario deberá arbolar los frentes de su terreno correspondiente a </w:t>
      </w:r>
      <w:smartTag w:uri="urn:schemas-microsoft-com:office:smarttags" w:element="PersonName">
        <w:smartTagPr>
          <w:attr w:name="ProductID" w:val="la Avda."/>
        </w:smartTagPr>
        <w:r w:rsidRPr="00F91A93">
          <w:t>la Avda.</w:t>
        </w:r>
      </w:smartTag>
      <w:r w:rsidRPr="00F91A93">
        <w:t xml:space="preserve"> principal o calles de circulación. Las especies o plantas que son exigidas responden a lineamientos del área Ambiente de la Municipalidad de Alta Gracia y según el siguiente detalle:</w:t>
      </w:r>
    </w:p>
    <w:p w:rsidR="00A75F88" w:rsidRPr="00F91A93" w:rsidRDefault="00A75F88" w:rsidP="00A75F88">
      <w:pPr>
        <w:autoSpaceDE w:val="0"/>
        <w:autoSpaceDN w:val="0"/>
        <w:adjustRightInd w:val="0"/>
        <w:spacing w:line="360" w:lineRule="auto"/>
        <w:jc w:val="both"/>
      </w:pPr>
      <w:r w:rsidRPr="00F91A93">
        <w:t xml:space="preserve">• Para Avda. principal: Cada </w:t>
      </w:r>
      <w:smartTag w:uri="urn:schemas-microsoft-com:office:smarttags" w:element="metricconverter">
        <w:smartTagPr>
          <w:attr w:name="ProductID" w:val="7 m"/>
        </w:smartTagPr>
        <w:r w:rsidRPr="00F91A93">
          <w:t>7 m</w:t>
        </w:r>
      </w:smartTag>
      <w:r w:rsidRPr="00F91A93">
        <w:t>.</w:t>
      </w:r>
    </w:p>
    <w:p w:rsidR="00A75F88" w:rsidRPr="00F91A93" w:rsidRDefault="00A75F88" w:rsidP="00A75F88">
      <w:pPr>
        <w:autoSpaceDE w:val="0"/>
        <w:autoSpaceDN w:val="0"/>
        <w:adjustRightInd w:val="0"/>
        <w:spacing w:line="360" w:lineRule="auto"/>
        <w:jc w:val="both"/>
      </w:pPr>
      <w:r w:rsidRPr="00F91A93">
        <w:t xml:space="preserve">• Para calles de circulación: Cada </w:t>
      </w:r>
      <w:smartTag w:uri="urn:schemas-microsoft-com:office:smarttags" w:element="metricconverter">
        <w:smartTagPr>
          <w:attr w:name="ProductID" w:val="5 m"/>
        </w:smartTagPr>
        <w:r w:rsidRPr="00F91A93">
          <w:t>5 m</w:t>
        </w:r>
      </w:smartTag>
      <w:r w:rsidRPr="00F91A93">
        <w:t>.</w:t>
      </w:r>
    </w:p>
    <w:p w:rsidR="00A75F88" w:rsidRPr="00B87647" w:rsidRDefault="00A75F88" w:rsidP="00A75F88">
      <w:pPr>
        <w:autoSpaceDE w:val="0"/>
        <w:autoSpaceDN w:val="0"/>
        <w:adjustRightInd w:val="0"/>
        <w:spacing w:line="360" w:lineRule="auto"/>
        <w:jc w:val="both"/>
      </w:pPr>
      <w:r w:rsidRPr="00F91A93">
        <w:t xml:space="preserve">Los árboles se ubicarán en cazuelas de </w:t>
      </w:r>
      <w:smartTag w:uri="urn:schemas-microsoft-com:office:smarttags" w:element="metricconverter">
        <w:smartTagPr>
          <w:attr w:name="ProductID" w:val="0,70 m"/>
        </w:smartTagPr>
        <w:r w:rsidRPr="00F91A93">
          <w:t>0,70 m</w:t>
        </w:r>
      </w:smartTag>
      <w:r w:rsidRPr="00F91A93">
        <w:t xml:space="preserve">. X </w:t>
      </w:r>
      <w:smartTag w:uri="urn:schemas-microsoft-com:office:smarttags" w:element="metricconverter">
        <w:smartTagPr>
          <w:attr w:name="ProductID" w:val="0,70 m"/>
        </w:smartTagPr>
        <w:r w:rsidRPr="00F91A93">
          <w:t>0,70 m</w:t>
        </w:r>
      </w:smartTag>
      <w:r w:rsidRPr="00F91A93">
        <w:t xml:space="preserve">. Y distarán </w:t>
      </w:r>
      <w:smartTag w:uri="urn:schemas-microsoft-com:office:smarttags" w:element="metricconverter">
        <w:smartTagPr>
          <w:attr w:name="ProductID" w:val="0,60 m"/>
        </w:smartTagPr>
        <w:r w:rsidRPr="00F91A93">
          <w:t>0,60 m</w:t>
        </w:r>
      </w:smartTag>
      <w:r w:rsidRPr="00F91A93">
        <w:t xml:space="preserve"> del cordón de vereda. Será obligación del propietario el cuidado, protección y riego de los árboles ubicados frente a su lote.</w:t>
      </w:r>
    </w:p>
    <w:p w:rsidR="00A75F88" w:rsidRPr="00B87647" w:rsidRDefault="00A75F88" w:rsidP="00A75F88">
      <w:pPr>
        <w:autoSpaceDE w:val="0"/>
        <w:autoSpaceDN w:val="0"/>
        <w:adjustRightInd w:val="0"/>
        <w:spacing w:line="360" w:lineRule="auto"/>
        <w:jc w:val="both"/>
      </w:pPr>
      <w:r>
        <w:t>55</w:t>
      </w:r>
      <w:r w:rsidRPr="00B87647">
        <w:t>. En función de los importantes roles que cumplen los árboles mejorando la calidad de vida tales como:</w:t>
      </w:r>
    </w:p>
    <w:p w:rsidR="00A75F88" w:rsidRPr="00B87647" w:rsidRDefault="00A75F88" w:rsidP="00A75F88">
      <w:pPr>
        <w:autoSpaceDE w:val="0"/>
        <w:autoSpaceDN w:val="0"/>
        <w:adjustRightInd w:val="0"/>
        <w:spacing w:line="360" w:lineRule="auto"/>
        <w:jc w:val="both"/>
      </w:pPr>
      <w:r w:rsidRPr="00B87647">
        <w:t>• Defender la contaminación al constituirse en pantallas que filtran polvos, microbios, etc.</w:t>
      </w:r>
    </w:p>
    <w:p w:rsidR="00A75F88" w:rsidRPr="00B87647" w:rsidRDefault="00A75F88" w:rsidP="00A75F88">
      <w:pPr>
        <w:autoSpaceDE w:val="0"/>
        <w:autoSpaceDN w:val="0"/>
        <w:adjustRightInd w:val="0"/>
        <w:spacing w:line="360" w:lineRule="auto"/>
        <w:jc w:val="both"/>
      </w:pPr>
      <w:r w:rsidRPr="00B87647">
        <w:t>• Proteger de la erosión tanto hídrica, por las lluvias, como eólica al moderar la acción del viento.</w:t>
      </w:r>
    </w:p>
    <w:p w:rsidR="00A75F88" w:rsidRPr="00B87647" w:rsidRDefault="00A75F88" w:rsidP="00A75F88">
      <w:pPr>
        <w:autoSpaceDE w:val="0"/>
        <w:autoSpaceDN w:val="0"/>
        <w:adjustRightInd w:val="0"/>
        <w:spacing w:line="360" w:lineRule="auto"/>
        <w:jc w:val="both"/>
      </w:pPr>
      <w:r w:rsidRPr="00B87647">
        <w:t>• Mejorar el clima al moderar los rigores de la temperatura.</w:t>
      </w:r>
    </w:p>
    <w:p w:rsidR="00A75F88" w:rsidRPr="00B87647" w:rsidRDefault="00A75F88" w:rsidP="00A75F88">
      <w:pPr>
        <w:autoSpaceDE w:val="0"/>
        <w:autoSpaceDN w:val="0"/>
        <w:adjustRightInd w:val="0"/>
        <w:spacing w:line="360" w:lineRule="auto"/>
        <w:jc w:val="both"/>
      </w:pPr>
      <w:r w:rsidRPr="00B87647">
        <w:t>• Ser fuente de vida y purificar el aire al absorber anhídrido carbónico y liberar oxígeno.</w:t>
      </w:r>
    </w:p>
    <w:p w:rsidR="00A75F88" w:rsidRPr="00B87647" w:rsidRDefault="00A75F88" w:rsidP="00A75F88">
      <w:pPr>
        <w:autoSpaceDE w:val="0"/>
        <w:autoSpaceDN w:val="0"/>
        <w:adjustRightInd w:val="0"/>
        <w:spacing w:line="360" w:lineRule="auto"/>
        <w:jc w:val="both"/>
      </w:pPr>
      <w:r w:rsidRPr="00B87647">
        <w:t>Se aconseja a los propietarios zonificar las construcciones de manera que puedan colocarse árboles dentro de los terrenos, permitiendo formar barreras de protección contra la acción del viento y cumplir las de</w:t>
      </w:r>
      <w:r>
        <w:t>más funciones ya enunciadas.</w:t>
      </w:r>
    </w:p>
    <w:p w:rsidR="00A75F88" w:rsidRPr="00507406" w:rsidRDefault="00A75F88" w:rsidP="00A75F88">
      <w:pPr>
        <w:autoSpaceDE w:val="0"/>
        <w:autoSpaceDN w:val="0"/>
        <w:adjustRightInd w:val="0"/>
        <w:spacing w:line="360" w:lineRule="auto"/>
        <w:jc w:val="both"/>
        <w:outlineLvl w:val="0"/>
      </w:pPr>
      <w:r w:rsidRPr="00507406">
        <w:t>PATIOS PARA ILUMINACIÓN Y VENTILACIÓN:</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pPr>
      <w:r>
        <w:t>56</w:t>
      </w:r>
      <w:r w:rsidRPr="00B87647">
        <w:t xml:space="preserve">. Los patios deberán ser de una dimensión tal que sea posible inscribir en su superficie útil, un círculo de </w:t>
      </w:r>
      <w:smartTag w:uri="urn:schemas-microsoft-com:office:smarttags" w:element="metricconverter">
        <w:smartTagPr>
          <w:attr w:name="ProductID" w:val="3,00 m"/>
        </w:smartTagPr>
        <w:r w:rsidRPr="00B87647">
          <w:t>3,00 m</w:t>
        </w:r>
      </w:smartTag>
      <w:r>
        <w:t xml:space="preserve"> de diámetro como mínimo.</w:t>
      </w:r>
    </w:p>
    <w:p w:rsidR="00A75F88" w:rsidRPr="00B87647" w:rsidRDefault="00A75F88" w:rsidP="00A75F88">
      <w:pPr>
        <w:autoSpaceDE w:val="0"/>
        <w:autoSpaceDN w:val="0"/>
        <w:adjustRightInd w:val="0"/>
        <w:spacing w:line="360" w:lineRule="auto"/>
        <w:jc w:val="both"/>
      </w:pPr>
      <w:r>
        <w:t>57</w:t>
      </w:r>
      <w:r w:rsidRPr="00B87647">
        <w:t>. La superficie útil del patio, resultará de la proyección horizontal del mismo, al cual se excluirán los aleros, cornisas, escaleras, espe</w:t>
      </w:r>
      <w:r>
        <w:t>sores de muros medianeros, etc.</w:t>
      </w:r>
    </w:p>
    <w:p w:rsidR="00A75F88" w:rsidRPr="00B87647" w:rsidRDefault="00A75F88" w:rsidP="00A75F88">
      <w:pPr>
        <w:autoSpaceDE w:val="0"/>
        <w:autoSpaceDN w:val="0"/>
        <w:adjustRightInd w:val="0"/>
        <w:spacing w:line="360" w:lineRule="auto"/>
        <w:jc w:val="both"/>
      </w:pPr>
      <w:r>
        <w:t>58</w:t>
      </w:r>
      <w:r w:rsidRPr="00B87647">
        <w:t>. Se deberá prever el acceso a los patios, para su limpieza y mantenimiento, como así también el correspondiente desagüe pluvial.</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lastRenderedPageBreak/>
        <w:t>59</w:t>
      </w:r>
      <w:r w:rsidRPr="00B87647">
        <w:t>. Los patios no serán cubiertos con ningún material o estructura, salvo con toldos corredizos o plegadizos que no reduzcan la superficie útil del mismo y/o rejas metálic</w:t>
      </w:r>
      <w:r>
        <w:t>as a los fines de la seguridad.</w:t>
      </w:r>
    </w:p>
    <w:p w:rsidR="00A75F88" w:rsidRPr="00507406" w:rsidRDefault="00A75F88" w:rsidP="00A75F88">
      <w:pPr>
        <w:autoSpaceDE w:val="0"/>
        <w:autoSpaceDN w:val="0"/>
        <w:adjustRightInd w:val="0"/>
        <w:spacing w:line="360" w:lineRule="auto"/>
        <w:jc w:val="both"/>
        <w:outlineLvl w:val="0"/>
      </w:pPr>
      <w:r w:rsidRPr="00507406">
        <w:t>ILUMINACIÓN, VENTILACIÓN Y ALTURA DE LOCALES:</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pPr>
      <w:r w:rsidRPr="00B87647">
        <w:t>6</w:t>
      </w:r>
      <w:r>
        <w:t>0</w:t>
      </w:r>
      <w:r w:rsidRPr="00B87647">
        <w:t>. Los vanos para iluminación de los locales, deberán estar cerrados con cualquier sistema translúcido, que permita la efectiva transmisi</w:t>
      </w:r>
      <w:r>
        <w:t>ón de la luz hacia el interior.</w:t>
      </w:r>
    </w:p>
    <w:p w:rsidR="00A75F88" w:rsidRPr="00B87647" w:rsidRDefault="00A75F88" w:rsidP="00A75F88">
      <w:pPr>
        <w:autoSpaceDE w:val="0"/>
        <w:autoSpaceDN w:val="0"/>
        <w:adjustRightInd w:val="0"/>
        <w:spacing w:line="360" w:lineRule="auto"/>
        <w:jc w:val="both"/>
      </w:pPr>
      <w:r w:rsidRPr="00B87647">
        <w:t>6</w:t>
      </w:r>
      <w:r>
        <w:t>1</w:t>
      </w:r>
      <w:r w:rsidRPr="00B87647">
        <w:t>. La ventilación de locales se deberá realizar al exterior o a patios mediante la apertura total o parcial de los vanos antes indi</w:t>
      </w:r>
      <w:r>
        <w:t>cados y/o por medios mecánicos.</w:t>
      </w:r>
    </w:p>
    <w:p w:rsidR="00A75F88" w:rsidRPr="00B87647" w:rsidRDefault="00A75F88" w:rsidP="00A75F88">
      <w:pPr>
        <w:autoSpaceDE w:val="0"/>
        <w:autoSpaceDN w:val="0"/>
        <w:adjustRightInd w:val="0"/>
        <w:spacing w:line="360" w:lineRule="auto"/>
        <w:jc w:val="both"/>
      </w:pPr>
      <w:r w:rsidRPr="00B87647">
        <w:t>6</w:t>
      </w:r>
      <w:r>
        <w:t>2</w:t>
      </w:r>
      <w:r w:rsidRPr="00B87647">
        <w:t xml:space="preserve">. Los locales que sean ventilados e iluminados con vanos directamente al exterior, deberán tener una superficie de vanos mínima, de tal manera que proporcione una iluminación y ventilación del 10% y del 5% respectivamente, de </w:t>
      </w:r>
      <w:r>
        <w:t>la superficie del local servir.</w:t>
      </w:r>
    </w:p>
    <w:p w:rsidR="00A75F88" w:rsidRPr="00B87647" w:rsidRDefault="00A75F88" w:rsidP="00A75F88">
      <w:pPr>
        <w:autoSpaceDE w:val="0"/>
        <w:autoSpaceDN w:val="0"/>
        <w:adjustRightInd w:val="0"/>
        <w:spacing w:line="360" w:lineRule="auto"/>
        <w:jc w:val="both"/>
      </w:pPr>
      <w:r w:rsidRPr="00B87647">
        <w:t>6</w:t>
      </w:r>
      <w:r>
        <w:t>3</w:t>
      </w:r>
      <w:r w:rsidRPr="00B87647">
        <w:t>. Cuando el local sea ventilado e iluminado con vanos al exterior, bajo superficie cubierta, se aplicarán los porcentajes indicados en el artículo anterior, sobre la superficie resultante de la suma de la superficie del local y la superfici</w:t>
      </w:r>
      <w:r>
        <w:t>e a través de la cual se sirve.</w:t>
      </w:r>
    </w:p>
    <w:p w:rsidR="00A75F88" w:rsidRPr="00B87647" w:rsidRDefault="00A75F88" w:rsidP="00A75F88">
      <w:pPr>
        <w:autoSpaceDE w:val="0"/>
        <w:autoSpaceDN w:val="0"/>
        <w:adjustRightInd w:val="0"/>
        <w:spacing w:line="360" w:lineRule="auto"/>
        <w:jc w:val="both"/>
      </w:pPr>
      <w:r>
        <w:t>64</w:t>
      </w:r>
      <w:r w:rsidRPr="00B87647">
        <w:t>. Cuando los locales sean ventilados mediante vanos cenitales, la superficie de los mismos será como mínimo del</w:t>
      </w:r>
      <w:r>
        <w:t xml:space="preserve"> 4% de la superficie del local.</w:t>
      </w:r>
    </w:p>
    <w:p w:rsidR="00A75F88" w:rsidRPr="00B87647" w:rsidRDefault="00A75F88" w:rsidP="00A75F88">
      <w:pPr>
        <w:autoSpaceDE w:val="0"/>
        <w:autoSpaceDN w:val="0"/>
        <w:adjustRightInd w:val="0"/>
        <w:spacing w:line="360" w:lineRule="auto"/>
        <w:jc w:val="both"/>
      </w:pPr>
      <w:r>
        <w:t>65</w:t>
      </w:r>
      <w:r w:rsidRPr="00B87647">
        <w:t>. Los locales destinados a depósitos o sanitarios pueden ser ventilados mediante conductos cumpliendo las siguientes condiciones:</w:t>
      </w:r>
    </w:p>
    <w:p w:rsidR="00A75F88" w:rsidRPr="00B87647" w:rsidRDefault="00A75F88" w:rsidP="00A75F88">
      <w:pPr>
        <w:autoSpaceDE w:val="0"/>
        <w:autoSpaceDN w:val="0"/>
        <w:adjustRightInd w:val="0"/>
        <w:spacing w:line="360" w:lineRule="auto"/>
        <w:jc w:val="both"/>
      </w:pPr>
      <w:r w:rsidRPr="00B87647">
        <w:t>a. La superficie mínima del conducto será del 0,3% de la superficie del local y no menor de 300 cm2.</w:t>
      </w:r>
    </w:p>
    <w:p w:rsidR="00A75F88" w:rsidRPr="00B87647" w:rsidRDefault="00A75F88" w:rsidP="00A75F88">
      <w:pPr>
        <w:autoSpaceDE w:val="0"/>
        <w:autoSpaceDN w:val="0"/>
        <w:adjustRightInd w:val="0"/>
        <w:spacing w:line="360" w:lineRule="auto"/>
        <w:jc w:val="both"/>
      </w:pPr>
      <w:r w:rsidRPr="00B87647">
        <w:t>b. El conducto será vertical con una inclinación máxima de 45° respecto a la vertical.</w:t>
      </w:r>
    </w:p>
    <w:p w:rsidR="00A75F88" w:rsidRPr="00B87647" w:rsidRDefault="00A75F88" w:rsidP="00A75F88">
      <w:pPr>
        <w:autoSpaceDE w:val="0"/>
        <w:autoSpaceDN w:val="0"/>
        <w:adjustRightInd w:val="0"/>
        <w:spacing w:line="360" w:lineRule="auto"/>
        <w:jc w:val="both"/>
      </w:pPr>
      <w:r w:rsidRPr="00B87647">
        <w:t>c. La abertura que ponga en comunicación el local con el conducto será regulable y de área no inferior a la del conducto.</w:t>
      </w:r>
    </w:p>
    <w:p w:rsidR="00A75F88" w:rsidRPr="00B87647" w:rsidRDefault="00A75F88" w:rsidP="00A75F88">
      <w:pPr>
        <w:autoSpaceDE w:val="0"/>
        <w:autoSpaceDN w:val="0"/>
        <w:adjustRightInd w:val="0"/>
        <w:spacing w:line="360" w:lineRule="auto"/>
        <w:jc w:val="both"/>
      </w:pPr>
      <w:r w:rsidRPr="00B87647">
        <w:t xml:space="preserve">d. El conducto deberá sobrepasar la azotea en no menos de </w:t>
      </w:r>
      <w:smartTag w:uri="urn:schemas-microsoft-com:office:smarttags" w:element="metricconverter">
        <w:smartTagPr>
          <w:attr w:name="ProductID" w:val="1,50 m"/>
        </w:smartTagPr>
        <w:r w:rsidRPr="00B87647">
          <w:t>1,50 m</w:t>
        </w:r>
      </w:smartTag>
      <w:r w:rsidRPr="00B87647">
        <w:t>. de cualquier parámetro y estará provisto de elemento estático o dinámico que permitan el tiraje.</w:t>
      </w: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lastRenderedPageBreak/>
        <w:t>66</w:t>
      </w:r>
      <w:r w:rsidRPr="00B87647">
        <w:t>. La existencia de un sistema de ventilación mecánica no releva el cumplimiento de las prescripciones de este Reglamento, salvo que la naturaleza de la actividad a desarrollar en el local no admita las indicaciones establecidas para la cual la Municipalidad de Alta Gracia t</w:t>
      </w:r>
      <w:r>
        <w:t>omará la resolución pertinente.</w:t>
      </w:r>
    </w:p>
    <w:p w:rsidR="00A75F88" w:rsidRPr="00B87647" w:rsidRDefault="00A75F88" w:rsidP="00A75F88">
      <w:pPr>
        <w:autoSpaceDE w:val="0"/>
        <w:autoSpaceDN w:val="0"/>
        <w:adjustRightInd w:val="0"/>
        <w:spacing w:line="360" w:lineRule="auto"/>
        <w:jc w:val="both"/>
      </w:pPr>
      <w:r>
        <w:t>67</w:t>
      </w:r>
      <w:r w:rsidRPr="00B87647">
        <w:t xml:space="preserve">. La altura de los locales estará en función de la actividad específica a desarrollarse en el mismo, no pudiendo ser inferior a </w:t>
      </w:r>
      <w:smartTag w:uri="urn:schemas-microsoft-com:office:smarttags" w:element="metricconverter">
        <w:smartTagPr>
          <w:attr w:name="ProductID" w:val="3,00 m"/>
        </w:smartTagPr>
        <w:r w:rsidRPr="00B87647">
          <w:t>3,00 m</w:t>
        </w:r>
      </w:smartTag>
      <w:r w:rsidRPr="00B87647">
        <w:t xml:space="preserve">. en locales de producción y depósitos y de </w:t>
      </w:r>
      <w:smartTag w:uri="urn:schemas-microsoft-com:office:smarttags" w:element="metricconverter">
        <w:smartTagPr>
          <w:attr w:name="ProductID" w:val="2,40 m"/>
        </w:smartTagPr>
        <w:r w:rsidRPr="00B87647">
          <w:t>2,40 m</w:t>
        </w:r>
      </w:smartTag>
      <w:r>
        <w:t>. en el resto de los locales</w:t>
      </w:r>
    </w:p>
    <w:p w:rsidR="00A75F88" w:rsidRPr="00507406" w:rsidRDefault="00A75F88" w:rsidP="00A75F88">
      <w:pPr>
        <w:autoSpaceDE w:val="0"/>
        <w:autoSpaceDN w:val="0"/>
        <w:adjustRightInd w:val="0"/>
        <w:spacing w:line="360" w:lineRule="auto"/>
        <w:jc w:val="both"/>
        <w:outlineLvl w:val="0"/>
      </w:pPr>
      <w:r w:rsidRPr="00507406">
        <w:t>MEDIOS DE EVACUACIÓN:</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68</w:t>
      </w:r>
      <w:r w:rsidRPr="00B87647">
        <w:t>. No se admitirá que ninguna puerta de salida abra directamente sobre una escalera o tramo de escalera, sino que deberá abrir s</w:t>
      </w:r>
      <w:r>
        <w:t>obre una plataforma o descanso.</w:t>
      </w:r>
    </w:p>
    <w:p w:rsidR="00A75F88" w:rsidRPr="00B87647" w:rsidRDefault="00A75F88" w:rsidP="00A75F88">
      <w:pPr>
        <w:autoSpaceDE w:val="0"/>
        <w:autoSpaceDN w:val="0"/>
        <w:adjustRightInd w:val="0"/>
        <w:spacing w:line="360" w:lineRule="auto"/>
        <w:jc w:val="both"/>
      </w:pPr>
      <w:r>
        <w:t>69</w:t>
      </w:r>
      <w:r w:rsidRPr="00B87647">
        <w:t xml:space="preserve">. El ancho libre mínimo de la puerta de evacuación de los locales de producción, al exterior, debe ser de </w:t>
      </w:r>
      <w:smartTag w:uri="urn:schemas-microsoft-com:office:smarttags" w:element="metricconverter">
        <w:smartTagPr>
          <w:attr w:name="ProductID" w:val="1,10 m"/>
        </w:smartTagPr>
        <w:r w:rsidRPr="00B87647">
          <w:t>1,10 m</w:t>
        </w:r>
      </w:smartTag>
      <w:r w:rsidRPr="00B87647">
        <w:t>. y las características de las mismas deben ser tales que su apertura</w:t>
      </w:r>
      <w:r>
        <w:t xml:space="preserve"> se produzca hacia el exterior.</w:t>
      </w:r>
    </w:p>
    <w:p w:rsidR="00A75F88" w:rsidRPr="00B87647" w:rsidRDefault="00A75F88" w:rsidP="00A75F88">
      <w:pPr>
        <w:autoSpaceDE w:val="0"/>
        <w:autoSpaceDN w:val="0"/>
        <w:adjustRightInd w:val="0"/>
        <w:spacing w:line="360" w:lineRule="auto"/>
        <w:jc w:val="both"/>
      </w:pPr>
      <w:r w:rsidRPr="00B87647">
        <w:t>7</w:t>
      </w:r>
      <w:r>
        <w:t>0</w:t>
      </w:r>
      <w:r w:rsidRPr="00B87647">
        <w:t xml:space="preserve">. Las escaleras de salida de un piso o sector, deben permitir la evacuación de los ocupantes de ese piso o sector y tendrá un ancho mínimo de </w:t>
      </w:r>
      <w:smartTag w:uri="urn:schemas-microsoft-com:office:smarttags" w:element="metricconverter">
        <w:smartTagPr>
          <w:attr w:name="ProductID" w:val="0,90 m"/>
        </w:smartTagPr>
        <w:r w:rsidRPr="00B87647">
          <w:t>0,90 m</w:t>
        </w:r>
      </w:smartTag>
      <w:r>
        <w:t>.</w:t>
      </w:r>
    </w:p>
    <w:p w:rsidR="00A75F88" w:rsidRPr="00B87647" w:rsidRDefault="00A75F88" w:rsidP="00A75F88">
      <w:pPr>
        <w:autoSpaceDE w:val="0"/>
        <w:autoSpaceDN w:val="0"/>
        <w:adjustRightInd w:val="0"/>
        <w:spacing w:line="360" w:lineRule="auto"/>
        <w:jc w:val="both"/>
      </w:pPr>
      <w:r w:rsidRPr="00B87647">
        <w:t>7</w:t>
      </w:r>
      <w:r>
        <w:t>1</w:t>
      </w:r>
      <w:r w:rsidRPr="00B87647">
        <w:t xml:space="preserve">. No se permitirá el uso de escaleras compensadas o de escalones oblicuos. La dimensión máxima de las contrahuellas será de </w:t>
      </w:r>
      <w:smartTag w:uri="urn:schemas-microsoft-com:office:smarttags" w:element="metricconverter">
        <w:smartTagPr>
          <w:attr w:name="ProductID" w:val="0,18 m"/>
        </w:smartTagPr>
        <w:r w:rsidRPr="00B87647">
          <w:t>0,18 m</w:t>
        </w:r>
      </w:smartTag>
      <w:r w:rsidRPr="00B87647">
        <w:t xml:space="preserve">. y la huella mínima de </w:t>
      </w:r>
      <w:smartTag w:uri="urn:schemas-microsoft-com:office:smarttags" w:element="metricconverter">
        <w:smartTagPr>
          <w:attr w:name="ProductID" w:val="0,275 m"/>
        </w:smartTagPr>
        <w:r w:rsidRPr="00B87647">
          <w:t>0,275 m</w:t>
        </w:r>
      </w:smartTag>
      <w:r>
        <w:t>.</w:t>
      </w:r>
    </w:p>
    <w:p w:rsidR="00A75F88" w:rsidRPr="00B87647" w:rsidRDefault="00A75F88" w:rsidP="00A75F88">
      <w:pPr>
        <w:autoSpaceDE w:val="0"/>
        <w:autoSpaceDN w:val="0"/>
        <w:adjustRightInd w:val="0"/>
        <w:spacing w:line="360" w:lineRule="auto"/>
        <w:jc w:val="both"/>
      </w:pPr>
      <w:r w:rsidRPr="00B87647">
        <w:t>7</w:t>
      </w:r>
      <w:r>
        <w:t>2</w:t>
      </w:r>
      <w:r w:rsidRPr="00B87647">
        <w:t xml:space="preserve">. Si el desnivel a salvar con la escalera supera los </w:t>
      </w:r>
      <w:smartTag w:uri="urn:schemas-microsoft-com:office:smarttags" w:element="metricconverter">
        <w:smartTagPr>
          <w:attr w:name="ProductID" w:val="3,00 m"/>
        </w:smartTagPr>
        <w:r w:rsidRPr="00B87647">
          <w:t>3,00 m</w:t>
        </w:r>
      </w:smartTag>
      <w:r w:rsidRPr="00B87647">
        <w:t>. se deberá in</w:t>
      </w:r>
      <w:r>
        <w:t>tercalar descansos intermedios.</w:t>
      </w:r>
    </w:p>
    <w:p w:rsidR="00A75F88" w:rsidRPr="00B87647" w:rsidRDefault="00A75F88" w:rsidP="00A75F88">
      <w:pPr>
        <w:autoSpaceDE w:val="0"/>
        <w:autoSpaceDN w:val="0"/>
        <w:adjustRightInd w:val="0"/>
        <w:spacing w:line="360" w:lineRule="auto"/>
        <w:jc w:val="both"/>
      </w:pPr>
      <w:r w:rsidRPr="00B87647">
        <w:t>7</w:t>
      </w:r>
      <w:r>
        <w:t>3</w:t>
      </w:r>
      <w:r w:rsidRPr="00B87647">
        <w:t xml:space="preserve">. Las escaleras serán ejecutadas con material incombustible, y se exigirá que tengan barandas o pasamanos rígidos a una altura de </w:t>
      </w:r>
      <w:smartTag w:uri="urn:schemas-microsoft-com:office:smarttags" w:element="metricconverter">
        <w:smartTagPr>
          <w:attr w:name="ProductID" w:val="0.90 m"/>
        </w:smartTagPr>
        <w:r w:rsidRPr="00B87647">
          <w:t>0.90 m</w:t>
        </w:r>
      </w:smartTag>
      <w:r>
        <w:t>.</w:t>
      </w:r>
    </w:p>
    <w:p w:rsidR="00A75F88" w:rsidRDefault="00A75F88" w:rsidP="00A75F88">
      <w:pPr>
        <w:autoSpaceDE w:val="0"/>
        <w:autoSpaceDN w:val="0"/>
        <w:adjustRightInd w:val="0"/>
        <w:spacing w:line="360" w:lineRule="auto"/>
        <w:jc w:val="both"/>
      </w:pPr>
      <w:r>
        <w:t>74</w:t>
      </w:r>
      <w:r w:rsidRPr="00B87647">
        <w:t xml:space="preserve">. Los pasillos deberán tener un ancho mínimo de </w:t>
      </w:r>
      <w:smartTag w:uri="urn:schemas-microsoft-com:office:smarttags" w:element="metricconverter">
        <w:smartTagPr>
          <w:attr w:name="ProductID" w:val="1,00 m"/>
        </w:smartTagPr>
        <w:r w:rsidRPr="00B87647">
          <w:t>1,00 m</w:t>
        </w:r>
      </w:smartTag>
      <w:r w:rsidRPr="00B87647">
        <w:t>.</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pPr>
      <w:r w:rsidRPr="00507406">
        <w:lastRenderedPageBreak/>
        <w:t>SERVICOS SANITARIOS INTERNOS:</w:t>
      </w:r>
    </w:p>
    <w:p w:rsidR="00A75F88" w:rsidRPr="00B87647" w:rsidRDefault="00A75F88" w:rsidP="00A75F88">
      <w:pPr>
        <w:autoSpaceDE w:val="0"/>
        <w:autoSpaceDN w:val="0"/>
        <w:adjustRightInd w:val="0"/>
        <w:spacing w:line="360" w:lineRule="auto"/>
        <w:jc w:val="both"/>
      </w:pPr>
      <w:r>
        <w:t>75</w:t>
      </w:r>
      <w:r w:rsidRPr="00B87647">
        <w:t xml:space="preserve">. Todo edificio que se construya deberá tener uno o más locales destinados a la salubridad, de acuerdo a lo indicado en </w:t>
      </w:r>
      <w:r>
        <w:t>la siguiente reglamentación.</w:t>
      </w:r>
    </w:p>
    <w:p w:rsidR="00A75F88" w:rsidRPr="00B87647" w:rsidRDefault="00A75F88" w:rsidP="00A75F88">
      <w:pPr>
        <w:autoSpaceDE w:val="0"/>
        <w:autoSpaceDN w:val="0"/>
        <w:adjustRightInd w:val="0"/>
        <w:spacing w:line="360" w:lineRule="auto"/>
        <w:jc w:val="both"/>
      </w:pPr>
      <w:r>
        <w:t>76</w:t>
      </w:r>
      <w:r w:rsidRPr="00B87647">
        <w:t>. Los edificios que alojen personas de ambos sexos, deberán tener servicios de salubridad separados para cada sexo, salvo que la cantidad de personas que trabajen en el edificio no sea mayor de 5, en cuyo caso la unidad mínima estará compuesta</w:t>
      </w:r>
      <w:r>
        <w:t xml:space="preserve"> por un inodoro y un lavatorio.</w:t>
      </w:r>
    </w:p>
    <w:p w:rsidR="00A75F88" w:rsidRPr="00B87647" w:rsidRDefault="00A75F88" w:rsidP="00A75F88">
      <w:pPr>
        <w:autoSpaceDE w:val="0"/>
        <w:autoSpaceDN w:val="0"/>
        <w:adjustRightInd w:val="0"/>
        <w:spacing w:line="360" w:lineRule="auto"/>
        <w:jc w:val="both"/>
      </w:pPr>
      <w:r>
        <w:t>77</w:t>
      </w:r>
      <w:r w:rsidRPr="00B87647">
        <w:t>. Los servicios de salubridad se ubicarán de tal manera que sean independientes de los locales de permanencia y sus puertas, impedirán la visión hacia el interior.</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t>7</w:t>
      </w:r>
      <w:r w:rsidRPr="00B87647">
        <w:t>8. La cantidad de artefactos estará en función del número de personas que ocupan el edificio según se indica en la siguiente tabla:</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 xml:space="preserve">HOMBRES </w:t>
      </w:r>
      <w:r w:rsidRPr="00B87647">
        <w:tab/>
      </w:r>
      <w:r w:rsidRPr="00B87647">
        <w:tab/>
        <w:t>LAVATORIO</w:t>
      </w:r>
      <w:r w:rsidRPr="00B87647">
        <w:tab/>
        <w:t xml:space="preserve"> </w:t>
      </w:r>
      <w:r w:rsidRPr="00B87647">
        <w:tab/>
        <w:t xml:space="preserve">MINGITORIO </w:t>
      </w:r>
      <w:r w:rsidRPr="00B87647">
        <w:tab/>
        <w:t>INODORO</w:t>
      </w:r>
    </w:p>
    <w:p w:rsidR="00A75F88" w:rsidRPr="00B87647" w:rsidRDefault="00A75F88" w:rsidP="00A75F88">
      <w:pPr>
        <w:autoSpaceDE w:val="0"/>
        <w:autoSpaceDN w:val="0"/>
        <w:adjustRightInd w:val="0"/>
        <w:spacing w:line="360" w:lineRule="auto"/>
        <w:jc w:val="both"/>
      </w:pPr>
      <w:r w:rsidRPr="00B87647">
        <w:t xml:space="preserve">Hasta 10 </w:t>
      </w:r>
      <w:r w:rsidRPr="00B87647">
        <w:tab/>
      </w:r>
      <w:r w:rsidRPr="00B87647">
        <w:tab/>
      </w:r>
      <w:r w:rsidRPr="00B87647">
        <w:tab/>
        <w:t xml:space="preserve">2 </w:t>
      </w:r>
      <w:r w:rsidRPr="00B87647">
        <w:tab/>
      </w:r>
      <w:r w:rsidRPr="00B87647">
        <w:tab/>
      </w:r>
      <w:r w:rsidRPr="00B87647">
        <w:tab/>
        <w:t xml:space="preserve">1 </w:t>
      </w:r>
      <w:r w:rsidRPr="00B87647">
        <w:tab/>
      </w:r>
      <w:r w:rsidRPr="00B87647">
        <w:tab/>
      </w:r>
      <w:r w:rsidRPr="00B87647">
        <w:tab/>
        <w:t>1</w:t>
      </w:r>
    </w:p>
    <w:p w:rsidR="00A75F88" w:rsidRPr="00B87647" w:rsidRDefault="00A75F88" w:rsidP="00A75F88">
      <w:pPr>
        <w:autoSpaceDE w:val="0"/>
        <w:autoSpaceDN w:val="0"/>
        <w:adjustRightInd w:val="0"/>
        <w:spacing w:line="360" w:lineRule="auto"/>
        <w:jc w:val="both"/>
      </w:pPr>
      <w:r w:rsidRPr="00B87647">
        <w:t xml:space="preserve">Hasta 20 </w:t>
      </w:r>
      <w:r w:rsidRPr="00B87647">
        <w:tab/>
      </w:r>
      <w:r w:rsidRPr="00B87647">
        <w:tab/>
      </w:r>
      <w:r w:rsidRPr="00B87647">
        <w:tab/>
        <w:t xml:space="preserve">2 </w:t>
      </w:r>
      <w:r w:rsidRPr="00B87647">
        <w:tab/>
      </w:r>
      <w:r w:rsidRPr="00B87647">
        <w:tab/>
      </w:r>
      <w:r w:rsidRPr="00B87647">
        <w:tab/>
        <w:t xml:space="preserve">2 </w:t>
      </w:r>
      <w:r w:rsidRPr="00B87647">
        <w:tab/>
      </w:r>
      <w:r w:rsidRPr="00B87647">
        <w:tab/>
      </w:r>
      <w:r w:rsidRPr="00B87647">
        <w:tab/>
        <w:t>2</w:t>
      </w:r>
    </w:p>
    <w:p w:rsidR="00A75F88" w:rsidRPr="00B87647" w:rsidRDefault="00A75F88" w:rsidP="00A75F88">
      <w:pPr>
        <w:autoSpaceDE w:val="0"/>
        <w:autoSpaceDN w:val="0"/>
        <w:adjustRightInd w:val="0"/>
        <w:spacing w:line="360" w:lineRule="auto"/>
        <w:jc w:val="both"/>
      </w:pPr>
      <w:r w:rsidRPr="00B87647">
        <w:t xml:space="preserve">Hasta 40 </w:t>
      </w:r>
      <w:r w:rsidRPr="00B87647">
        <w:tab/>
      </w:r>
      <w:r w:rsidRPr="00B87647">
        <w:tab/>
      </w:r>
      <w:r w:rsidRPr="00B87647">
        <w:tab/>
        <w:t xml:space="preserve">4 </w:t>
      </w:r>
      <w:r w:rsidRPr="00B87647">
        <w:tab/>
      </w:r>
      <w:r w:rsidRPr="00B87647">
        <w:tab/>
      </w:r>
      <w:r w:rsidRPr="00B87647">
        <w:tab/>
        <w:t xml:space="preserve">4 </w:t>
      </w:r>
      <w:r w:rsidRPr="00B87647">
        <w:tab/>
      </w:r>
      <w:r w:rsidRPr="00B87647">
        <w:tab/>
      </w:r>
      <w:r w:rsidRPr="00B87647">
        <w:tab/>
        <w:t>2</w:t>
      </w:r>
    </w:p>
    <w:p w:rsidR="00A75F88" w:rsidRPr="00B87647" w:rsidRDefault="00A75F88" w:rsidP="00A75F88">
      <w:pPr>
        <w:autoSpaceDE w:val="0"/>
        <w:autoSpaceDN w:val="0"/>
        <w:adjustRightInd w:val="0"/>
        <w:spacing w:line="360" w:lineRule="auto"/>
        <w:jc w:val="both"/>
      </w:pPr>
      <w:r w:rsidRPr="00B87647">
        <w:t xml:space="preserve">MUJERES </w:t>
      </w:r>
      <w:r w:rsidRPr="00B87647">
        <w:tab/>
      </w:r>
      <w:r w:rsidRPr="00B87647">
        <w:tab/>
        <w:t xml:space="preserve">LAVATORIO </w:t>
      </w:r>
      <w:r w:rsidRPr="00B87647">
        <w:tab/>
        <w:t>INODORO</w:t>
      </w:r>
    </w:p>
    <w:p w:rsidR="00A75F88" w:rsidRPr="00B87647" w:rsidRDefault="00A75F88" w:rsidP="00A75F88">
      <w:pPr>
        <w:autoSpaceDE w:val="0"/>
        <w:autoSpaceDN w:val="0"/>
        <w:adjustRightInd w:val="0"/>
        <w:spacing w:line="360" w:lineRule="auto"/>
        <w:jc w:val="both"/>
      </w:pPr>
      <w:r w:rsidRPr="00B87647">
        <w:t xml:space="preserve">Hasta 5 </w:t>
      </w:r>
      <w:r w:rsidRPr="00B87647">
        <w:tab/>
      </w:r>
      <w:r w:rsidRPr="00B87647">
        <w:tab/>
      </w:r>
      <w:r w:rsidRPr="00B87647">
        <w:tab/>
        <w:t xml:space="preserve">1 </w:t>
      </w:r>
      <w:r w:rsidRPr="00B87647">
        <w:tab/>
      </w:r>
      <w:r w:rsidRPr="00B87647">
        <w:tab/>
      </w:r>
      <w:r w:rsidRPr="00B87647">
        <w:tab/>
        <w:t>1</w:t>
      </w:r>
    </w:p>
    <w:p w:rsidR="00A75F88" w:rsidRPr="00B87647" w:rsidRDefault="00A75F88" w:rsidP="00A75F88">
      <w:pPr>
        <w:autoSpaceDE w:val="0"/>
        <w:autoSpaceDN w:val="0"/>
        <w:adjustRightInd w:val="0"/>
        <w:spacing w:line="360" w:lineRule="auto"/>
        <w:jc w:val="both"/>
      </w:pPr>
      <w:r w:rsidRPr="00B87647">
        <w:t xml:space="preserve">Hasta 20 </w:t>
      </w:r>
      <w:r w:rsidRPr="00B87647">
        <w:tab/>
      </w:r>
      <w:r w:rsidRPr="00B87647">
        <w:tab/>
      </w:r>
      <w:r w:rsidRPr="00B87647">
        <w:tab/>
        <w:t xml:space="preserve">3 </w:t>
      </w:r>
      <w:r w:rsidRPr="00B87647">
        <w:tab/>
      </w:r>
      <w:r w:rsidRPr="00B87647">
        <w:tab/>
      </w:r>
      <w:r w:rsidRPr="00B87647">
        <w:tab/>
        <w:t>2</w:t>
      </w:r>
    </w:p>
    <w:p w:rsidR="00A75F88" w:rsidRPr="00B87647" w:rsidRDefault="00A75F88" w:rsidP="00A75F88">
      <w:pPr>
        <w:autoSpaceDE w:val="0"/>
        <w:autoSpaceDN w:val="0"/>
        <w:adjustRightInd w:val="0"/>
        <w:spacing w:line="360" w:lineRule="auto"/>
        <w:jc w:val="both"/>
      </w:pPr>
      <w:r w:rsidRPr="00B87647">
        <w:t xml:space="preserve">Hasta 40 </w:t>
      </w:r>
      <w:r w:rsidRPr="00B87647">
        <w:tab/>
      </w:r>
      <w:r w:rsidRPr="00B87647">
        <w:tab/>
      </w:r>
      <w:r w:rsidRPr="00B87647">
        <w:tab/>
        <w:t xml:space="preserve">4 </w:t>
      </w:r>
      <w:r w:rsidRPr="00B87647">
        <w:tab/>
      </w:r>
      <w:r w:rsidRPr="00B87647">
        <w:tab/>
      </w:r>
      <w:r w:rsidRPr="00B87647">
        <w:tab/>
        <w:t>3</w:t>
      </w:r>
    </w:p>
    <w:p w:rsidR="00A75F88" w:rsidRPr="00B87647" w:rsidRDefault="00A75F88" w:rsidP="00A75F88">
      <w:pPr>
        <w:autoSpaceDE w:val="0"/>
        <w:autoSpaceDN w:val="0"/>
        <w:adjustRightInd w:val="0"/>
        <w:spacing w:line="360" w:lineRule="auto"/>
        <w:jc w:val="both"/>
      </w:pPr>
      <w:r w:rsidRPr="00B87647">
        <w:t xml:space="preserve">Para más de 40 personas se aumentará en una unidad., cada tipo de artefacto, por cada 20 personas que superen las cifras </w:t>
      </w:r>
      <w:r>
        <w:t>indicadas en la tabla anterior.</w:t>
      </w:r>
    </w:p>
    <w:p w:rsidR="00A75F88" w:rsidRPr="00B87647" w:rsidRDefault="00A75F88" w:rsidP="00A75F88">
      <w:pPr>
        <w:autoSpaceDE w:val="0"/>
        <w:autoSpaceDN w:val="0"/>
        <w:adjustRightInd w:val="0"/>
        <w:spacing w:line="360" w:lineRule="auto"/>
        <w:jc w:val="both"/>
      </w:pPr>
      <w:r>
        <w:t>79</w:t>
      </w:r>
      <w:r w:rsidRPr="00B87647">
        <w:t>. Se deberá instalar una ducha por cada 15 personas o fracción que ocupen el edificio y por cada sexo.</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lastRenderedPageBreak/>
        <w:t>8</w:t>
      </w:r>
      <w:r>
        <w:t>0</w:t>
      </w:r>
      <w:r w:rsidRPr="00B87647">
        <w:t>. En caso de construirse la vivienda para el cuidador, ésta deberá tener como mínimo un servicio de: un inodoro, un lavatorio y una ducha, y en el sector de la cocina, una pileta; todo esto independiente de lo resultante de los artículos anteriores.</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8</w:t>
      </w:r>
      <w:r>
        <w:t>1</w:t>
      </w:r>
      <w:r w:rsidRPr="00B87647">
        <w:t xml:space="preserve">. Los locales de salubridad deberán tener como terminación en pisos y en paredes hasta una altura mínima de </w:t>
      </w:r>
      <w:smartTag w:uri="urn:schemas-microsoft-com:office:smarttags" w:element="metricconverter">
        <w:smartTagPr>
          <w:attr w:name="ProductID" w:val="2,00 m"/>
        </w:smartTagPr>
        <w:r w:rsidRPr="00B87647">
          <w:t>2,00 m</w:t>
        </w:r>
      </w:smartTag>
      <w:r w:rsidRPr="00B87647">
        <w:t>. materiales cerámicos o estucado de cemento. El resto de la mampostería se revocará a la cal con acabado fino.</w:t>
      </w:r>
    </w:p>
    <w:p w:rsidR="00A75F88" w:rsidRPr="00B87647" w:rsidRDefault="00A75F88" w:rsidP="00A75F88">
      <w:pPr>
        <w:autoSpaceDE w:val="0"/>
        <w:autoSpaceDN w:val="0"/>
        <w:adjustRightInd w:val="0"/>
        <w:spacing w:line="360" w:lineRule="auto"/>
        <w:jc w:val="both"/>
      </w:pPr>
    </w:p>
    <w:p w:rsidR="00A75F88" w:rsidRPr="00507406" w:rsidRDefault="00A75F88" w:rsidP="00A75F88">
      <w:pPr>
        <w:autoSpaceDE w:val="0"/>
        <w:autoSpaceDN w:val="0"/>
        <w:adjustRightInd w:val="0"/>
        <w:spacing w:line="360" w:lineRule="auto"/>
        <w:jc w:val="both"/>
        <w:outlineLvl w:val="0"/>
      </w:pPr>
      <w:r w:rsidRPr="00507406">
        <w:t>INSTALACIONES INTERNAS:</w:t>
      </w:r>
    </w:p>
    <w:p w:rsidR="00A75F88" w:rsidRPr="00B87647" w:rsidRDefault="00A75F88" w:rsidP="00A75F88">
      <w:pPr>
        <w:autoSpaceDE w:val="0"/>
        <w:autoSpaceDN w:val="0"/>
        <w:adjustRightInd w:val="0"/>
        <w:spacing w:line="360" w:lineRule="auto"/>
        <w:jc w:val="both"/>
        <w:rPr>
          <w:u w:val="single"/>
        </w:rPr>
      </w:pPr>
    </w:p>
    <w:p w:rsidR="00A75F88" w:rsidRPr="00B87647" w:rsidRDefault="00A75F88" w:rsidP="00A75F88">
      <w:pPr>
        <w:autoSpaceDE w:val="0"/>
        <w:autoSpaceDN w:val="0"/>
        <w:adjustRightInd w:val="0"/>
        <w:spacing w:line="360" w:lineRule="auto"/>
        <w:jc w:val="both"/>
      </w:pPr>
      <w:r w:rsidRPr="00B87647">
        <w:t>8</w:t>
      </w:r>
      <w:r>
        <w:t>2</w:t>
      </w:r>
      <w:r w:rsidRPr="00B87647">
        <w:t>. En el caso de prever un local destinado a colocar medidores de los distintos servicios, éste deberá estar convenientemente acondicionado de tal manera que tenga una correcta ventilación y aislamiento hi</w:t>
      </w:r>
      <w:r>
        <w:t>drófuga.</w:t>
      </w:r>
    </w:p>
    <w:p w:rsidR="00A75F88" w:rsidRPr="00B87647" w:rsidRDefault="00A75F88" w:rsidP="00A75F88">
      <w:pPr>
        <w:autoSpaceDE w:val="0"/>
        <w:autoSpaceDN w:val="0"/>
        <w:adjustRightInd w:val="0"/>
        <w:spacing w:line="360" w:lineRule="auto"/>
        <w:jc w:val="both"/>
      </w:pPr>
      <w:r w:rsidRPr="00B87647">
        <w:t>8</w:t>
      </w:r>
      <w:r>
        <w:t>3</w:t>
      </w:r>
      <w:r w:rsidRPr="00B87647">
        <w:t>. Los locales que contengan aparatos, generadores y máquinas térmicas, deberán tener adecuada ventilación para asegurar una determinada cantidad de oxígeno. No deberán estar comunicados con los locales para medidores de gas, depósitos de combus</w:t>
      </w:r>
      <w:r>
        <w:t>tibles, etc.</w:t>
      </w:r>
    </w:p>
    <w:p w:rsidR="00A75F88" w:rsidRPr="00B87647" w:rsidRDefault="00A75F88" w:rsidP="00A75F88">
      <w:pPr>
        <w:autoSpaceDE w:val="0"/>
        <w:autoSpaceDN w:val="0"/>
        <w:adjustRightInd w:val="0"/>
        <w:spacing w:line="360" w:lineRule="auto"/>
        <w:jc w:val="both"/>
      </w:pPr>
      <w:r>
        <w:t>84</w:t>
      </w:r>
      <w:r w:rsidRPr="00B87647">
        <w:t xml:space="preserve">. Los niveles de ruido y vibraciones admisibles serán los establecidos en </w:t>
      </w:r>
      <w:smartTag w:uri="urn:schemas-microsoft-com:office:smarttags" w:element="PersonName">
        <w:smartTagPr>
          <w:attr w:name="ProductID" w:val="la Ley N"/>
        </w:smartTagPr>
        <w:r w:rsidRPr="00B87647">
          <w:t>la Ley N</w:t>
        </w:r>
      </w:smartTag>
      <w:r w:rsidRPr="00B87647">
        <w:t>º 19.587 de Higiene y Seguridad en el Trabajo y sus normas reglamentarias.</w:t>
      </w:r>
    </w:p>
    <w:p w:rsidR="00A75F88" w:rsidRPr="00B87647" w:rsidRDefault="00A75F88" w:rsidP="00A75F88">
      <w:pPr>
        <w:autoSpaceDE w:val="0"/>
        <w:autoSpaceDN w:val="0"/>
        <w:adjustRightInd w:val="0"/>
        <w:spacing w:line="360" w:lineRule="auto"/>
        <w:jc w:val="both"/>
      </w:pPr>
    </w:p>
    <w:p w:rsidR="00A75F88" w:rsidRPr="00A75F88" w:rsidRDefault="00A75F88" w:rsidP="00A75F88">
      <w:pPr>
        <w:autoSpaceDE w:val="0"/>
        <w:autoSpaceDN w:val="0"/>
        <w:adjustRightInd w:val="0"/>
        <w:spacing w:line="360" w:lineRule="auto"/>
        <w:jc w:val="both"/>
        <w:outlineLvl w:val="0"/>
      </w:pPr>
      <w:r w:rsidRPr="00507406">
        <w:t>PROTECCIÓN CONTRA INCENDIOS:</w:t>
      </w:r>
    </w:p>
    <w:p w:rsidR="00A75F88" w:rsidRPr="00B87647" w:rsidRDefault="00A75F88" w:rsidP="00A75F88">
      <w:pPr>
        <w:autoSpaceDE w:val="0"/>
        <w:autoSpaceDN w:val="0"/>
        <w:adjustRightInd w:val="0"/>
        <w:spacing w:line="360" w:lineRule="auto"/>
        <w:jc w:val="both"/>
      </w:pPr>
      <w:r>
        <w:t>85</w:t>
      </w:r>
      <w:r w:rsidRPr="00B87647">
        <w:t xml:space="preserve">. En el diseño de los establecimientos, deberán contemplarse las condiciones de prevención, construcción y extinción establecidas en </w:t>
      </w:r>
      <w:smartTag w:uri="urn:schemas-microsoft-com:office:smarttags" w:element="PersonName">
        <w:smartTagPr>
          <w:attr w:name="ProductID" w:val="la Ley N"/>
        </w:smartTagPr>
        <w:r w:rsidRPr="00B87647">
          <w:t>la Ley N</w:t>
        </w:r>
      </w:smartTag>
      <w:r w:rsidRPr="00B87647">
        <w:t>º 19.587 de Higiene y Seguridad en el Traba</w:t>
      </w:r>
      <w:r>
        <w:t>jo y sus normas reglamentarias.</w:t>
      </w:r>
    </w:p>
    <w:p w:rsidR="00A75F88" w:rsidRPr="00507406" w:rsidRDefault="00A75F88" w:rsidP="00A75F88">
      <w:pPr>
        <w:autoSpaceDE w:val="0"/>
        <w:autoSpaceDN w:val="0"/>
        <w:adjustRightInd w:val="0"/>
        <w:spacing w:line="360" w:lineRule="auto"/>
        <w:jc w:val="both"/>
        <w:outlineLvl w:val="0"/>
      </w:pPr>
      <w:r w:rsidRPr="00507406">
        <w:t>LIQUIDOS RESIDUALES:</w:t>
      </w:r>
    </w:p>
    <w:p w:rsidR="00A75F88" w:rsidRPr="00B87647" w:rsidRDefault="00A75F88" w:rsidP="00A75F88">
      <w:pPr>
        <w:autoSpaceDE w:val="0"/>
        <w:autoSpaceDN w:val="0"/>
        <w:adjustRightInd w:val="0"/>
        <w:spacing w:line="360" w:lineRule="auto"/>
        <w:jc w:val="both"/>
        <w:rPr>
          <w:u w:val="single"/>
        </w:rPr>
      </w:pPr>
    </w:p>
    <w:p w:rsidR="00A75F88" w:rsidRDefault="00A75F88" w:rsidP="00A75F88">
      <w:pPr>
        <w:autoSpaceDE w:val="0"/>
        <w:autoSpaceDN w:val="0"/>
        <w:adjustRightInd w:val="0"/>
        <w:spacing w:line="360" w:lineRule="auto"/>
        <w:jc w:val="both"/>
      </w:pPr>
      <w:r>
        <w:t>86</w:t>
      </w:r>
      <w:r w:rsidRPr="00B87647">
        <w:t>. Será considerado líquido residual todo aquel que haya sufrido una utilización previa, esté contaminado o sea susceptible de contaminación.</w:t>
      </w: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F91A93">
        <w:t xml:space="preserve">87. Todo asentamiento industrial deberá prever una instalación de depuración de líquidos residuales industriales, los que tratados, cualquiera sea su destino final, colectora general o sistema individual de desagüe de efluentes, tendrá que cumplir con los requisitos establecidos por </w:t>
      </w:r>
      <w:smartTag w:uri="urn:schemas-microsoft-com:office:smarttags" w:element="PersonName">
        <w:smartTagPr>
          <w:attr w:name="ProductID" w:val="la Direcci￳n"/>
        </w:smartTagPr>
        <w:r w:rsidRPr="00F91A93">
          <w:t>la Dirección</w:t>
        </w:r>
      </w:smartTag>
      <w:r w:rsidRPr="00F91A93">
        <w:t xml:space="preserve"> de Aguas y Saneamiento (DIPAS), relativas a las condiciones físicas y químicas a que deben ajustarse las descargas de líquidos residuales industriales y/o cloacales.</w:t>
      </w:r>
    </w:p>
    <w:p w:rsidR="00A75F88" w:rsidRPr="00B87647" w:rsidRDefault="00A75F88" w:rsidP="00A75F88">
      <w:pPr>
        <w:autoSpaceDE w:val="0"/>
        <w:autoSpaceDN w:val="0"/>
        <w:adjustRightInd w:val="0"/>
        <w:spacing w:line="360" w:lineRule="auto"/>
        <w:jc w:val="both"/>
      </w:pPr>
      <w:r>
        <w:t>88</w:t>
      </w:r>
      <w:r w:rsidRPr="00B87647">
        <w:t xml:space="preserve">. Cuando lo estime oportuno la Municipalidad de Alta Gracia, extraerá muestras de los efluentes para su posterior análisis. Si el resultado de los mismos no se adecuara a los parámetros establecidos por </w:t>
      </w:r>
      <w:smartTag w:uri="urn:schemas-microsoft-com:office:smarttags" w:element="PersonName">
        <w:smartTagPr>
          <w:attr w:name="ProductID" w:val="la DIPAS"/>
        </w:smartTagPr>
        <w:r w:rsidRPr="00B87647">
          <w:t>la DIPAS</w:t>
        </w:r>
      </w:smartTag>
      <w:r w:rsidRPr="00B87647">
        <w:t xml:space="preserve"> se comunicará al propietario su resultado y se lo emplazará a fin de que realice las modificaciones correspondientes. Cuando se reiteren las anomalías, la Municipalidad de Alta Gracia podrá sancionar al industrial </w:t>
      </w:r>
      <w:r>
        <w:t>según la gravedad de las mismas</w:t>
      </w:r>
    </w:p>
    <w:p w:rsidR="00A75F88" w:rsidRDefault="00A75F88" w:rsidP="00A75F88">
      <w:pPr>
        <w:autoSpaceDE w:val="0"/>
        <w:autoSpaceDN w:val="0"/>
        <w:adjustRightInd w:val="0"/>
        <w:spacing w:line="360" w:lineRule="auto"/>
        <w:jc w:val="both"/>
      </w:pPr>
      <w:r>
        <w:t>89</w:t>
      </w:r>
      <w:r w:rsidRPr="00B87647">
        <w:t>. El propietario presentará conjuntamente con el proyecto de construcción de la obra, un esquema de producción de la industria indicando en cada etapa la constitución química y física de los desechos, en función de la cual justificará el tratamiento a utilizar, la Municipalidad de Alta Gracia realizará una aprobación provisoria de los proyectos presentados, realizando la definitiva una vez verificado el funcionamiento.</w:t>
      </w:r>
    </w:p>
    <w:p w:rsidR="00A75F88" w:rsidRPr="00B87647" w:rsidRDefault="00A75F88" w:rsidP="00A75F88">
      <w:pPr>
        <w:autoSpaceDE w:val="0"/>
        <w:autoSpaceDN w:val="0"/>
        <w:adjustRightInd w:val="0"/>
        <w:spacing w:line="360" w:lineRule="auto"/>
        <w:jc w:val="both"/>
      </w:pPr>
    </w:p>
    <w:p w:rsidR="00A75F88" w:rsidRPr="00A75F88" w:rsidRDefault="00A75F88" w:rsidP="00A75F88">
      <w:pPr>
        <w:autoSpaceDE w:val="0"/>
        <w:autoSpaceDN w:val="0"/>
        <w:adjustRightInd w:val="0"/>
        <w:spacing w:line="360" w:lineRule="auto"/>
        <w:jc w:val="both"/>
        <w:outlineLvl w:val="0"/>
      </w:pPr>
      <w:r w:rsidRPr="00507406">
        <w:t>CONTAMINACIÓN AMBIENTAL.</w:t>
      </w:r>
    </w:p>
    <w:p w:rsidR="00A75F88" w:rsidRDefault="00A75F88" w:rsidP="00A75F88">
      <w:pPr>
        <w:autoSpaceDE w:val="0"/>
        <w:autoSpaceDN w:val="0"/>
        <w:adjustRightInd w:val="0"/>
        <w:spacing w:line="360" w:lineRule="auto"/>
        <w:jc w:val="both"/>
      </w:pPr>
      <w:r w:rsidRPr="00B87647">
        <w:t>9</w:t>
      </w:r>
      <w:r>
        <w:t>0</w:t>
      </w:r>
      <w:r w:rsidRPr="00B87647">
        <w:t>. Los propietarios de industrias deberán regular las acciones, actividades u obras, que por contaminar el ambiente con sólidos, y líquidos gases y otros materiales residuales y/o ruidos, calor y demás desechos energéticos lo degraden en forma irreversible, corregible o incipiente y/o afecten directamente o indirectamente la salud en general.</w:t>
      </w: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pPr>
      <w:r w:rsidRPr="00B87647">
        <w:t>9</w:t>
      </w:r>
      <w:r>
        <w:t>1</w:t>
      </w:r>
      <w:r w:rsidRPr="00B87647">
        <w:t xml:space="preserve">. Para dar cumplimiento lo indicado en el artículo anterior, los propietarios deberán implementar los mecanismos o ejecutar los procesos físicos o químicos más adecuados a su industria, dentro del marco de </w:t>
      </w:r>
      <w:smartTag w:uri="urn:schemas-microsoft-com:office:smarttags" w:element="PersonName">
        <w:smartTagPr>
          <w:attr w:name="ProductID" w:val="la Ley Provincial"/>
        </w:smartTagPr>
        <w:r w:rsidRPr="00B87647">
          <w:t>la Ley Provincial</w:t>
        </w:r>
      </w:smartTag>
      <w:r w:rsidRPr="00B87647">
        <w:t xml:space="preserve"> del Ambiente N° 7343/85, 10208 y Decreto 847/16 de Estándares y  normas sobre vertidos, Decreto 288/15  del seguro ambiental y la realización de análisis de suelo, como línea de base, indicando entre otras mediciones, la presencia o ausencia de plomo (Pb) y mercurio (Hg), obteniendo la aprobación desde el punto de vista del impacto ambiental emitida por el Organismo Provincial competente, en un todo de acuerdo a las normas reglamentarias vigentes.</w:t>
      </w:r>
    </w:p>
    <w:p w:rsidR="00A75F88" w:rsidRPr="00B87647" w:rsidRDefault="00A75F88" w:rsidP="00A75F88">
      <w:pPr>
        <w:autoSpaceDE w:val="0"/>
        <w:autoSpaceDN w:val="0"/>
        <w:adjustRightInd w:val="0"/>
        <w:spacing w:line="360" w:lineRule="auto"/>
        <w:jc w:val="both"/>
      </w:pPr>
    </w:p>
    <w:p w:rsidR="00A75F88" w:rsidRPr="00A75F88" w:rsidRDefault="00A75F88" w:rsidP="00A75F88">
      <w:pPr>
        <w:autoSpaceDE w:val="0"/>
        <w:autoSpaceDN w:val="0"/>
        <w:adjustRightInd w:val="0"/>
        <w:spacing w:line="360" w:lineRule="auto"/>
        <w:jc w:val="both"/>
        <w:outlineLvl w:val="0"/>
      </w:pPr>
      <w:r w:rsidRPr="00507406">
        <w:t>HIGIENE Y SEGURIDAD</w:t>
      </w:r>
    </w:p>
    <w:p w:rsidR="00A75F88" w:rsidRPr="00B87647" w:rsidRDefault="00A75F88" w:rsidP="00A75F88">
      <w:pPr>
        <w:autoSpaceDE w:val="0"/>
        <w:autoSpaceDN w:val="0"/>
        <w:adjustRightInd w:val="0"/>
        <w:spacing w:line="360" w:lineRule="auto"/>
        <w:jc w:val="both"/>
      </w:pPr>
      <w:r w:rsidRPr="00B87647">
        <w:t>9</w:t>
      </w:r>
      <w:r>
        <w:t>2</w:t>
      </w:r>
      <w:r w:rsidRPr="00B87647">
        <w:t xml:space="preserve">. Los propietarios deberán cumplimentar todas las normas establecidas en las Leyes Nacionales N° 19.587 de Higiene y Seguridad en el Trabajo y Nº 24.557 Decreto nº 1278/00 de Riesgos en el Trabajo, tanto en el funcionamiento de la industria como durante su construcción. </w:t>
      </w:r>
    </w:p>
    <w:p w:rsidR="00A75F88" w:rsidRPr="00B87647" w:rsidRDefault="00A75F88" w:rsidP="00A75F88">
      <w:pPr>
        <w:autoSpaceDE w:val="0"/>
        <w:autoSpaceDN w:val="0"/>
        <w:adjustRightInd w:val="0"/>
        <w:spacing w:line="360" w:lineRule="auto"/>
        <w:jc w:val="both"/>
      </w:pPr>
    </w:p>
    <w:p w:rsidR="00A75F88" w:rsidRPr="00B87647" w:rsidRDefault="00A75F88" w:rsidP="00A75F88">
      <w:pPr>
        <w:autoSpaceDE w:val="0"/>
        <w:autoSpaceDN w:val="0"/>
        <w:adjustRightInd w:val="0"/>
        <w:spacing w:line="360" w:lineRule="auto"/>
        <w:jc w:val="both"/>
        <w:outlineLvl w:val="0"/>
        <w:rPr>
          <w:u w:val="single"/>
        </w:rPr>
      </w:pPr>
      <w:r w:rsidRPr="00B87647">
        <w:rPr>
          <w:u w:val="single"/>
        </w:rPr>
        <w:t>DISPOSICIONES VARIAS:</w:t>
      </w:r>
    </w:p>
    <w:p w:rsidR="00A75F88" w:rsidRPr="00B87647" w:rsidRDefault="00A75F88" w:rsidP="00A75F88">
      <w:pPr>
        <w:autoSpaceDE w:val="0"/>
        <w:autoSpaceDN w:val="0"/>
        <w:adjustRightInd w:val="0"/>
        <w:spacing w:line="360" w:lineRule="auto"/>
        <w:jc w:val="both"/>
      </w:pPr>
      <w:r w:rsidRPr="00B87647">
        <w:t>9</w:t>
      </w:r>
      <w:r>
        <w:t>3</w:t>
      </w:r>
      <w:r w:rsidRPr="00B87647">
        <w:t>. En la</w:t>
      </w:r>
      <w:r>
        <w:t>s</w:t>
      </w:r>
      <w:r w:rsidRPr="00B87647">
        <w:t xml:space="preserve"> parcelas destinadas para uso industria</w:t>
      </w:r>
      <w:r>
        <w:t>l</w:t>
      </w:r>
      <w:r w:rsidRPr="00B87647">
        <w:t>, está estrictamente prohibido la construcción de viviendas, salvo las destinadas al personal de vigilancia, seguridad y conservación de las propias instalaciones.</w:t>
      </w:r>
    </w:p>
    <w:p w:rsidR="00A75F88" w:rsidRPr="00B87647" w:rsidRDefault="00A75F88" w:rsidP="00A75F88">
      <w:pPr>
        <w:autoSpaceDE w:val="0"/>
        <w:autoSpaceDN w:val="0"/>
        <w:adjustRightInd w:val="0"/>
        <w:spacing w:line="360" w:lineRule="auto"/>
        <w:jc w:val="both"/>
      </w:pPr>
    </w:p>
    <w:p w:rsidR="00A75F88" w:rsidRPr="00F91A93" w:rsidRDefault="00A75F88" w:rsidP="00A75F88">
      <w:pPr>
        <w:autoSpaceDE w:val="0"/>
        <w:autoSpaceDN w:val="0"/>
        <w:adjustRightInd w:val="0"/>
        <w:spacing w:line="360" w:lineRule="auto"/>
        <w:jc w:val="both"/>
      </w:pPr>
      <w:r w:rsidRPr="00F91A93">
        <w:t>94. Todo adquirente de lote como los cesionarios de los mismos deben suscribir un CONVENIO DE RADICACION, en donde se especifiquen entre otros puntos:</w:t>
      </w:r>
    </w:p>
    <w:p w:rsidR="00A75F88" w:rsidRPr="00F91A93" w:rsidRDefault="00A75F88" w:rsidP="00A75F88">
      <w:pPr>
        <w:autoSpaceDE w:val="0"/>
        <w:autoSpaceDN w:val="0"/>
        <w:adjustRightInd w:val="0"/>
        <w:spacing w:line="360" w:lineRule="auto"/>
        <w:jc w:val="both"/>
      </w:pPr>
      <w:r w:rsidRPr="00F91A93">
        <w:t>a) La obligación y compromiso liso, llano e incondicional de cumplir todas y cada una de las prescripciones del presente Reglamento en el emprendimiento productivo que desarrolle en el parque industrial.-</w:t>
      </w:r>
    </w:p>
    <w:p w:rsidR="00A75F88" w:rsidRPr="00F91A93" w:rsidRDefault="00A75F88" w:rsidP="00A75F88">
      <w:pPr>
        <w:autoSpaceDE w:val="0"/>
        <w:autoSpaceDN w:val="0"/>
        <w:adjustRightInd w:val="0"/>
        <w:spacing w:line="360" w:lineRule="auto"/>
        <w:jc w:val="both"/>
      </w:pPr>
      <w:r w:rsidRPr="00F91A93">
        <w:t xml:space="preserve">b) La obligación y compromiso de dar acabado cumplimiento a toda la normativa municipal (Carta Orgánica, Ordenanzas, Decretos y Reglamentos) de </w:t>
      </w:r>
      <w:smartTag w:uri="urn:schemas-microsoft-com:office:smarttags" w:element="PersonName">
        <w:smartTagPr>
          <w:attr w:name="ProductID" w:val="la Municipalidad"/>
        </w:smartTagPr>
        <w:r w:rsidRPr="00F91A93">
          <w:t>la Municipalidad</w:t>
        </w:r>
      </w:smartTag>
      <w:r w:rsidRPr="00F91A93">
        <w:t xml:space="preserve"> de Alta Gracia que correspondan de acuerdo al emprendimiento productivo realizado en el parque industrial.</w:t>
      </w:r>
    </w:p>
    <w:p w:rsidR="00A75F88" w:rsidRPr="00F91A93" w:rsidRDefault="00A75F88" w:rsidP="00A75F88">
      <w:pPr>
        <w:autoSpaceDE w:val="0"/>
        <w:autoSpaceDN w:val="0"/>
        <w:adjustRightInd w:val="0"/>
        <w:spacing w:line="360" w:lineRule="auto"/>
        <w:jc w:val="both"/>
      </w:pPr>
      <w:r w:rsidRPr="00F91A93">
        <w:lastRenderedPageBreak/>
        <w:t>c) La aceptación, lisa, llana e incondicional de todas las exigencias, requisitos y prescripciones técnicas, administrativas, económicas y legales previstas en el presente reglamento, declarando conocerlas.-</w:t>
      </w:r>
    </w:p>
    <w:p w:rsidR="00A75F88" w:rsidRPr="00F91A93" w:rsidRDefault="00A75F88" w:rsidP="00A75F88">
      <w:pPr>
        <w:autoSpaceDE w:val="0"/>
        <w:autoSpaceDN w:val="0"/>
        <w:adjustRightInd w:val="0"/>
        <w:spacing w:line="360" w:lineRule="auto"/>
        <w:jc w:val="both"/>
      </w:pPr>
      <w:r w:rsidRPr="00F91A93">
        <w:t>d) El otorgamiento de garantías suficientes para afianzar el posible incumplimiento de las obligaciones prescriptas en el presente.</w:t>
      </w:r>
    </w:p>
    <w:p w:rsidR="00A75F88" w:rsidRPr="00B87647" w:rsidRDefault="00A75F88" w:rsidP="00A75F88">
      <w:pPr>
        <w:autoSpaceDE w:val="0"/>
        <w:autoSpaceDN w:val="0"/>
        <w:adjustRightInd w:val="0"/>
        <w:spacing w:line="360" w:lineRule="auto"/>
        <w:jc w:val="both"/>
      </w:pPr>
      <w:r w:rsidRPr="00F91A93">
        <w:t xml:space="preserve">e) El sometimiento a la jurisdicción de los tribunales ordinarios de </w:t>
      </w:r>
      <w:smartTag w:uri="urn:schemas-microsoft-com:office:smarttags" w:element="PersonName">
        <w:smartTagPr>
          <w:attr w:name="ProductID" w:val="la Ciudad"/>
        </w:smartTagPr>
        <w:r w:rsidRPr="00F91A93">
          <w:t>la Ciudad</w:t>
        </w:r>
      </w:smartTag>
      <w:r w:rsidRPr="00F91A93">
        <w:t xml:space="preserve"> de Alta Gracia para el caso de controversias sobre la aplicación del Reglamento.-</w:t>
      </w:r>
      <w:bookmarkStart w:id="0" w:name="_GoBack"/>
      <w:bookmarkEnd w:id="0"/>
    </w:p>
    <w:p w:rsidR="00A75F88" w:rsidRPr="00B87647" w:rsidRDefault="00A75F88" w:rsidP="00A75F88">
      <w:pPr>
        <w:autoSpaceDE w:val="0"/>
        <w:autoSpaceDN w:val="0"/>
        <w:adjustRightInd w:val="0"/>
        <w:spacing w:line="360" w:lineRule="auto"/>
        <w:jc w:val="both"/>
        <w:rPr>
          <w:b/>
        </w:rPr>
      </w:pPr>
      <w:r w:rsidRPr="00B87647">
        <w:rPr>
          <w:b/>
        </w:rPr>
        <w:t>ANEXO I</w:t>
      </w:r>
    </w:p>
    <w:p w:rsidR="00A75F88" w:rsidRPr="00B87647" w:rsidRDefault="00A75F88" w:rsidP="00A75F88">
      <w:pPr>
        <w:autoSpaceDE w:val="0"/>
        <w:autoSpaceDN w:val="0"/>
        <w:adjustRightInd w:val="0"/>
        <w:spacing w:line="360" w:lineRule="auto"/>
        <w:jc w:val="both"/>
        <w:outlineLvl w:val="0"/>
        <w:rPr>
          <w:b/>
        </w:rPr>
      </w:pPr>
      <w:r w:rsidRPr="00B87647">
        <w:rPr>
          <w:b/>
        </w:rPr>
        <w:t>PRESENTACIÓN DEL ANTEPROYECTO:</w:t>
      </w:r>
    </w:p>
    <w:p w:rsidR="00A75F88" w:rsidRPr="00B87647" w:rsidRDefault="00A75F88" w:rsidP="00A75F88">
      <w:pPr>
        <w:autoSpaceDE w:val="0"/>
        <w:autoSpaceDN w:val="0"/>
        <w:adjustRightInd w:val="0"/>
        <w:spacing w:line="360" w:lineRule="auto"/>
        <w:jc w:val="both"/>
      </w:pPr>
      <w:r w:rsidRPr="00B87647">
        <w:t>1. Planimetría General. Esc. 1:200</w:t>
      </w:r>
    </w:p>
    <w:p w:rsidR="00A75F88" w:rsidRPr="00B87647" w:rsidRDefault="00A75F88" w:rsidP="00A75F88">
      <w:pPr>
        <w:autoSpaceDE w:val="0"/>
        <w:autoSpaceDN w:val="0"/>
        <w:adjustRightInd w:val="0"/>
        <w:spacing w:line="360" w:lineRule="auto"/>
        <w:jc w:val="both"/>
      </w:pPr>
      <w:r w:rsidRPr="00B87647">
        <w:t>2. Plano de planta general. Esc. 1:100</w:t>
      </w:r>
    </w:p>
    <w:p w:rsidR="00A75F88" w:rsidRPr="00B87647" w:rsidRDefault="00A75F88" w:rsidP="00A75F88">
      <w:pPr>
        <w:autoSpaceDE w:val="0"/>
        <w:autoSpaceDN w:val="0"/>
        <w:adjustRightInd w:val="0"/>
        <w:spacing w:line="360" w:lineRule="auto"/>
        <w:jc w:val="both"/>
      </w:pPr>
      <w:r w:rsidRPr="00B87647">
        <w:t>3. Plano de cortes y fachadas. Esc. 1:100</w:t>
      </w:r>
    </w:p>
    <w:p w:rsidR="00A75F88" w:rsidRPr="00B87647" w:rsidRDefault="00A75F88" w:rsidP="00A75F88">
      <w:pPr>
        <w:autoSpaceDE w:val="0"/>
        <w:autoSpaceDN w:val="0"/>
        <w:adjustRightInd w:val="0"/>
        <w:spacing w:line="360" w:lineRule="auto"/>
        <w:jc w:val="both"/>
      </w:pPr>
      <w:r w:rsidRPr="00B87647">
        <w:t>4. Esquema del proceso de fabricación, con indicación del n</w:t>
      </w:r>
      <w:r>
        <w:t>úmero de personas que requiere.</w:t>
      </w:r>
    </w:p>
    <w:p w:rsidR="00A75F88" w:rsidRPr="00B87647" w:rsidRDefault="00A75F88" w:rsidP="00A75F88">
      <w:pPr>
        <w:autoSpaceDE w:val="0"/>
        <w:autoSpaceDN w:val="0"/>
        <w:adjustRightInd w:val="0"/>
        <w:spacing w:line="360" w:lineRule="auto"/>
        <w:jc w:val="both"/>
        <w:outlineLvl w:val="0"/>
        <w:rPr>
          <w:b/>
        </w:rPr>
      </w:pPr>
      <w:r w:rsidRPr="00B87647">
        <w:rPr>
          <w:b/>
        </w:rPr>
        <w:t>ANEXO II</w:t>
      </w:r>
    </w:p>
    <w:p w:rsidR="00A75F88" w:rsidRPr="00B87647" w:rsidRDefault="00A75F88" w:rsidP="00A75F88">
      <w:pPr>
        <w:autoSpaceDE w:val="0"/>
        <w:autoSpaceDN w:val="0"/>
        <w:adjustRightInd w:val="0"/>
        <w:spacing w:line="360" w:lineRule="auto"/>
        <w:jc w:val="both"/>
        <w:outlineLvl w:val="0"/>
        <w:rPr>
          <w:b/>
        </w:rPr>
      </w:pPr>
      <w:r w:rsidRPr="00B87647">
        <w:rPr>
          <w:b/>
        </w:rPr>
        <w:t>PRESENTACIÓN DEL PROYECTO</w:t>
      </w:r>
    </w:p>
    <w:p w:rsidR="00A75F88" w:rsidRPr="00B87647" w:rsidRDefault="00A75F88" w:rsidP="00A75F88">
      <w:pPr>
        <w:autoSpaceDE w:val="0"/>
        <w:autoSpaceDN w:val="0"/>
        <w:adjustRightInd w:val="0"/>
        <w:spacing w:line="360" w:lineRule="auto"/>
        <w:jc w:val="both"/>
      </w:pPr>
      <w:r w:rsidRPr="00B87647">
        <w:t>1. Plano general aprobado por Colegio respectivo.</w:t>
      </w:r>
    </w:p>
    <w:p w:rsidR="00A75F88" w:rsidRPr="00B87647" w:rsidRDefault="00A75F88" w:rsidP="00A75F88">
      <w:pPr>
        <w:autoSpaceDE w:val="0"/>
        <w:autoSpaceDN w:val="0"/>
        <w:adjustRightInd w:val="0"/>
        <w:spacing w:line="360" w:lineRule="auto"/>
        <w:jc w:val="both"/>
      </w:pPr>
      <w:r w:rsidRPr="00B87647">
        <w:t>2. Plano de estructura y fundaciones.</w:t>
      </w:r>
    </w:p>
    <w:p w:rsidR="00A75F88" w:rsidRPr="00B87647" w:rsidRDefault="00A75F88" w:rsidP="00A75F88">
      <w:pPr>
        <w:autoSpaceDE w:val="0"/>
        <w:autoSpaceDN w:val="0"/>
        <w:adjustRightInd w:val="0"/>
        <w:spacing w:line="360" w:lineRule="auto"/>
        <w:jc w:val="both"/>
      </w:pPr>
      <w:r w:rsidRPr="00B87647">
        <w:t>3. Plano de electricidad y fuerza motriz.</w:t>
      </w:r>
    </w:p>
    <w:p w:rsidR="00A75F88" w:rsidRPr="00B87647" w:rsidRDefault="00A75F88" w:rsidP="00A75F88">
      <w:pPr>
        <w:autoSpaceDE w:val="0"/>
        <w:autoSpaceDN w:val="0"/>
        <w:adjustRightInd w:val="0"/>
        <w:spacing w:line="360" w:lineRule="auto"/>
        <w:jc w:val="both"/>
      </w:pPr>
      <w:r w:rsidRPr="00B87647">
        <w:t>4. Plano de instalaciones sanitarias.</w:t>
      </w:r>
    </w:p>
    <w:p w:rsidR="00A75F88" w:rsidRPr="00B87647" w:rsidRDefault="00A75F88" w:rsidP="00A75F88">
      <w:pPr>
        <w:autoSpaceDE w:val="0"/>
        <w:autoSpaceDN w:val="0"/>
        <w:adjustRightInd w:val="0"/>
        <w:spacing w:line="360" w:lineRule="auto"/>
        <w:jc w:val="both"/>
      </w:pPr>
      <w:r w:rsidRPr="00B87647">
        <w:t>5. Plano de instalaciones especiales (gas, aire comprimido, vapor, etc.)</w:t>
      </w:r>
    </w:p>
    <w:p w:rsidR="00A75F88" w:rsidRPr="00B87647" w:rsidRDefault="00A75F88" w:rsidP="00A75F88">
      <w:pPr>
        <w:autoSpaceDE w:val="0"/>
        <w:autoSpaceDN w:val="0"/>
        <w:adjustRightInd w:val="0"/>
        <w:spacing w:line="360" w:lineRule="auto"/>
        <w:jc w:val="both"/>
      </w:pPr>
      <w:r w:rsidRPr="00B87647">
        <w:t>6. Plano de instalaciones para prevención contra incendios.</w:t>
      </w:r>
    </w:p>
    <w:p w:rsidR="00A75F88" w:rsidRPr="00B87647" w:rsidRDefault="00A75F88" w:rsidP="00A75F88">
      <w:pPr>
        <w:autoSpaceDE w:val="0"/>
        <w:autoSpaceDN w:val="0"/>
        <w:adjustRightInd w:val="0"/>
        <w:spacing w:line="360" w:lineRule="auto"/>
        <w:jc w:val="both"/>
      </w:pPr>
      <w:r w:rsidRPr="00B87647">
        <w:t>7. Plano de fundaciones de máquinas y equipos especiales.</w:t>
      </w:r>
    </w:p>
    <w:p w:rsidR="00A75F88" w:rsidRPr="00B87647" w:rsidRDefault="00A75F88" w:rsidP="00A75F88">
      <w:pPr>
        <w:autoSpaceDE w:val="0"/>
        <w:autoSpaceDN w:val="0"/>
        <w:adjustRightInd w:val="0"/>
        <w:spacing w:line="360" w:lineRule="auto"/>
        <w:jc w:val="both"/>
      </w:pPr>
      <w:r w:rsidRPr="00B87647">
        <w:t>8. Esquema del proceso de fabricación, con indicación de los desechos industriales (tipo, características, cantidad, frecuencia, etc.)</w:t>
      </w:r>
    </w:p>
    <w:p w:rsidR="00A75F88" w:rsidRPr="00B87647" w:rsidRDefault="00A75F88" w:rsidP="00A75F88">
      <w:pPr>
        <w:autoSpaceDE w:val="0"/>
        <w:autoSpaceDN w:val="0"/>
        <w:adjustRightInd w:val="0"/>
        <w:spacing w:line="360" w:lineRule="auto"/>
        <w:jc w:val="both"/>
      </w:pPr>
      <w:r w:rsidRPr="00B87647">
        <w:t>9. Plano de instalaciones para tratamiento de residuos industriales y efluentes cloacales.</w:t>
      </w:r>
    </w:p>
    <w:p w:rsidR="00A75F88" w:rsidRPr="00B87647" w:rsidRDefault="00A75F88" w:rsidP="00A75F88">
      <w:pPr>
        <w:spacing w:line="360" w:lineRule="auto"/>
        <w:jc w:val="both"/>
      </w:pPr>
      <w:r w:rsidRPr="00B87647">
        <w:t>10. Pliego de especificaciones técnicas.</w:t>
      </w:r>
    </w:p>
    <w:p w:rsidR="00A75F88" w:rsidRPr="00B87647" w:rsidRDefault="00A75F88" w:rsidP="00A75F88">
      <w:pPr>
        <w:autoSpaceDE w:val="0"/>
        <w:autoSpaceDN w:val="0"/>
        <w:adjustRightInd w:val="0"/>
        <w:spacing w:line="360" w:lineRule="auto"/>
        <w:jc w:val="both"/>
        <w:outlineLvl w:val="0"/>
      </w:pPr>
    </w:p>
    <w:p w:rsidR="00A75F88" w:rsidRDefault="00A75F88" w:rsidP="007C13AF">
      <w:pPr>
        <w:spacing w:line="276" w:lineRule="auto"/>
      </w:pPr>
    </w:p>
    <w:p w:rsidR="00A75F88" w:rsidRDefault="00A75F88" w:rsidP="007C13AF">
      <w:pPr>
        <w:spacing w:line="276" w:lineRule="auto"/>
      </w:pPr>
    </w:p>
    <w:sectPr w:rsidR="00A75F88"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6768" w:rsidRDefault="00086768" w:rsidP="00EF563D">
      <w:pPr>
        <w:spacing w:after="0" w:line="240" w:lineRule="auto"/>
      </w:pPr>
      <w:r>
        <w:separator/>
      </w:r>
    </w:p>
  </w:endnote>
  <w:endnote w:type="continuationSeparator" w:id="0">
    <w:p w:rsidR="00086768" w:rsidRDefault="00086768"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6768" w:rsidRDefault="00086768" w:rsidP="00EF563D">
      <w:pPr>
        <w:spacing w:after="0" w:line="240" w:lineRule="auto"/>
      </w:pPr>
      <w:r>
        <w:separator/>
      </w:r>
    </w:p>
  </w:footnote>
  <w:footnote w:type="continuationSeparator" w:id="0">
    <w:p w:rsidR="00086768" w:rsidRDefault="00086768"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6">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8"/>
  </w:num>
  <w:num w:numId="6">
    <w:abstractNumId w:val="0"/>
  </w:num>
  <w:num w:numId="7">
    <w:abstractNumId w:val="5"/>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86768"/>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67D2D"/>
    <w:rsid w:val="00282A99"/>
    <w:rsid w:val="002919E5"/>
    <w:rsid w:val="002A318D"/>
    <w:rsid w:val="002A7302"/>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830ED"/>
    <w:rsid w:val="00393837"/>
    <w:rsid w:val="00395A8B"/>
    <w:rsid w:val="003A2DE0"/>
    <w:rsid w:val="003D1E87"/>
    <w:rsid w:val="003E3ECB"/>
    <w:rsid w:val="003F0E25"/>
    <w:rsid w:val="00417ABB"/>
    <w:rsid w:val="004278C8"/>
    <w:rsid w:val="0043309A"/>
    <w:rsid w:val="00454D0B"/>
    <w:rsid w:val="00456B0E"/>
    <w:rsid w:val="0046456F"/>
    <w:rsid w:val="00464980"/>
    <w:rsid w:val="0046704A"/>
    <w:rsid w:val="00476688"/>
    <w:rsid w:val="00481835"/>
    <w:rsid w:val="004827AC"/>
    <w:rsid w:val="00487876"/>
    <w:rsid w:val="004922A8"/>
    <w:rsid w:val="0049500B"/>
    <w:rsid w:val="0049544F"/>
    <w:rsid w:val="004B53BB"/>
    <w:rsid w:val="004D7126"/>
    <w:rsid w:val="004E0F7C"/>
    <w:rsid w:val="004F2046"/>
    <w:rsid w:val="005000D0"/>
    <w:rsid w:val="00503082"/>
    <w:rsid w:val="00512275"/>
    <w:rsid w:val="00535705"/>
    <w:rsid w:val="00550FA7"/>
    <w:rsid w:val="00556BD1"/>
    <w:rsid w:val="005630A8"/>
    <w:rsid w:val="00572C83"/>
    <w:rsid w:val="00584A96"/>
    <w:rsid w:val="00596EB8"/>
    <w:rsid w:val="0059709A"/>
    <w:rsid w:val="005A6AD7"/>
    <w:rsid w:val="005B18ED"/>
    <w:rsid w:val="005B749C"/>
    <w:rsid w:val="005D7DE6"/>
    <w:rsid w:val="005E3EC0"/>
    <w:rsid w:val="005E4AE7"/>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512D"/>
    <w:rsid w:val="007242AC"/>
    <w:rsid w:val="007607E7"/>
    <w:rsid w:val="00795C01"/>
    <w:rsid w:val="007A5B90"/>
    <w:rsid w:val="007C13AF"/>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D0389"/>
    <w:rsid w:val="008D15C2"/>
    <w:rsid w:val="008D59A9"/>
    <w:rsid w:val="00902EFD"/>
    <w:rsid w:val="00936358"/>
    <w:rsid w:val="00940E73"/>
    <w:rsid w:val="00943D08"/>
    <w:rsid w:val="00944CFC"/>
    <w:rsid w:val="00945F89"/>
    <w:rsid w:val="009723B3"/>
    <w:rsid w:val="0098470E"/>
    <w:rsid w:val="009A143B"/>
    <w:rsid w:val="009E3D27"/>
    <w:rsid w:val="009F78B4"/>
    <w:rsid w:val="00A02921"/>
    <w:rsid w:val="00A05052"/>
    <w:rsid w:val="00A05AF9"/>
    <w:rsid w:val="00A16285"/>
    <w:rsid w:val="00A228C4"/>
    <w:rsid w:val="00A300F1"/>
    <w:rsid w:val="00A31A29"/>
    <w:rsid w:val="00A40DD6"/>
    <w:rsid w:val="00A4190F"/>
    <w:rsid w:val="00A43191"/>
    <w:rsid w:val="00A75F88"/>
    <w:rsid w:val="00A771BF"/>
    <w:rsid w:val="00A82D57"/>
    <w:rsid w:val="00A900B7"/>
    <w:rsid w:val="00A938E9"/>
    <w:rsid w:val="00AB0E21"/>
    <w:rsid w:val="00AB2B43"/>
    <w:rsid w:val="00AB53F9"/>
    <w:rsid w:val="00AB791C"/>
    <w:rsid w:val="00AD4C81"/>
    <w:rsid w:val="00AE54B7"/>
    <w:rsid w:val="00B00DD1"/>
    <w:rsid w:val="00B36390"/>
    <w:rsid w:val="00B474EF"/>
    <w:rsid w:val="00B47563"/>
    <w:rsid w:val="00B504CF"/>
    <w:rsid w:val="00B5085A"/>
    <w:rsid w:val="00B61054"/>
    <w:rsid w:val="00B67DB9"/>
    <w:rsid w:val="00B70751"/>
    <w:rsid w:val="00BA3D0D"/>
    <w:rsid w:val="00BA5679"/>
    <w:rsid w:val="00BB2E25"/>
    <w:rsid w:val="00BC60B5"/>
    <w:rsid w:val="00BE452F"/>
    <w:rsid w:val="00BF09EB"/>
    <w:rsid w:val="00BF0CB8"/>
    <w:rsid w:val="00C10559"/>
    <w:rsid w:val="00C10561"/>
    <w:rsid w:val="00C26E67"/>
    <w:rsid w:val="00C36A36"/>
    <w:rsid w:val="00C37B26"/>
    <w:rsid w:val="00C45C03"/>
    <w:rsid w:val="00C475E5"/>
    <w:rsid w:val="00C607A4"/>
    <w:rsid w:val="00C74B0F"/>
    <w:rsid w:val="00C77616"/>
    <w:rsid w:val="00C80A02"/>
    <w:rsid w:val="00C83D13"/>
    <w:rsid w:val="00CA184B"/>
    <w:rsid w:val="00CA6104"/>
    <w:rsid w:val="00CB0752"/>
    <w:rsid w:val="00CD668B"/>
    <w:rsid w:val="00CE70AE"/>
    <w:rsid w:val="00CF4FEB"/>
    <w:rsid w:val="00D06286"/>
    <w:rsid w:val="00D266F3"/>
    <w:rsid w:val="00D35207"/>
    <w:rsid w:val="00D35EF9"/>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72D7"/>
    <w:rsid w:val="00EB2E4F"/>
    <w:rsid w:val="00EC04EE"/>
    <w:rsid w:val="00EC6211"/>
    <w:rsid w:val="00ED525E"/>
    <w:rsid w:val="00ED70DC"/>
    <w:rsid w:val="00ED7108"/>
    <w:rsid w:val="00EE28E5"/>
    <w:rsid w:val="00EF563D"/>
    <w:rsid w:val="00F05C4B"/>
    <w:rsid w:val="00F13EF3"/>
    <w:rsid w:val="00F229D5"/>
    <w:rsid w:val="00F34AF1"/>
    <w:rsid w:val="00F35FD5"/>
    <w:rsid w:val="00F51738"/>
    <w:rsid w:val="00F65B8E"/>
    <w:rsid w:val="00F67909"/>
    <w:rsid w:val="00F811C4"/>
    <w:rsid w:val="00F8589C"/>
    <w:rsid w:val="00F906DD"/>
    <w:rsid w:val="00F95E0D"/>
    <w:rsid w:val="00FB0A6F"/>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CF50D-7AD5-4652-9DBF-33E3E640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4763</Words>
  <Characters>26200</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2023-01-02T10:33:00Z</cp:lastPrinted>
  <dcterms:created xsi:type="dcterms:W3CDTF">2023-01-24T11:40:00Z</dcterms:created>
  <dcterms:modified xsi:type="dcterms:W3CDTF">2023-01-25T12:39:00Z</dcterms:modified>
</cp:coreProperties>
</file>