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224B1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2443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24B12" w:rsidRPr="008B548B" w:rsidRDefault="00DD71EF" w:rsidP="00224B12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310612">
        <w:rPr>
          <w:rFonts w:ascii="Courier New" w:hAnsi="Courier New" w:cs="Courier New"/>
          <w:sz w:val="24"/>
          <w:szCs w:val="24"/>
        </w:rPr>
        <w:t xml:space="preserve"> </w:t>
      </w:r>
      <w:r w:rsidR="00224B12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Expediente 1710/22 </w:t>
      </w:r>
      <w:r w:rsidR="00224B12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por </w:t>
      </w:r>
      <w:r w:rsidR="00224B12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Silva Graciela Estela</w:t>
      </w:r>
      <w:r w:rsidR="00224B12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– Ref.</w:t>
      </w:r>
      <w:r w:rsidR="00224B12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Canje de Parcela por Deuda de Impuestos</w:t>
      </w:r>
      <w:r w:rsidR="00224B12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FA4ECE" w:rsidRPr="00FA4ECE" w:rsidRDefault="00FA4ECE" w:rsidP="00224B12">
      <w:pPr>
        <w:pStyle w:val="Textoindependiente2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F40D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F40D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F40D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24B12" w:rsidRDefault="00DD71EF" w:rsidP="00224B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24B12">
        <w:rPr>
          <w:rFonts w:ascii="Courier New" w:hAnsi="Courier New" w:cs="Courier New"/>
          <w:sz w:val="24"/>
          <w:szCs w:val="24"/>
          <w:lang w:val="es-AR"/>
        </w:rPr>
        <w:t>Que</w:t>
      </w:r>
      <w:r w:rsidR="00310612" w:rsidRPr="00224B12">
        <w:rPr>
          <w:rFonts w:ascii="Courier New" w:hAnsi="Courier New" w:cs="Courier New"/>
          <w:sz w:val="24"/>
          <w:szCs w:val="24"/>
        </w:rPr>
        <w:t xml:space="preserve"> </w:t>
      </w:r>
      <w:r w:rsidR="00224B12" w:rsidRPr="00224B12">
        <w:rPr>
          <w:rFonts w:ascii="Courier New" w:hAnsi="Courier New" w:cs="Courier New"/>
          <w:sz w:val="24"/>
          <w:szCs w:val="24"/>
        </w:rPr>
        <w:t xml:space="preserve"> a fs. 2 del expediente obra nota presentada por la cotitular de la parcela identificada como P00271 ubicación (B-7-194), Silva Graciela Estela, solicitando se acepte la transferencia de la parcela mencionada al municipio;</w:t>
      </w:r>
    </w:p>
    <w:p w:rsidR="00224B12" w:rsidRPr="00224B12" w:rsidRDefault="00224B12" w:rsidP="00224B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24B12" w:rsidRDefault="00224B12" w:rsidP="00224B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24B12">
        <w:rPr>
          <w:rFonts w:ascii="Courier New" w:hAnsi="Courier New" w:cs="Courier New"/>
          <w:sz w:val="24"/>
          <w:szCs w:val="24"/>
        </w:rPr>
        <w:t xml:space="preserve">Que asimismo solicitan se vea la posibilidad de compensar la deuda que tuviere la mencionada parcela en concepto de Tasa por Administración y Mantenimiento de Cementerio; </w:t>
      </w:r>
    </w:p>
    <w:p w:rsidR="00224B12" w:rsidRPr="00224B12" w:rsidRDefault="00224B12" w:rsidP="00224B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24B12" w:rsidRPr="00224B12" w:rsidRDefault="00224B12" w:rsidP="00224B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24B12">
        <w:rPr>
          <w:rFonts w:ascii="Courier New" w:hAnsi="Courier New" w:cs="Courier New"/>
          <w:sz w:val="24"/>
          <w:szCs w:val="24"/>
        </w:rPr>
        <w:t xml:space="preserve">Que el Área de administración del cementerio informa que la parcela se encuentra a nombre de la solicitante; </w:t>
      </w:r>
    </w:p>
    <w:p w:rsidR="00224B12" w:rsidRPr="00224B12" w:rsidRDefault="00224B12" w:rsidP="00224B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24B12">
        <w:rPr>
          <w:rFonts w:ascii="Courier New" w:hAnsi="Courier New" w:cs="Courier New"/>
          <w:sz w:val="24"/>
          <w:szCs w:val="24"/>
        </w:rPr>
        <w:t>Que los restos mortales de Silva José María han sido trasladados a la sepultura identificación 9169 el día 17 de marzo 2023;</w:t>
      </w:r>
    </w:p>
    <w:p w:rsidR="00310612" w:rsidRPr="00224B12" w:rsidRDefault="00310612" w:rsidP="00224B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224B12" w:rsidRDefault="00DD71EF" w:rsidP="00224B12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224B12">
        <w:rPr>
          <w:rFonts w:ascii="Courier New" w:hAnsi="Courier New" w:cs="Courier New"/>
          <w:sz w:val="24"/>
          <w:szCs w:val="24"/>
          <w:lang w:val="es-AR"/>
        </w:rPr>
        <w:t>Que evaluado el expedi</w:t>
      </w:r>
      <w:r w:rsidR="00310612" w:rsidRPr="00224B12">
        <w:rPr>
          <w:rFonts w:ascii="Courier New" w:hAnsi="Courier New" w:cs="Courier New"/>
          <w:sz w:val="24"/>
          <w:szCs w:val="24"/>
          <w:lang w:val="es-AR"/>
        </w:rPr>
        <w:t>ente por la Comisión de Obras y Servicios Públicos</w:t>
      </w:r>
      <w:r w:rsidRPr="00224B12">
        <w:rPr>
          <w:rFonts w:ascii="Courier New" w:hAnsi="Courier New" w:cs="Courier New"/>
          <w:sz w:val="24"/>
          <w:szCs w:val="24"/>
          <w:lang w:val="es-AR"/>
        </w:rPr>
        <w:t xml:space="preserve"> emite despacho favorable, aprobado por unanimidad en Sesión Ordinaria del día 22 de marzo de 2023.</w:t>
      </w:r>
    </w:p>
    <w:p w:rsidR="00CC5051" w:rsidRDefault="00CC5051" w:rsidP="00310612">
      <w:pPr>
        <w:pStyle w:val="Prrafodelista"/>
        <w:jc w:val="both"/>
        <w:rPr>
          <w:lang w:val="es-AR"/>
        </w:rPr>
      </w:pPr>
    </w:p>
    <w:p w:rsidR="00224B12" w:rsidRDefault="00224B12" w:rsidP="00310612">
      <w:pPr>
        <w:pStyle w:val="Prrafodelista"/>
        <w:jc w:val="both"/>
        <w:rPr>
          <w:lang w:val="es-AR"/>
        </w:rPr>
      </w:pPr>
    </w:p>
    <w:p w:rsidR="00224B12" w:rsidRPr="00DD71EF" w:rsidRDefault="00224B12" w:rsidP="00310612">
      <w:pPr>
        <w:pStyle w:val="Prrafodelista"/>
        <w:jc w:val="both"/>
        <w:rPr>
          <w:lang w:val="es-AR"/>
        </w:rPr>
      </w:pPr>
    </w:p>
    <w:p w:rsidR="00DD71EF" w:rsidRPr="00DD71EF" w:rsidRDefault="00DD71EF" w:rsidP="00310612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EF40D6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EF40D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EF40D6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310612" w:rsidRDefault="00F32FDC" w:rsidP="00310612">
      <w:pPr>
        <w:spacing w:after="200" w:line="240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224B12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224B12" w:rsidRPr="00446056">
        <w:rPr>
          <w:rFonts w:ascii="Courier New" w:hAnsi="Courier New" w:cs="Courier New"/>
          <w:sz w:val="24"/>
          <w:szCs w:val="24"/>
        </w:rPr>
        <w:t>al Departamento Ejecutivo a receptar la parcela identificada c</w:t>
      </w:r>
      <w:r w:rsidR="00224B12">
        <w:rPr>
          <w:rFonts w:ascii="Courier New" w:hAnsi="Courier New" w:cs="Courier New"/>
          <w:sz w:val="24"/>
          <w:szCs w:val="24"/>
        </w:rPr>
        <w:t>omo P00271</w:t>
      </w:r>
      <w:r w:rsidR="00224B12" w:rsidRPr="00446056">
        <w:rPr>
          <w:rFonts w:ascii="Courier New" w:hAnsi="Courier New" w:cs="Courier New"/>
          <w:sz w:val="24"/>
          <w:szCs w:val="24"/>
        </w:rPr>
        <w:t xml:space="preserve"> ubic</w:t>
      </w:r>
      <w:r w:rsidR="00224B12">
        <w:rPr>
          <w:rFonts w:ascii="Courier New" w:hAnsi="Courier New" w:cs="Courier New"/>
          <w:sz w:val="24"/>
          <w:szCs w:val="24"/>
        </w:rPr>
        <w:t>ación (B-7-194)</w:t>
      </w:r>
      <w:r w:rsidR="00224B12" w:rsidRPr="00446056">
        <w:rPr>
          <w:rFonts w:ascii="Courier New" w:hAnsi="Courier New" w:cs="Courier New"/>
          <w:sz w:val="24"/>
          <w:szCs w:val="24"/>
        </w:rPr>
        <w:t>, del Cementerio Parque Municipal que fi</w:t>
      </w:r>
      <w:r w:rsidR="00224B12">
        <w:rPr>
          <w:rFonts w:ascii="Courier New" w:hAnsi="Courier New" w:cs="Courier New"/>
          <w:sz w:val="24"/>
          <w:szCs w:val="24"/>
        </w:rPr>
        <w:t>gura a nombre de  Silva Haydee Beatriz y</w:t>
      </w:r>
      <w:r w:rsidR="00224B12" w:rsidRPr="00224B12">
        <w:rPr>
          <w:rFonts w:ascii="Courier New" w:hAnsi="Courier New" w:cs="Courier New"/>
          <w:sz w:val="24"/>
          <w:szCs w:val="24"/>
        </w:rPr>
        <w:t xml:space="preserve"> </w:t>
      </w:r>
      <w:r w:rsidR="00224B12">
        <w:rPr>
          <w:rFonts w:ascii="Courier New" w:hAnsi="Courier New" w:cs="Courier New"/>
          <w:sz w:val="24"/>
          <w:szCs w:val="24"/>
        </w:rPr>
        <w:t>Silva Graciela Estela</w:t>
      </w:r>
      <w:r w:rsidR="00224B12">
        <w:rPr>
          <w:rFonts w:ascii="Courier New" w:hAnsi="Courier New" w:cs="Courier New"/>
          <w:sz w:val="24"/>
          <w:szCs w:val="24"/>
        </w:rPr>
        <w:t>.-</w:t>
      </w:r>
    </w:p>
    <w:p w:rsidR="00224B12" w:rsidRDefault="00224B12" w:rsidP="00310612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24B12" w:rsidRDefault="00224B12" w:rsidP="00310612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24B12" w:rsidRDefault="00224B12" w:rsidP="00310612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10612" w:rsidRDefault="00310612" w:rsidP="00310612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310612" w:rsidRDefault="00310612" w:rsidP="00310612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:rsidR="00224B12" w:rsidRPr="00391CDD" w:rsidRDefault="00224B12" w:rsidP="00391CDD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EA0A1F">
        <w:rPr>
          <w:rFonts w:ascii="Courier New" w:hAnsi="Courier New" w:cs="Courier New"/>
          <w:b/>
          <w:sz w:val="24"/>
          <w:szCs w:val="24"/>
        </w:rPr>
        <w:t>AUTORIZAR</w:t>
      </w:r>
      <w:r w:rsidRPr="00446056">
        <w:rPr>
          <w:rFonts w:ascii="Courier New" w:hAnsi="Courier New" w:cs="Courier New"/>
          <w:sz w:val="24"/>
          <w:szCs w:val="24"/>
        </w:rPr>
        <w:t xml:space="preserve"> al Departamento Ejecutivo a compensar por el valor de la parcela las deudas que tuvieren las Tasa por Administración y Mantenimiento de los Cementerios la parcela mencionada</w:t>
      </w:r>
      <w:r>
        <w:rPr>
          <w:rFonts w:ascii="Courier New" w:hAnsi="Courier New" w:cs="Courier New"/>
          <w:sz w:val="24"/>
          <w:szCs w:val="24"/>
        </w:rPr>
        <w:t>, hasta diciembre de 2023</w:t>
      </w:r>
      <w:r w:rsidRPr="00446056">
        <w:rPr>
          <w:rFonts w:ascii="Courier New" w:hAnsi="Courier New" w:cs="Courier New"/>
          <w:sz w:val="24"/>
          <w:szCs w:val="24"/>
        </w:rPr>
        <w:t xml:space="preserve"> inclusive</w:t>
      </w:r>
      <w:r>
        <w:rPr>
          <w:rFonts w:ascii="Courier New" w:hAnsi="Courier New" w:cs="Courier New"/>
          <w:sz w:val="24"/>
          <w:szCs w:val="24"/>
        </w:rPr>
        <w:t>.-</w:t>
      </w:r>
    </w:p>
    <w:p w:rsidR="00B53B16" w:rsidRPr="00DD71EF" w:rsidRDefault="00B53B16" w:rsidP="00391CDD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391CDD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  <w:bookmarkStart w:id="0" w:name="_GoBack"/>
      <w:bookmarkEnd w:id="0"/>
    </w:p>
    <w:p w:rsidR="00DD71EF" w:rsidRPr="00DD71EF" w:rsidRDefault="00DD71EF" w:rsidP="00EF40D6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D32C8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VEINTIDÓS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EF40D6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100DF6"/>
    <w:rsid w:val="0010750E"/>
    <w:rsid w:val="00175633"/>
    <w:rsid w:val="00177749"/>
    <w:rsid w:val="00205EB4"/>
    <w:rsid w:val="00222C57"/>
    <w:rsid w:val="00224B12"/>
    <w:rsid w:val="00226395"/>
    <w:rsid w:val="0024000A"/>
    <w:rsid w:val="002A7302"/>
    <w:rsid w:val="002F4EF5"/>
    <w:rsid w:val="002F6507"/>
    <w:rsid w:val="00310612"/>
    <w:rsid w:val="003200BD"/>
    <w:rsid w:val="0032632C"/>
    <w:rsid w:val="00332660"/>
    <w:rsid w:val="00335286"/>
    <w:rsid w:val="003500D9"/>
    <w:rsid w:val="00351F39"/>
    <w:rsid w:val="00353368"/>
    <w:rsid w:val="00354EBC"/>
    <w:rsid w:val="00367BF6"/>
    <w:rsid w:val="00380DC2"/>
    <w:rsid w:val="00391CDD"/>
    <w:rsid w:val="003A0CA9"/>
    <w:rsid w:val="003A2DE0"/>
    <w:rsid w:val="0043309A"/>
    <w:rsid w:val="00454D0B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A7A59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53B16"/>
    <w:rsid w:val="00B7048A"/>
    <w:rsid w:val="00BB2E23"/>
    <w:rsid w:val="00BE452F"/>
    <w:rsid w:val="00BF09EB"/>
    <w:rsid w:val="00BF0CB8"/>
    <w:rsid w:val="00C10561"/>
    <w:rsid w:val="00C26E67"/>
    <w:rsid w:val="00C37B26"/>
    <w:rsid w:val="00C74B0F"/>
    <w:rsid w:val="00CA11FB"/>
    <w:rsid w:val="00CA6104"/>
    <w:rsid w:val="00CB0752"/>
    <w:rsid w:val="00CB1DAC"/>
    <w:rsid w:val="00CC5051"/>
    <w:rsid w:val="00CE70AE"/>
    <w:rsid w:val="00CF19F4"/>
    <w:rsid w:val="00CF4FEB"/>
    <w:rsid w:val="00D32C8A"/>
    <w:rsid w:val="00D35EF9"/>
    <w:rsid w:val="00D735AD"/>
    <w:rsid w:val="00D76052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EF40D6"/>
    <w:rsid w:val="00F05C4B"/>
    <w:rsid w:val="00F229D5"/>
    <w:rsid w:val="00F32FDC"/>
    <w:rsid w:val="00F34AF1"/>
    <w:rsid w:val="00F811C4"/>
    <w:rsid w:val="00F9477A"/>
    <w:rsid w:val="00FA4ECE"/>
    <w:rsid w:val="00FB0A6F"/>
    <w:rsid w:val="00FB59F9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51A7D-9708-40D4-B321-8F5834DF4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2023-03-27T11:50:00Z</cp:lastPrinted>
  <dcterms:created xsi:type="dcterms:W3CDTF">2023-03-27T11:57:00Z</dcterms:created>
  <dcterms:modified xsi:type="dcterms:W3CDTF">2023-03-27T11:57:00Z</dcterms:modified>
</cp:coreProperties>
</file>