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463F5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244</w:t>
      </w:r>
      <w:r w:rsidR="00AB0CF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</w:t>
      </w:r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AB0CF5" w:rsidRPr="00463F5F" w:rsidRDefault="00DD71EF" w:rsidP="00AB0CF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Pr="00DD71EF">
        <w:rPr>
          <w:rFonts w:ascii="Courier New" w:hAnsi="Courier New" w:cs="Courier New"/>
          <w:sz w:val="24"/>
          <w:szCs w:val="24"/>
        </w:rPr>
        <w:t xml:space="preserve"> </w:t>
      </w:r>
      <w:r w:rsidR="00463F5F" w:rsidRPr="00463F5F">
        <w:rPr>
          <w:rFonts w:ascii="Courier New" w:hAnsi="Courier New" w:cs="Courier New"/>
          <w:b w:val="0"/>
          <w:sz w:val="24"/>
          <w:szCs w:val="24"/>
          <w:lang w:val="es-ES_tradnl"/>
        </w:rPr>
        <w:t>El expediente 1124/20</w:t>
      </w:r>
      <w:r w:rsidR="001553BF">
        <w:rPr>
          <w:rFonts w:ascii="Courier New" w:hAnsi="Courier New" w:cs="Courier New"/>
          <w:b w:val="0"/>
          <w:sz w:val="24"/>
          <w:szCs w:val="24"/>
          <w:lang w:val="es-ES_tradnl"/>
        </w:rPr>
        <w:t>22 presentado por Torres Claudio</w:t>
      </w:r>
      <w:bookmarkStart w:id="0" w:name="_GoBack"/>
      <w:bookmarkEnd w:id="0"/>
      <w:r w:rsidR="00463F5F" w:rsidRPr="00463F5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Alberto – Eximición de Tasa que</w:t>
      </w:r>
      <w:r w:rsidR="00463F5F" w:rsidRPr="00463F5F">
        <w:rPr>
          <w:rFonts w:ascii="Courier New" w:eastAsia="Arial Unicode MS" w:hAnsi="Courier New" w:cs="Courier New"/>
          <w:b w:val="0"/>
          <w:sz w:val="24"/>
          <w:szCs w:val="24"/>
        </w:rPr>
        <w:t xml:space="preserve"> incide sobre los Automotores y Tasa por Servicio a la Propiedad por Discapacidad</w:t>
      </w:r>
      <w:r w:rsidR="00463F5F" w:rsidRPr="00463F5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; y  </w:t>
      </w:r>
    </w:p>
    <w:p w:rsidR="00FA4ECE" w:rsidRPr="00FA4ECE" w:rsidRDefault="00FA4ECE" w:rsidP="00CC5051">
      <w:pPr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DD71EF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744BB" w:rsidRDefault="00DD71EF" w:rsidP="004744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</w:t>
      </w:r>
      <w:r w:rsidR="004744BB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</w:t>
      </w:r>
      <w:r w:rsidR="00463F5F">
        <w:rPr>
          <w:rFonts w:ascii="Courier New" w:eastAsia="Arial Unicode MS" w:hAnsi="Courier New" w:cs="Courier New"/>
          <w:sz w:val="24"/>
          <w:szCs w:val="24"/>
        </w:rPr>
        <w:t xml:space="preserve">dad Cuenta Municipal Nº </w:t>
      </w:r>
      <w:r w:rsidR="00463F5F" w:rsidRPr="00463F5F">
        <w:rPr>
          <w:rFonts w:ascii="Courier New" w:eastAsia="Arial Unicode MS" w:hAnsi="Courier New" w:cs="Courier New"/>
          <w:sz w:val="24"/>
          <w:szCs w:val="24"/>
        </w:rPr>
        <w:t>00029156 y d</w:t>
      </w:r>
      <w:r w:rsidR="00463F5F">
        <w:rPr>
          <w:rFonts w:ascii="Courier New" w:eastAsia="Arial Unicode MS" w:hAnsi="Courier New" w:cs="Courier New"/>
          <w:sz w:val="24"/>
          <w:szCs w:val="24"/>
        </w:rPr>
        <w:t>e la Tasa que incide sobre los A</w:t>
      </w:r>
      <w:r w:rsidR="00463F5F" w:rsidRPr="00463F5F">
        <w:rPr>
          <w:rFonts w:ascii="Courier New" w:eastAsia="Arial Unicode MS" w:hAnsi="Courier New" w:cs="Courier New"/>
          <w:sz w:val="24"/>
          <w:szCs w:val="24"/>
        </w:rPr>
        <w:t xml:space="preserve">utomotores </w:t>
      </w:r>
      <w:r w:rsidR="00463F5F" w:rsidRPr="00463F5F">
        <w:rPr>
          <w:rFonts w:ascii="Courier New" w:hAnsi="Courier New" w:cs="Courier New"/>
          <w:sz w:val="24"/>
          <w:szCs w:val="24"/>
          <w:lang w:val="es-ES_tradnl"/>
        </w:rPr>
        <w:t>Cuenta Municipal NºODI695</w:t>
      </w:r>
      <w:r w:rsidR="00463F5F">
        <w:rPr>
          <w:rFonts w:ascii="Courier New" w:hAnsi="Courier New" w:cs="Courier New"/>
          <w:sz w:val="24"/>
          <w:szCs w:val="24"/>
          <w:lang w:val="es-ES_tradnl"/>
        </w:rPr>
        <w:t>;</w:t>
      </w:r>
    </w:p>
    <w:p w:rsidR="004744BB" w:rsidRPr="001475F9" w:rsidRDefault="004744BB" w:rsidP="004744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B0CF5" w:rsidRDefault="004744BB" w:rsidP="004744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463F5F">
        <w:rPr>
          <w:rFonts w:ascii="Courier New" w:eastAsia="Arial Unicode MS" w:hAnsi="Courier New" w:cs="Courier New"/>
          <w:sz w:val="24"/>
          <w:szCs w:val="24"/>
        </w:rPr>
        <w:t>presenta certificado de discapacidad de su hija Tamara Belén Villarreal en cuya propiedad conviven y el vehículo es utilizado para su traslado;</w:t>
      </w:r>
    </w:p>
    <w:p w:rsidR="00463F5F" w:rsidRPr="00CC5051" w:rsidRDefault="00463F5F" w:rsidP="004744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CC5051" w:rsidRDefault="00DD71EF" w:rsidP="004744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463F5F">
        <w:rPr>
          <w:rFonts w:ascii="Courier New" w:hAnsi="Courier New" w:cs="Courier New"/>
          <w:sz w:val="24"/>
          <w:szCs w:val="24"/>
          <w:lang w:val="es-AR"/>
        </w:rPr>
        <w:t>ia del día 29</w:t>
      </w:r>
      <w:r w:rsidRPr="00CC5051">
        <w:rPr>
          <w:rFonts w:ascii="Courier New" w:hAnsi="Courier New" w:cs="Courier New"/>
          <w:sz w:val="24"/>
          <w:szCs w:val="24"/>
          <w:lang w:val="es-AR"/>
        </w:rPr>
        <w:t xml:space="preserve"> de marzo de 2023.</w:t>
      </w:r>
    </w:p>
    <w:p w:rsidR="00DD71EF" w:rsidRDefault="00DD71EF" w:rsidP="004744BB">
      <w:pPr>
        <w:pStyle w:val="Prrafodelista"/>
        <w:spacing w:line="276" w:lineRule="auto"/>
        <w:jc w:val="both"/>
        <w:rPr>
          <w:lang w:val="es-AR"/>
        </w:rPr>
      </w:pPr>
    </w:p>
    <w:p w:rsidR="00CC5051" w:rsidRPr="00DD71EF" w:rsidRDefault="00CC5051" w:rsidP="00CC5051">
      <w:pPr>
        <w:pStyle w:val="Prrafodelista"/>
        <w:jc w:val="both"/>
        <w:rPr>
          <w:lang w:val="es-AR"/>
        </w:rPr>
      </w:pPr>
    </w:p>
    <w:p w:rsidR="00DD71EF" w:rsidRPr="00DD71EF" w:rsidRDefault="00DD71EF" w:rsidP="00FE1D14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DD71E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F32D3" w:rsidRPr="00DD71EF" w:rsidRDefault="00FF32D3" w:rsidP="00DD71E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D71EF" w:rsidRDefault="00DD71EF" w:rsidP="00DD71EF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32FDC" w:rsidRDefault="00F32FDC" w:rsidP="00FF32D3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="00AB0CF5">
        <w:rPr>
          <w:rFonts w:ascii="Courier New" w:hAnsi="Courier New" w:cs="Courier New"/>
          <w:sz w:val="24"/>
          <w:szCs w:val="24"/>
          <w:lang w:val="es-AR"/>
        </w:rPr>
        <w:t xml:space="preserve">  a la Titular de la cuenta</w:t>
      </w:r>
      <w:r w:rsidR="00D9384E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463F5F">
        <w:rPr>
          <w:rFonts w:ascii="Courier New" w:eastAsia="Arial Unicode MS" w:hAnsi="Courier New" w:cs="Courier New"/>
          <w:sz w:val="24"/>
          <w:szCs w:val="24"/>
        </w:rPr>
        <w:t>el Cien por Ciento</w:t>
      </w:r>
      <w:r w:rsidR="00FF32D3">
        <w:rPr>
          <w:rFonts w:ascii="Courier New" w:eastAsia="Arial Unicode MS" w:hAnsi="Courier New" w:cs="Courier New"/>
          <w:sz w:val="24"/>
          <w:szCs w:val="24"/>
        </w:rPr>
        <w:t xml:space="preserve"> (100%) el pago  de la deuda en concepto de Tasa por Servicio a la Propiedad </w:t>
      </w:r>
      <w:r w:rsidR="00FF32D3" w:rsidRPr="00FF32D3">
        <w:rPr>
          <w:rFonts w:ascii="Courier New" w:eastAsia="Arial Unicode MS" w:hAnsi="Courier New" w:cs="Courier New"/>
          <w:sz w:val="24"/>
          <w:szCs w:val="24"/>
        </w:rPr>
        <w:t>Cuenta Municipal N</w:t>
      </w:r>
      <w:r w:rsidR="00FF32D3">
        <w:rPr>
          <w:rFonts w:ascii="Courier New" w:eastAsia="Arial Unicode MS" w:hAnsi="Courier New" w:cs="Courier New"/>
          <w:b/>
          <w:sz w:val="24"/>
          <w:szCs w:val="24"/>
        </w:rPr>
        <w:t>º</w:t>
      </w:r>
      <w:r w:rsidR="00463F5F" w:rsidRPr="00463F5F">
        <w:rPr>
          <w:rFonts w:ascii="Courier New" w:eastAsia="Arial Unicode MS" w:hAnsi="Courier New" w:cs="Courier New"/>
          <w:sz w:val="24"/>
          <w:szCs w:val="24"/>
        </w:rPr>
        <w:t xml:space="preserve">00029156 </w:t>
      </w:r>
      <w:r w:rsidR="00FF32D3"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FF32D3" w:rsidRDefault="00FF32D3" w:rsidP="00FF32D3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FF32D3" w:rsidRDefault="00FF32D3" w:rsidP="00FF32D3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F32FDC" w:rsidRDefault="00F32FDC" w:rsidP="00FA4ECE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32FDC" w:rsidRDefault="00F32FDC" w:rsidP="00AB0CF5">
      <w:pPr>
        <w:spacing w:after="200" w:line="240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F32FDC" w:rsidRDefault="00F32FDC" w:rsidP="00F32FDC">
      <w:pPr>
        <w:spacing w:after="200" w:line="240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>...///</w:t>
      </w:r>
    </w:p>
    <w:p w:rsidR="00FA4ECE" w:rsidRDefault="00FA4ECE" w:rsidP="00F32FDC">
      <w:pPr>
        <w:spacing w:after="200" w:line="240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F32FDC" w:rsidRDefault="00F32FDC" w:rsidP="00F32FDC">
      <w:pPr>
        <w:spacing w:after="200" w:line="240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lastRenderedPageBreak/>
        <w:t>...///2.-</w:t>
      </w:r>
    </w:p>
    <w:p w:rsidR="00463F5F" w:rsidRDefault="00463F5F" w:rsidP="00F32FDC">
      <w:pPr>
        <w:spacing w:after="200" w:line="240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463F5F" w:rsidRDefault="00463F5F" w:rsidP="00463F5F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>
        <w:rPr>
          <w:rFonts w:ascii="Courier New" w:hAnsi="Courier New" w:cs="Courier New"/>
          <w:sz w:val="24"/>
          <w:szCs w:val="24"/>
          <w:lang w:val="es-AR"/>
        </w:rPr>
        <w:t xml:space="preserve">  a la Titular de la cuenta </w:t>
      </w:r>
      <w:r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</w:t>
      </w:r>
      <w:r w:rsidRPr="00463F5F">
        <w:rPr>
          <w:rFonts w:ascii="Courier New" w:eastAsia="Arial Unicode MS" w:hAnsi="Courier New" w:cs="Courier New"/>
          <w:sz w:val="24"/>
          <w:szCs w:val="24"/>
        </w:rPr>
        <w:t>que incide sobre los Automotores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s-ES_tradnl"/>
        </w:rPr>
        <w:t>Cuenta Municipal Dominio Nº</w:t>
      </w:r>
      <w:r w:rsidRPr="006E5038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hAnsi="Courier New" w:cs="Courier New"/>
          <w:sz w:val="24"/>
          <w:szCs w:val="24"/>
          <w:lang w:val="es-ES_tradnl"/>
        </w:rPr>
        <w:t>ODI695</w:t>
      </w:r>
      <w:r w:rsidRPr="00C7307E">
        <w:rPr>
          <w:rFonts w:ascii="Courier New" w:eastAsia="Arial Unicode MS" w:hAnsi="Courier New" w:cs="Courier New"/>
          <w:sz w:val="24"/>
          <w:szCs w:val="24"/>
        </w:rPr>
        <w:t xml:space="preserve"> hasta diciembre de 202</w:t>
      </w:r>
      <w:r>
        <w:rPr>
          <w:rFonts w:ascii="Courier New" w:eastAsia="Arial Unicode MS" w:hAnsi="Courier New" w:cs="Courier New"/>
          <w:sz w:val="24"/>
          <w:szCs w:val="24"/>
        </w:rPr>
        <w:t>3</w:t>
      </w:r>
      <w:r w:rsidRPr="00C7307E">
        <w:rPr>
          <w:rFonts w:ascii="Courier New" w:eastAsia="Arial Unicode MS" w:hAnsi="Courier New" w:cs="Courier New"/>
          <w:sz w:val="24"/>
          <w:szCs w:val="24"/>
        </w:rPr>
        <w:t xml:space="preserve"> inclusive</w:t>
      </w:r>
    </w:p>
    <w:p w:rsidR="00FE1D14" w:rsidRPr="00DD71EF" w:rsidRDefault="00FE1D14" w:rsidP="00FE1D14">
      <w:pPr>
        <w:spacing w:after="200" w:line="240" w:lineRule="auto"/>
        <w:contextualSpacing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D71EF" w:rsidRPr="00DD71EF" w:rsidRDefault="00DD71EF" w:rsidP="00FE1D14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463F5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DD71E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463F5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VEINTINUEVE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A40DE"/>
    <w:rsid w:val="000C01CB"/>
    <w:rsid w:val="000D2C9E"/>
    <w:rsid w:val="00100DF6"/>
    <w:rsid w:val="0010750E"/>
    <w:rsid w:val="001553BF"/>
    <w:rsid w:val="00175633"/>
    <w:rsid w:val="00177749"/>
    <w:rsid w:val="00205EB4"/>
    <w:rsid w:val="00222C57"/>
    <w:rsid w:val="00226395"/>
    <w:rsid w:val="0024000A"/>
    <w:rsid w:val="002A7302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7AD2"/>
    <w:rsid w:val="006A7CB7"/>
    <w:rsid w:val="006E3D7C"/>
    <w:rsid w:val="006E7551"/>
    <w:rsid w:val="006F0967"/>
    <w:rsid w:val="006F0C25"/>
    <w:rsid w:val="0071308D"/>
    <w:rsid w:val="007242AC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B0CF5"/>
    <w:rsid w:val="00AF1ED1"/>
    <w:rsid w:val="00B504CF"/>
    <w:rsid w:val="00B7048A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87155"/>
    <w:rsid w:val="00E872D7"/>
    <w:rsid w:val="00EA6107"/>
    <w:rsid w:val="00EC04EE"/>
    <w:rsid w:val="00ED7108"/>
    <w:rsid w:val="00EE28E5"/>
    <w:rsid w:val="00F05C4B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67FBA-8B38-4244-9769-BCF740070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2023-03-23T16:26:00Z</cp:lastPrinted>
  <dcterms:created xsi:type="dcterms:W3CDTF">2023-03-30T11:05:00Z</dcterms:created>
  <dcterms:modified xsi:type="dcterms:W3CDTF">2023-03-31T14:22:00Z</dcterms:modified>
</cp:coreProperties>
</file>