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E1C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2451</w:t>
      </w:r>
      <w:bookmarkStart w:id="0" w:name="_GoBack"/>
      <w:bookmarkEnd w:id="0"/>
    </w:p>
    <w:p w:rsidR="00DD71EF" w:rsidRPr="00DD71EF" w:rsidRDefault="00DD71EF" w:rsidP="003E1CD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ECE" w:rsidRDefault="00DD71EF" w:rsidP="003E1CD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>El expediente 445/2022 presentado por Bazán Gerónimo Luis – Eximición de Tasa por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  <w:r w:rsidR="003E1CD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3E1CD4" w:rsidRPr="00FA4ECE" w:rsidRDefault="003E1CD4" w:rsidP="003E1CD4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E1CD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4327" w:rsidRPr="00F84327" w:rsidRDefault="00DD71EF" w:rsidP="003E1CD4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3E1CD4" w:rsidRPr="003E1CD4">
        <w:rPr>
          <w:rFonts w:ascii="Courier New" w:eastAsia="Arial Unicode MS" w:hAnsi="Courier New" w:cs="Courier New"/>
          <w:sz w:val="24"/>
          <w:szCs w:val="24"/>
        </w:rPr>
        <w:t>00025918</w:t>
      </w:r>
      <w:r w:rsidR="003E1CD4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052038" w:rsidRPr="001475F9" w:rsidRDefault="00052038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2038" w:rsidRDefault="00F84327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</w:t>
      </w:r>
      <w:r w:rsidR="003E1CD4">
        <w:rPr>
          <w:rFonts w:ascii="Courier New" w:eastAsia="Arial Unicode MS" w:hAnsi="Courier New" w:cs="Courier New"/>
          <w:sz w:val="24"/>
          <w:szCs w:val="24"/>
        </w:rPr>
        <w:t>hogar unipersonal cuyos ingresos provienen del trabajo informal siendo estos recursos escasos e insuficientes para la reproducción cotidiana no logrando cubrir sus necesidades básicas</w:t>
      </w:r>
      <w:r w:rsidR="003E1CD4">
        <w:rPr>
          <w:rFonts w:ascii="Courier New" w:eastAsia="Arial Unicode MS" w:hAnsi="Courier New" w:cs="Courier New"/>
          <w:sz w:val="24"/>
          <w:szCs w:val="24"/>
        </w:rPr>
        <w:t>;</w:t>
      </w:r>
    </w:p>
    <w:p w:rsidR="003E1CD4" w:rsidRDefault="003E1CD4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3E1CD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3E1CD4">
      <w:pPr>
        <w:pStyle w:val="Prrafodelista"/>
        <w:jc w:val="both"/>
        <w:rPr>
          <w:lang w:val="es-AR"/>
        </w:rPr>
      </w:pPr>
    </w:p>
    <w:p w:rsidR="00CC5051" w:rsidRPr="00DD71EF" w:rsidRDefault="00CC5051" w:rsidP="003E1CD4">
      <w:pPr>
        <w:pStyle w:val="Prrafodelista"/>
        <w:jc w:val="both"/>
        <w:rPr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3E1CD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4327" w:rsidRDefault="00F84327" w:rsidP="003E1CD4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Default="00F32FDC" w:rsidP="003E1CD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3E1CD4">
        <w:rPr>
          <w:rFonts w:ascii="Courier New" w:hAnsi="Courier New" w:cs="Courier New"/>
          <w:sz w:val="24"/>
          <w:szCs w:val="24"/>
          <w:lang w:val="es-AR"/>
        </w:rPr>
        <w:t xml:space="preserve">  al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E1CD4">
        <w:rPr>
          <w:rFonts w:ascii="Courier New" w:eastAsia="Arial Unicode MS" w:hAnsi="Courier New" w:cs="Courier New"/>
          <w:sz w:val="24"/>
          <w:szCs w:val="24"/>
        </w:rPr>
        <w:t>00025918</w:t>
      </w:r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84327" w:rsidRDefault="00F84327" w:rsidP="003E1CD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3F5F" w:rsidRDefault="00463F5F" w:rsidP="003E1CD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Default="00DD71EF" w:rsidP="003E1CD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E1CD4" w:rsidRPr="00DD71EF" w:rsidRDefault="003E1CD4" w:rsidP="003E1CD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3E1CD4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3E1CD4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1CD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5AB7A-C311-40CA-8118-6E6A265FD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2023-03-30T12:11:00Z</dcterms:created>
  <dcterms:modified xsi:type="dcterms:W3CDTF">2023-03-30T12:11:00Z</dcterms:modified>
</cp:coreProperties>
</file>