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518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2474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46524" w:rsidRDefault="00DD71EF" w:rsidP="000518E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AE2AB5" w:rsidRPr="00AE2AB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518EC">
        <w:rPr>
          <w:rFonts w:ascii="Courier New" w:hAnsi="Courier New" w:cs="Courier New"/>
          <w:b w:val="0"/>
          <w:sz w:val="24"/>
          <w:szCs w:val="24"/>
          <w:lang w:val="es-ES_tradnl"/>
        </w:rPr>
        <w:t>El expediente 1549/2022 presentado por  Saire</w:t>
      </w:r>
      <w:r w:rsidR="000518EC">
        <w:rPr>
          <w:rFonts w:ascii="Courier New" w:hAnsi="Courier New" w:cs="Courier New"/>
          <w:b w:val="0"/>
          <w:sz w:val="24"/>
          <w:szCs w:val="24"/>
          <w:lang w:val="es-ES_tradnl"/>
        </w:rPr>
        <w:t>s</w:t>
      </w:r>
      <w:bookmarkStart w:id="0" w:name="_GoBack"/>
      <w:bookmarkEnd w:id="0"/>
      <w:r w:rsidR="000518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Clara Ramona – Eximición de Tasa por servicio de Inspección General e Higiene; y  </w:t>
      </w:r>
    </w:p>
    <w:p w:rsidR="00D41A5D" w:rsidRDefault="00D41A5D" w:rsidP="0044652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518EC" w:rsidRPr="000518EC" w:rsidRDefault="00DD71EF" w:rsidP="00051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 xml:space="preserve">eximición de la Tasa </w:t>
      </w:r>
      <w:r w:rsidR="000518EC" w:rsidRPr="000518EC">
        <w:rPr>
          <w:rFonts w:ascii="Courier New" w:eastAsia="Arial Unicode MS" w:hAnsi="Courier New" w:cs="Courier New"/>
          <w:sz w:val="24"/>
          <w:szCs w:val="24"/>
        </w:rPr>
        <w:t xml:space="preserve">por servicio </w:t>
      </w:r>
      <w:r w:rsidR="000518EC" w:rsidRPr="000518EC">
        <w:rPr>
          <w:rFonts w:ascii="Courier New" w:hAnsi="Courier New" w:cs="Courier New"/>
          <w:sz w:val="24"/>
          <w:szCs w:val="24"/>
          <w:lang w:val="es-ES_tradnl"/>
        </w:rPr>
        <w:t>de Inspección General e Higiene</w:t>
      </w:r>
      <w:r w:rsidR="000518EC" w:rsidRPr="000518EC">
        <w:rPr>
          <w:rFonts w:ascii="Courier New" w:eastAsia="Arial Unicode MS" w:hAnsi="Courier New" w:cs="Courier New"/>
          <w:sz w:val="24"/>
          <w:szCs w:val="24"/>
        </w:rPr>
        <w:t xml:space="preserve"> Cuenta Municipal Nº 10794</w:t>
      </w:r>
      <w:r w:rsidR="000518EC">
        <w:rPr>
          <w:rFonts w:ascii="Courier New" w:eastAsia="Arial Unicode MS" w:hAnsi="Courier New" w:cs="Courier New"/>
          <w:sz w:val="24"/>
          <w:szCs w:val="24"/>
        </w:rPr>
        <w:t>;</w:t>
      </w:r>
    </w:p>
    <w:p w:rsidR="00D41A5D" w:rsidRPr="00D41A5D" w:rsidRDefault="00D41A5D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46524" w:rsidRDefault="00AE2AB5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de </w:t>
      </w:r>
      <w:r w:rsidR="00446524">
        <w:rPr>
          <w:rFonts w:ascii="Courier New" w:eastAsia="Arial Unicode MS" w:hAnsi="Courier New" w:cs="Courier New"/>
          <w:sz w:val="24"/>
          <w:szCs w:val="24"/>
        </w:rPr>
        <w:t xml:space="preserve">un </w:t>
      </w:r>
      <w:r w:rsidR="000518EC">
        <w:rPr>
          <w:rFonts w:ascii="Courier New" w:eastAsia="Arial Unicode MS" w:hAnsi="Courier New" w:cs="Courier New"/>
          <w:sz w:val="24"/>
          <w:szCs w:val="24"/>
        </w:rPr>
        <w:t>grupo familiar extenso que subsiste a través del sistema productivo no formal e inestable encontrándose en situación de pobreza</w:t>
      </w:r>
      <w:r w:rsidR="000518EC">
        <w:rPr>
          <w:rFonts w:ascii="Courier New" w:eastAsia="Arial Unicode MS" w:hAnsi="Courier New" w:cs="Courier New"/>
          <w:sz w:val="24"/>
          <w:szCs w:val="24"/>
        </w:rPr>
        <w:t>;</w:t>
      </w:r>
    </w:p>
    <w:p w:rsidR="000518EC" w:rsidRDefault="000518EC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18EC" w:rsidRDefault="000518EC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deuda corresponde a un comercio que pertenecía a la solicitante y el mismo fue cerrado en 2017</w:t>
      </w:r>
    </w:p>
    <w:p w:rsidR="000518EC" w:rsidRDefault="000518EC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Pr="00683009" w:rsidRDefault="00DD71EF" w:rsidP="00AE2A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AE2AB5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47148" w:rsidRDefault="00DD71EF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E2AB5" w:rsidRPr="001F6AF8" w:rsidRDefault="00AE2AB5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83009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E2AB5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F6F52">
        <w:rPr>
          <w:rFonts w:ascii="Courier New" w:hAnsi="Courier New" w:cs="Courier New"/>
          <w:sz w:val="24"/>
          <w:szCs w:val="24"/>
          <w:lang w:val="es-AR"/>
        </w:rPr>
        <w:t>a la</w:t>
      </w:r>
      <w:r w:rsidR="00AE2AB5" w:rsidRPr="00AE2AB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</w:t>
      </w:r>
      <w:r w:rsidR="000518EC">
        <w:rPr>
          <w:rFonts w:ascii="Courier New" w:eastAsia="Arial Unicode MS" w:hAnsi="Courier New" w:cs="Courier New"/>
          <w:sz w:val="24"/>
          <w:szCs w:val="24"/>
        </w:rPr>
        <w:t xml:space="preserve"> Tasa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518EC">
        <w:rPr>
          <w:rFonts w:ascii="Courier New" w:eastAsia="Arial Unicode MS" w:hAnsi="Courier New" w:cs="Courier New"/>
          <w:sz w:val="24"/>
          <w:szCs w:val="24"/>
        </w:rPr>
        <w:t>por S</w:t>
      </w:r>
      <w:r w:rsidR="000518EC">
        <w:rPr>
          <w:rFonts w:ascii="Courier New" w:eastAsia="Arial Unicode MS" w:hAnsi="Courier New" w:cs="Courier New"/>
          <w:sz w:val="24"/>
          <w:szCs w:val="24"/>
        </w:rPr>
        <w:t xml:space="preserve">ervicios </w:t>
      </w:r>
      <w:r w:rsidR="000518EC" w:rsidRPr="000518EC">
        <w:rPr>
          <w:rFonts w:ascii="Courier New" w:hAnsi="Courier New" w:cs="Courier New"/>
          <w:sz w:val="24"/>
          <w:szCs w:val="24"/>
          <w:lang w:val="es-ES_tradnl"/>
        </w:rPr>
        <w:t>de Inspección General e Higiene</w:t>
      </w:r>
      <w:r w:rsidR="000518EC" w:rsidRPr="000518EC">
        <w:rPr>
          <w:rFonts w:ascii="Courier New" w:eastAsia="Arial Unicode MS" w:hAnsi="Courier New" w:cs="Courier New"/>
          <w:sz w:val="24"/>
          <w:szCs w:val="24"/>
        </w:rPr>
        <w:t xml:space="preserve"> Cuenta Municipal Nº 10794</w:t>
      </w:r>
      <w:r w:rsidR="000518EC">
        <w:rPr>
          <w:rFonts w:ascii="Courier New" w:eastAsia="Arial Unicode MS" w:hAnsi="Courier New" w:cs="Courier New"/>
          <w:sz w:val="24"/>
          <w:szCs w:val="24"/>
        </w:rPr>
        <w:t xml:space="preserve"> y su posterior baja</w:t>
      </w:r>
      <w:r w:rsidR="000518EC">
        <w:rPr>
          <w:rFonts w:ascii="Courier New" w:eastAsia="Arial Unicode MS" w:hAnsi="Courier New" w:cs="Courier New"/>
          <w:sz w:val="24"/>
          <w:szCs w:val="24"/>
        </w:rPr>
        <w:t>.-</w:t>
      </w:r>
    </w:p>
    <w:p w:rsidR="000518EC" w:rsidRDefault="000518EC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18EC" w:rsidRDefault="000518EC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18EC" w:rsidRDefault="000518EC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18EC" w:rsidRDefault="000518EC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18EC" w:rsidRDefault="000518EC" w:rsidP="000518EC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518EC" w:rsidRPr="00683009" w:rsidRDefault="000518EC" w:rsidP="000518EC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E2AB5" w:rsidRPr="00AE2AB5" w:rsidRDefault="00DD71EF" w:rsidP="00AE2AB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E2AB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18EC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46524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5F6F52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E2AB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3E22C-635A-4931-B7FA-359F3594E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2023-04-13T11:21:00Z</cp:lastPrinted>
  <dcterms:created xsi:type="dcterms:W3CDTF">2023-04-13T11:30:00Z</dcterms:created>
  <dcterms:modified xsi:type="dcterms:W3CDTF">2023-04-13T11:30:00Z</dcterms:modified>
</cp:coreProperties>
</file>