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7D78D8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F83E0E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F83E0E">
        <w:rPr>
          <w:rFonts w:ascii="Courier New" w:hAnsi="Courier New" w:cs="Courier New"/>
          <w:b/>
          <w:sz w:val="24"/>
          <w:szCs w:val="24"/>
          <w:lang w:val="pt-BR"/>
        </w:rPr>
        <w:t xml:space="preserve"> de Democracia”.</w:t>
      </w:r>
    </w:p>
    <w:p w:rsidR="00DD71EF" w:rsidRPr="007D78D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F83E0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83E0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F23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2532</w:t>
      </w:r>
    </w:p>
    <w:p w:rsidR="00DD71EF" w:rsidRPr="00F83E0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A4F7A" w:rsidRPr="00F83E0E" w:rsidRDefault="00DD71EF" w:rsidP="00C53500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F83E0E">
        <w:rPr>
          <w:rFonts w:ascii="Courier New" w:hAnsi="Courier New"/>
          <w:color w:val="000000"/>
          <w:sz w:val="24"/>
          <w:lang w:val="es-AR"/>
        </w:rPr>
        <w:t>Visto</w:t>
      </w:r>
      <w:r w:rsidRPr="00F83E0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F23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1034/2022 - iniciado por Palacios Elsa Raquel </w:t>
      </w:r>
      <w:r w:rsidR="00BF233B">
        <w:rPr>
          <w:rFonts w:ascii="Courier New" w:hAnsi="Courier New" w:cs="Courier New"/>
          <w:b w:val="0"/>
          <w:sz w:val="24"/>
          <w:szCs w:val="24"/>
          <w:lang w:val="es-ES_tradnl"/>
        </w:rPr>
        <w:t>– Eximición Tasa</w:t>
      </w:r>
      <w:r w:rsidR="00BF23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F233B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F23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F83E0E" w:rsidRDefault="00F12AF0" w:rsidP="005A6A7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5A6A7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5A6A7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BF233B">
        <w:rPr>
          <w:rFonts w:ascii="Courier New" w:eastAsia="Arial Unicode MS" w:hAnsi="Courier New" w:cs="Courier New"/>
          <w:sz w:val="24"/>
          <w:szCs w:val="24"/>
        </w:rPr>
        <w:t>00005087;</w:t>
      </w:r>
    </w:p>
    <w:p w:rsid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A4F7A" w:rsidRPr="009A4F7A" w:rsidRDefault="009A4F7A" w:rsidP="009A4F7A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</w:t>
      </w:r>
      <w:r w:rsidR="00BF233B">
        <w:rPr>
          <w:rFonts w:ascii="Courier New" w:eastAsia="Arial Unicode MS" w:hAnsi="Courier New" w:cs="Courier New"/>
          <w:sz w:val="24"/>
          <w:szCs w:val="24"/>
        </w:rPr>
        <w:t xml:space="preserve"> hogar unipersonal que subsiste a través de una jubilación mínima encontrándose por debajo de la línea de pobreza sin llegar a cubrir sus necesidades básicas totales por lo cual sugiere otorgar el beneficio solicitado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D70CEB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C5051" w:rsidRDefault="00DD71EF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 día 24</w:t>
      </w:r>
      <w:r w:rsidR="00224803" w:rsidRPr="00F83E0E">
        <w:rPr>
          <w:rFonts w:ascii="Courier New" w:hAnsi="Courier New" w:cs="Courier New"/>
          <w:sz w:val="24"/>
          <w:szCs w:val="24"/>
        </w:rPr>
        <w:t xml:space="preserve"> de mayo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F83E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A6A7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5A6A7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5A6A7F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83E0E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F233B">
        <w:rPr>
          <w:rFonts w:ascii="Courier New" w:eastAsia="Arial Unicode MS" w:hAnsi="Courier New" w:cs="Courier New"/>
          <w:sz w:val="24"/>
          <w:szCs w:val="24"/>
        </w:rPr>
        <w:t>00005087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7D78D8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5465E" w:rsidRPr="000368E5" w:rsidRDefault="00EA340C" w:rsidP="000368E5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5A6A7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38311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VEINTICUATRO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5E27E-9D2D-4D5F-ABEC-644341FD92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2023-05-30T11:48:00Z</dcterms:created>
  <dcterms:modified xsi:type="dcterms:W3CDTF">2023-05-30T11:48:00Z</dcterms:modified>
</cp:coreProperties>
</file>