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5C267E" w:rsidRDefault="00DD71EF" w:rsidP="00DD71EF">
      <w:pPr>
        <w:spacing w:after="0" w:line="240" w:lineRule="auto"/>
        <w:ind w:left="113"/>
        <w:jc w:val="center"/>
        <w:rPr>
          <w:rFonts w:ascii="Courier New" w:hAnsi="Courier New" w:cs="Courier New"/>
          <w:b/>
          <w:sz w:val="24"/>
          <w:szCs w:val="24"/>
          <w:lang w:val="es-AR"/>
        </w:rPr>
      </w:pPr>
      <w:r w:rsidRPr="005C267E">
        <w:rPr>
          <w:rFonts w:ascii="Courier New" w:hAnsi="Courier New" w:cs="Courier New"/>
          <w:b/>
          <w:sz w:val="24"/>
          <w:szCs w:val="24"/>
          <w:lang w:val="es-AR"/>
        </w:rPr>
        <w:t xml:space="preserve">“1983 – 2023 40 </w:t>
      </w:r>
      <w:r w:rsidRPr="00E4201A">
        <w:rPr>
          <w:rFonts w:ascii="Courier New" w:hAnsi="Courier New" w:cs="Courier New"/>
          <w:b/>
          <w:sz w:val="24"/>
          <w:szCs w:val="24"/>
          <w:lang w:val="es-AR"/>
        </w:rPr>
        <w:t xml:space="preserve">Años </w:t>
      </w:r>
      <w:r w:rsidRPr="005C267E">
        <w:rPr>
          <w:rFonts w:ascii="Courier New" w:hAnsi="Courier New" w:cs="Courier New"/>
          <w:b/>
          <w:sz w:val="24"/>
          <w:szCs w:val="24"/>
          <w:lang w:val="es-AR"/>
        </w:rPr>
        <w:t>de Democracia”.</w:t>
      </w:r>
    </w:p>
    <w:p w:rsidR="00DD71EF" w:rsidRPr="005C267E" w:rsidRDefault="00DD71EF" w:rsidP="00DD71EF">
      <w:pPr>
        <w:spacing w:after="0" w:line="240" w:lineRule="auto"/>
        <w:ind w:left="113"/>
        <w:jc w:val="center"/>
        <w:rPr>
          <w:rFonts w:ascii="Courier New" w:hAnsi="Courier New" w:cs="Courier New"/>
          <w:b/>
          <w:sz w:val="24"/>
          <w:szCs w:val="24"/>
          <w:lang w:val="es-AR"/>
        </w:rPr>
      </w:pPr>
    </w:p>
    <w:p w:rsidR="00DD71EF" w:rsidRPr="00B26C04"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B26C04">
        <w:rPr>
          <w:rFonts w:ascii="Courier New" w:eastAsia="Times New Roman" w:hAnsi="Courier New" w:cs="Times New Roman"/>
          <w:b/>
          <w:sz w:val="24"/>
          <w:szCs w:val="20"/>
          <w:u w:val="single"/>
          <w:lang w:val="es-AR" w:eastAsia="es-AR"/>
        </w:rPr>
        <w:t>ORDENANZA  Nº 1</w:t>
      </w:r>
      <w:r w:rsidR="00137DF0">
        <w:rPr>
          <w:rFonts w:ascii="Courier New" w:eastAsia="Times New Roman" w:hAnsi="Courier New" w:cs="Times New Roman"/>
          <w:b/>
          <w:sz w:val="24"/>
          <w:szCs w:val="20"/>
          <w:u w:val="single"/>
          <w:lang w:val="es-AR" w:eastAsia="es-AR"/>
        </w:rPr>
        <w:t>2538</w:t>
      </w:r>
    </w:p>
    <w:p w:rsidR="00DD71EF" w:rsidRPr="00B26C04"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B66A68" w:rsidRPr="00B66A68" w:rsidRDefault="00DD71EF" w:rsidP="0080735A">
      <w:pPr>
        <w:spacing w:line="276" w:lineRule="auto"/>
        <w:ind w:left="709" w:hanging="993"/>
        <w:jc w:val="both"/>
        <w:rPr>
          <w:rFonts w:ascii="Courier New" w:eastAsia="Arial Unicode MS" w:hAnsi="Courier New" w:cs="Courier New"/>
          <w:sz w:val="24"/>
          <w:szCs w:val="24"/>
        </w:rPr>
      </w:pPr>
      <w:r w:rsidRPr="00B66A68">
        <w:rPr>
          <w:rFonts w:ascii="Courier New" w:hAnsi="Courier New"/>
          <w:b/>
          <w:color w:val="000000"/>
          <w:sz w:val="24"/>
          <w:lang w:val="es-AR"/>
        </w:rPr>
        <w:t>Visto</w:t>
      </w:r>
      <w:r w:rsidRPr="00B66A68">
        <w:rPr>
          <w:rFonts w:ascii="Courier New" w:hAnsi="Courier New" w:cs="Courier New"/>
          <w:b/>
          <w:color w:val="000000"/>
          <w:sz w:val="24"/>
          <w:szCs w:val="24"/>
          <w:lang w:val="es-AR"/>
        </w:rPr>
        <w:t>:</w:t>
      </w:r>
      <w:r w:rsidR="00137DF0">
        <w:rPr>
          <w:rFonts w:ascii="Courier New" w:eastAsia="Arial Unicode MS" w:hAnsi="Courier New" w:cs="Courier New"/>
          <w:sz w:val="24"/>
          <w:szCs w:val="24"/>
        </w:rPr>
        <w:t xml:space="preserve"> </w:t>
      </w:r>
      <w:r w:rsidR="00137DF0">
        <w:rPr>
          <w:rFonts w:ascii="Courier New" w:eastAsia="Arial Unicode MS" w:hAnsi="Courier New" w:cs="Courier New"/>
          <w:sz w:val="24"/>
          <w:szCs w:val="24"/>
          <w:lang w:val="es-ES_tradnl"/>
        </w:rPr>
        <w:t xml:space="preserve">Expediente N° 396/I/2022 iniciado por Asesoría Letrada de la Municipalidad de Alta Gracia – Ref.: Convenio de Desocupación / </w:t>
      </w:r>
      <w:proofErr w:type="spellStart"/>
      <w:r w:rsidR="00137DF0">
        <w:rPr>
          <w:rFonts w:ascii="Courier New" w:eastAsia="Arial Unicode MS" w:hAnsi="Courier New" w:cs="Courier New"/>
          <w:sz w:val="24"/>
          <w:szCs w:val="24"/>
          <w:lang w:val="es-ES_tradnl"/>
        </w:rPr>
        <w:t>Delvecchio</w:t>
      </w:r>
      <w:proofErr w:type="spellEnd"/>
      <w:r w:rsidR="00137DF0">
        <w:rPr>
          <w:rFonts w:ascii="Courier New" w:eastAsia="Arial Unicode MS" w:hAnsi="Courier New" w:cs="Courier New"/>
          <w:sz w:val="24"/>
          <w:szCs w:val="24"/>
          <w:lang w:val="es-ES_tradnl"/>
        </w:rPr>
        <w:t xml:space="preserve"> Juan Eduardo y</w:t>
      </w:r>
      <w:r w:rsidR="00137DF0" w:rsidRPr="00137DF0">
        <w:rPr>
          <w:rFonts w:ascii="Courier New" w:eastAsia="Arial Unicode MS" w:hAnsi="Courier New" w:cs="Courier New"/>
          <w:sz w:val="24"/>
          <w:szCs w:val="24"/>
          <w:lang w:val="es-ES_tradnl"/>
        </w:rPr>
        <w:t xml:space="preserve"> </w:t>
      </w:r>
      <w:r w:rsidR="00137DF0">
        <w:rPr>
          <w:rFonts w:ascii="Courier New" w:eastAsia="Arial Unicode MS" w:hAnsi="Courier New" w:cs="Courier New"/>
          <w:sz w:val="24"/>
          <w:szCs w:val="24"/>
          <w:lang w:val="es-ES_tradnl"/>
        </w:rPr>
        <w:t>Ordenanza N° 1439/89; y</w:t>
      </w:r>
    </w:p>
    <w:p w:rsidR="00F12AF0" w:rsidRPr="00B26C04" w:rsidRDefault="00F12AF0" w:rsidP="00B66A68">
      <w:pPr>
        <w:pStyle w:val="Textoindependiente2"/>
        <w:spacing w:line="276" w:lineRule="auto"/>
        <w:jc w:val="both"/>
        <w:rPr>
          <w:rFonts w:ascii="Courier New" w:hAnsi="Courier New" w:cs="Courier New"/>
          <w:b w:val="0"/>
          <w:sz w:val="24"/>
          <w:szCs w:val="24"/>
          <w:lang w:val="es-AR"/>
        </w:rPr>
      </w:pPr>
    </w:p>
    <w:p w:rsidR="00DD71EF" w:rsidRPr="00DD71EF" w:rsidRDefault="00DD71EF" w:rsidP="00B66A68">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B66A68">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B66A68">
      <w:pPr>
        <w:spacing w:after="0" w:line="276" w:lineRule="auto"/>
        <w:rPr>
          <w:rFonts w:ascii="Courier New" w:eastAsia="Times New Roman" w:hAnsi="Courier New" w:cs="Times New Roman"/>
          <w:b/>
          <w:bCs/>
          <w:color w:val="000000"/>
          <w:sz w:val="24"/>
          <w:szCs w:val="20"/>
          <w:lang w:val="pt-BR" w:eastAsia="es-ES"/>
        </w:rPr>
      </w:pPr>
    </w:p>
    <w:p w:rsidR="000D22A1" w:rsidRDefault="00137DF0" w:rsidP="0080735A">
      <w:pPr>
        <w:pStyle w:val="Prrafodelista"/>
        <w:jc w:val="both"/>
        <w:rPr>
          <w:rFonts w:ascii="Courier New" w:eastAsia="Arial Unicode MS" w:hAnsi="Courier New" w:cs="Courier New"/>
          <w:sz w:val="24"/>
          <w:szCs w:val="24"/>
        </w:rPr>
      </w:pPr>
      <w:r w:rsidRPr="0080735A">
        <w:rPr>
          <w:rFonts w:ascii="Courier New" w:hAnsi="Courier New" w:cs="Courier New"/>
          <w:sz w:val="24"/>
          <w:szCs w:val="24"/>
          <w:lang w:val="es-AR"/>
        </w:rPr>
        <w:t>Que</w:t>
      </w:r>
      <w:r w:rsidRPr="0080735A">
        <w:rPr>
          <w:rFonts w:ascii="Courier New" w:eastAsia="Arial Unicode MS" w:hAnsi="Courier New" w:cs="Courier New"/>
          <w:sz w:val="24"/>
          <w:szCs w:val="24"/>
        </w:rPr>
        <w:t xml:space="preserve">  el Sr. Juan Eduardo </w:t>
      </w:r>
      <w:proofErr w:type="spellStart"/>
      <w:r w:rsidRPr="0080735A">
        <w:rPr>
          <w:rFonts w:ascii="Courier New" w:eastAsia="Arial Unicode MS" w:hAnsi="Courier New" w:cs="Courier New"/>
          <w:sz w:val="24"/>
          <w:szCs w:val="24"/>
        </w:rPr>
        <w:t>Delvecchio</w:t>
      </w:r>
      <w:proofErr w:type="spellEnd"/>
      <w:r w:rsidRPr="0080735A">
        <w:rPr>
          <w:rFonts w:ascii="Courier New" w:eastAsia="Arial Unicode MS" w:hAnsi="Courier New" w:cs="Courier New"/>
          <w:sz w:val="24"/>
          <w:szCs w:val="24"/>
        </w:rPr>
        <w:t xml:space="preserve"> y la Srta. Florencia </w:t>
      </w:r>
      <w:proofErr w:type="spellStart"/>
      <w:r w:rsidRPr="0080735A">
        <w:rPr>
          <w:rFonts w:ascii="Courier New" w:eastAsia="Arial Unicode MS" w:hAnsi="Courier New" w:cs="Courier New"/>
          <w:sz w:val="24"/>
          <w:szCs w:val="24"/>
        </w:rPr>
        <w:t>Nahir</w:t>
      </w:r>
      <w:proofErr w:type="spellEnd"/>
      <w:r w:rsidRPr="0080735A">
        <w:rPr>
          <w:rFonts w:ascii="Courier New" w:eastAsia="Arial Unicode MS" w:hAnsi="Courier New" w:cs="Courier New"/>
          <w:sz w:val="24"/>
          <w:szCs w:val="24"/>
        </w:rPr>
        <w:t xml:space="preserve"> </w:t>
      </w:r>
      <w:proofErr w:type="spellStart"/>
      <w:r w:rsidRPr="0080735A">
        <w:rPr>
          <w:rFonts w:ascii="Courier New" w:eastAsia="Arial Unicode MS" w:hAnsi="Courier New" w:cs="Courier New"/>
          <w:sz w:val="24"/>
          <w:szCs w:val="24"/>
        </w:rPr>
        <w:t>Delvecchio</w:t>
      </w:r>
      <w:proofErr w:type="spellEnd"/>
      <w:r w:rsidRPr="0080735A">
        <w:rPr>
          <w:rFonts w:ascii="Courier New" w:eastAsia="Arial Unicode MS" w:hAnsi="Courier New" w:cs="Courier New"/>
          <w:sz w:val="24"/>
          <w:szCs w:val="24"/>
        </w:rPr>
        <w:t xml:space="preserve"> se comprometen a desocupar voluntariamente y libre de personas y/o cosas de su pertenencia y que de ellos dependan, el espacio físico contiguo al Estable</w:t>
      </w:r>
      <w:r w:rsidR="00F4578B">
        <w:rPr>
          <w:rFonts w:ascii="Courier New" w:eastAsia="Arial Unicode MS" w:hAnsi="Courier New" w:cs="Courier New"/>
          <w:sz w:val="24"/>
          <w:szCs w:val="24"/>
        </w:rPr>
        <w:t xml:space="preserve">cimiento Hogar de Día – </w:t>
      </w:r>
      <w:proofErr w:type="spellStart"/>
      <w:r w:rsidR="00F4578B">
        <w:rPr>
          <w:rFonts w:ascii="Courier New" w:eastAsia="Arial Unicode MS" w:hAnsi="Courier New" w:cs="Courier New"/>
          <w:sz w:val="24"/>
          <w:szCs w:val="24"/>
        </w:rPr>
        <w:t>AnacletO</w:t>
      </w:r>
      <w:proofErr w:type="spellEnd"/>
      <w:r w:rsidRPr="0080735A">
        <w:rPr>
          <w:rFonts w:ascii="Courier New" w:eastAsia="Arial Unicode MS" w:hAnsi="Courier New" w:cs="Courier New"/>
          <w:sz w:val="24"/>
          <w:szCs w:val="24"/>
        </w:rPr>
        <w:t xml:space="preserve"> Oviedo, propiedad de la Municipalidad de Alta Gracia, nomenclatura catastral 04-02-175-008 ubicado en Barrio Villa Oviedo, conforme a convenio</w:t>
      </w:r>
      <w:r w:rsidR="00F4578B">
        <w:rPr>
          <w:rFonts w:ascii="Courier New" w:eastAsia="Arial Unicode MS" w:hAnsi="Courier New" w:cs="Courier New"/>
          <w:sz w:val="24"/>
          <w:szCs w:val="24"/>
        </w:rPr>
        <w:t xml:space="preserve"> y</w:t>
      </w:r>
      <w:r w:rsidRPr="0080735A">
        <w:rPr>
          <w:rFonts w:ascii="Courier New" w:eastAsia="Arial Unicode MS" w:hAnsi="Courier New" w:cs="Courier New"/>
          <w:sz w:val="24"/>
          <w:szCs w:val="24"/>
        </w:rPr>
        <w:t xml:space="preserve"> </w:t>
      </w:r>
      <w:proofErr w:type="spellStart"/>
      <w:r w:rsidRPr="0080735A">
        <w:rPr>
          <w:rFonts w:ascii="Courier New" w:eastAsia="Arial Unicode MS" w:hAnsi="Courier New" w:cs="Courier New"/>
          <w:sz w:val="24"/>
          <w:szCs w:val="24"/>
        </w:rPr>
        <w:t>Addenda</w:t>
      </w:r>
      <w:proofErr w:type="spellEnd"/>
      <w:r w:rsidRPr="0080735A">
        <w:rPr>
          <w:rFonts w:ascii="Courier New" w:eastAsia="Arial Unicode MS" w:hAnsi="Courier New" w:cs="Courier New"/>
          <w:sz w:val="24"/>
          <w:szCs w:val="24"/>
        </w:rPr>
        <w:t xml:space="preserve"> suscriptos por los mismos y la Municipalidad, ratificados por Decreto Nº 1501/22 y Decreto Nº 0451/23 y refrendados por Resolución Nº003/23 del Honorable Concejo Deliberante modificada por Resolución Nº 012/23 del Honorable Concejo Deliberante;</w:t>
      </w:r>
    </w:p>
    <w:p w:rsidR="0080735A" w:rsidRPr="0080735A" w:rsidRDefault="0080735A" w:rsidP="0080735A">
      <w:pPr>
        <w:pStyle w:val="Prrafodelista"/>
        <w:jc w:val="both"/>
        <w:rPr>
          <w:rFonts w:ascii="Courier New" w:eastAsia="Arial Unicode MS" w:hAnsi="Courier New" w:cs="Courier New"/>
          <w:sz w:val="24"/>
          <w:szCs w:val="24"/>
        </w:rPr>
      </w:pPr>
    </w:p>
    <w:p w:rsidR="0080735A" w:rsidRDefault="00137DF0" w:rsidP="0080735A">
      <w:pPr>
        <w:pStyle w:val="Prrafodelista"/>
        <w:jc w:val="both"/>
        <w:rPr>
          <w:rFonts w:ascii="Courier New" w:eastAsia="Arial Unicode MS" w:hAnsi="Courier New" w:cs="Courier New"/>
          <w:i/>
          <w:iCs/>
          <w:sz w:val="24"/>
          <w:szCs w:val="24"/>
        </w:rPr>
      </w:pPr>
      <w:r w:rsidRPr="0080735A">
        <w:rPr>
          <w:rFonts w:ascii="Courier New" w:eastAsia="Arial Unicode MS" w:hAnsi="Courier New" w:cs="Courier New"/>
          <w:sz w:val="24"/>
          <w:szCs w:val="24"/>
        </w:rPr>
        <w:t xml:space="preserve"> </w:t>
      </w:r>
      <w:r w:rsidR="000D22A1" w:rsidRPr="0080735A">
        <w:rPr>
          <w:rFonts w:ascii="Courier New" w:eastAsia="Arial Unicode MS" w:hAnsi="Courier New" w:cs="Courier New"/>
          <w:sz w:val="24"/>
          <w:szCs w:val="24"/>
        </w:rPr>
        <w:t xml:space="preserve">Que la Municipalidad de Alta Gracia en el referido Convenio de Desocupación ofrece donar a la Srta. Florencia </w:t>
      </w:r>
      <w:proofErr w:type="spellStart"/>
      <w:r w:rsidR="000D22A1" w:rsidRPr="0080735A">
        <w:rPr>
          <w:rFonts w:ascii="Courier New" w:eastAsia="Arial Unicode MS" w:hAnsi="Courier New" w:cs="Courier New"/>
          <w:sz w:val="24"/>
          <w:szCs w:val="24"/>
        </w:rPr>
        <w:t>Nahir</w:t>
      </w:r>
      <w:proofErr w:type="spellEnd"/>
      <w:r w:rsidR="000D22A1" w:rsidRPr="0080735A">
        <w:rPr>
          <w:rFonts w:ascii="Courier New" w:eastAsia="Arial Unicode MS" w:hAnsi="Courier New" w:cs="Courier New"/>
          <w:sz w:val="24"/>
          <w:szCs w:val="24"/>
        </w:rPr>
        <w:t xml:space="preserve"> </w:t>
      </w:r>
      <w:proofErr w:type="spellStart"/>
      <w:r w:rsidR="000D22A1" w:rsidRPr="0080735A">
        <w:rPr>
          <w:rFonts w:ascii="Courier New" w:eastAsia="Arial Unicode MS" w:hAnsi="Courier New" w:cs="Courier New"/>
          <w:sz w:val="24"/>
          <w:szCs w:val="24"/>
        </w:rPr>
        <w:t>Delvecchio</w:t>
      </w:r>
      <w:proofErr w:type="spellEnd"/>
      <w:r w:rsidR="000D22A1" w:rsidRPr="0080735A">
        <w:rPr>
          <w:rFonts w:ascii="Courier New" w:eastAsia="Arial Unicode MS" w:hAnsi="Courier New" w:cs="Courier New"/>
          <w:sz w:val="24"/>
          <w:szCs w:val="24"/>
        </w:rPr>
        <w:t xml:space="preserve"> Juncos el lote de su propiedad -según consta en Ficha de Datos de Parcela a fs. 20- de nomenclatura catastral 03 01 317 109 Manzana Oficial 317 Lote 109, ubicado en Barrio Parque San Juan, y otorgar una ayuda económica para la adquisición de una vivienda pre-fabricada de dos dormitorios con el fin de abordar la situación habitacional de la familia </w:t>
      </w:r>
      <w:proofErr w:type="spellStart"/>
      <w:r w:rsidR="000D22A1" w:rsidRPr="0080735A">
        <w:rPr>
          <w:rFonts w:ascii="Courier New" w:eastAsia="Arial Unicode MS" w:hAnsi="Courier New" w:cs="Courier New"/>
          <w:sz w:val="24"/>
          <w:szCs w:val="24"/>
        </w:rPr>
        <w:t>Delvecchio</w:t>
      </w:r>
      <w:proofErr w:type="spellEnd"/>
      <w:r w:rsidR="000D22A1" w:rsidRPr="0080735A">
        <w:rPr>
          <w:rFonts w:ascii="Courier New" w:eastAsia="Arial Unicode MS" w:hAnsi="Courier New" w:cs="Courier New"/>
          <w:sz w:val="24"/>
          <w:szCs w:val="24"/>
        </w:rPr>
        <w:t xml:space="preserve"> tomando en consideración la frágil situación económica y social en la que se halla inmersa, en cumplimiento del art. 31 de la Carta Orgánica Municipal que establece “</w:t>
      </w:r>
      <w:r w:rsidR="000D22A1" w:rsidRPr="0080735A">
        <w:rPr>
          <w:rFonts w:ascii="Courier New" w:eastAsia="Arial Unicode MS" w:hAnsi="Courier New" w:cs="Courier New"/>
          <w:i/>
          <w:iCs/>
          <w:sz w:val="24"/>
          <w:szCs w:val="24"/>
        </w:rPr>
        <w:t>El Estado Municipal presta especial atención a aquellos vecinos con necesidades básicas insatisfechas y grupos vulnerables en situación de emergencia, riesgo o marginalidad. Promueve el desarrollo humano y económico</w:t>
      </w:r>
    </w:p>
    <w:p w:rsidR="0080735A" w:rsidRDefault="0080735A" w:rsidP="0080735A">
      <w:pPr>
        <w:pStyle w:val="Prrafodelista"/>
        <w:jc w:val="both"/>
        <w:rPr>
          <w:rFonts w:ascii="Courier New" w:eastAsia="Arial Unicode MS" w:hAnsi="Courier New" w:cs="Courier New"/>
          <w:i/>
          <w:iCs/>
          <w:sz w:val="24"/>
          <w:szCs w:val="24"/>
        </w:rPr>
      </w:pPr>
    </w:p>
    <w:p w:rsidR="0080735A" w:rsidRDefault="0080735A" w:rsidP="0080735A">
      <w:pPr>
        <w:pStyle w:val="Prrafodelista"/>
        <w:jc w:val="both"/>
        <w:rPr>
          <w:rFonts w:ascii="Courier New" w:eastAsia="Arial Unicode MS" w:hAnsi="Courier New" w:cs="Courier New"/>
          <w:i/>
          <w:iCs/>
          <w:sz w:val="24"/>
          <w:szCs w:val="24"/>
        </w:rPr>
      </w:pPr>
    </w:p>
    <w:p w:rsidR="0080735A" w:rsidRDefault="0080735A" w:rsidP="0080735A">
      <w:pPr>
        <w:pStyle w:val="Prrafodelista"/>
        <w:jc w:val="right"/>
        <w:rPr>
          <w:rFonts w:ascii="Courier New" w:eastAsia="Arial Unicode MS" w:hAnsi="Courier New" w:cs="Courier New"/>
          <w:iCs/>
          <w:sz w:val="24"/>
          <w:szCs w:val="24"/>
        </w:rPr>
      </w:pPr>
      <w:r w:rsidRPr="0080735A">
        <w:rPr>
          <w:rFonts w:ascii="Courier New" w:eastAsia="Arial Unicode MS" w:hAnsi="Courier New" w:cs="Courier New"/>
          <w:iCs/>
          <w:sz w:val="24"/>
          <w:szCs w:val="24"/>
        </w:rPr>
        <w:t>///</w:t>
      </w:r>
      <w:r>
        <w:rPr>
          <w:rFonts w:ascii="Courier New" w:eastAsia="Arial Unicode MS" w:hAnsi="Courier New" w:cs="Courier New"/>
          <w:iCs/>
          <w:sz w:val="24"/>
          <w:szCs w:val="24"/>
        </w:rPr>
        <w:t>...</w:t>
      </w:r>
    </w:p>
    <w:p w:rsidR="0080735A" w:rsidRDefault="0080735A" w:rsidP="0080735A">
      <w:pPr>
        <w:pStyle w:val="Prrafodelista"/>
        <w:jc w:val="right"/>
        <w:rPr>
          <w:rFonts w:ascii="Courier New" w:eastAsia="Arial Unicode MS" w:hAnsi="Courier New" w:cs="Courier New"/>
          <w:iCs/>
          <w:sz w:val="24"/>
          <w:szCs w:val="24"/>
        </w:rPr>
      </w:pPr>
    </w:p>
    <w:p w:rsidR="0080735A" w:rsidRPr="0080735A" w:rsidRDefault="0080735A" w:rsidP="0080735A">
      <w:pPr>
        <w:rPr>
          <w:rFonts w:ascii="Courier New" w:eastAsia="Arial Unicode MS" w:hAnsi="Courier New" w:cs="Courier New"/>
          <w:iCs/>
          <w:sz w:val="24"/>
          <w:szCs w:val="24"/>
        </w:rPr>
      </w:pPr>
      <w:r>
        <w:rPr>
          <w:rFonts w:ascii="Courier New" w:eastAsia="Arial Unicode MS" w:hAnsi="Courier New" w:cs="Courier New"/>
          <w:iCs/>
          <w:sz w:val="24"/>
          <w:szCs w:val="24"/>
        </w:rPr>
        <w:lastRenderedPageBreak/>
        <w:t>...///2.-</w:t>
      </w:r>
    </w:p>
    <w:p w:rsidR="00B66A68" w:rsidRPr="0080735A" w:rsidRDefault="000D22A1" w:rsidP="0080735A">
      <w:pPr>
        <w:pStyle w:val="Prrafodelista"/>
        <w:jc w:val="both"/>
        <w:rPr>
          <w:rFonts w:ascii="Courier New" w:eastAsia="Arial Unicode MS" w:hAnsi="Courier New" w:cs="Courier New"/>
          <w:sz w:val="24"/>
          <w:szCs w:val="24"/>
        </w:rPr>
      </w:pPr>
      <w:proofErr w:type="gramStart"/>
      <w:r w:rsidRPr="0080735A">
        <w:rPr>
          <w:rFonts w:ascii="Courier New" w:eastAsia="Arial Unicode MS" w:hAnsi="Courier New" w:cs="Courier New"/>
          <w:i/>
          <w:iCs/>
          <w:sz w:val="24"/>
          <w:szCs w:val="24"/>
        </w:rPr>
        <w:t>equilibrado</w:t>
      </w:r>
      <w:proofErr w:type="gramEnd"/>
      <w:r w:rsidRPr="0080735A">
        <w:rPr>
          <w:rFonts w:ascii="Courier New" w:eastAsia="Arial Unicode MS" w:hAnsi="Courier New" w:cs="Courier New"/>
          <w:i/>
          <w:iCs/>
          <w:sz w:val="24"/>
          <w:szCs w:val="24"/>
        </w:rPr>
        <w:t xml:space="preserve"> y compense las desigualdades en su territorio…</w:t>
      </w:r>
      <w:r w:rsidRPr="0080735A">
        <w:rPr>
          <w:rFonts w:ascii="Courier New" w:eastAsia="Arial Unicode MS" w:hAnsi="Courier New" w:cs="Courier New"/>
          <w:sz w:val="24"/>
          <w:szCs w:val="24"/>
        </w:rPr>
        <w:t xml:space="preserve">” norma que se configura como un principio rector de gobierno y de política permanente del Estado Municipal; </w:t>
      </w:r>
    </w:p>
    <w:p w:rsidR="001051D3" w:rsidRPr="0080735A" w:rsidRDefault="001051D3" w:rsidP="0080735A">
      <w:pPr>
        <w:pStyle w:val="Prrafodelista"/>
        <w:jc w:val="both"/>
        <w:rPr>
          <w:rFonts w:ascii="Courier New" w:eastAsia="Arial Unicode MS" w:hAnsi="Courier New" w:cs="Courier New"/>
          <w:sz w:val="24"/>
          <w:szCs w:val="24"/>
        </w:rPr>
      </w:pPr>
    </w:p>
    <w:p w:rsidR="00061BD7" w:rsidRDefault="00AC62ED" w:rsidP="0080735A">
      <w:pPr>
        <w:pStyle w:val="Prrafodelista"/>
        <w:jc w:val="both"/>
        <w:rPr>
          <w:rFonts w:ascii="Courier New" w:hAnsi="Courier New" w:cs="Courier New"/>
          <w:sz w:val="24"/>
          <w:szCs w:val="24"/>
          <w:lang w:val="es-AR"/>
        </w:rPr>
      </w:pPr>
      <w:r w:rsidRPr="0080735A">
        <w:rPr>
          <w:rFonts w:ascii="Courier New" w:hAnsi="Courier New" w:cs="Courier New"/>
          <w:sz w:val="24"/>
          <w:szCs w:val="24"/>
          <w:lang w:val="es-AR"/>
        </w:rPr>
        <w:t>Que evaluado el Proyecto de Ordenanza</w:t>
      </w:r>
      <w:r w:rsidR="00A65A12" w:rsidRPr="0080735A">
        <w:rPr>
          <w:rFonts w:ascii="Courier New" w:hAnsi="Courier New" w:cs="Courier New"/>
          <w:sz w:val="24"/>
          <w:szCs w:val="24"/>
          <w:lang w:val="es-AR"/>
        </w:rPr>
        <w:t xml:space="preserve"> adjunto al expediente </w:t>
      </w:r>
      <w:r w:rsidR="00B66A68" w:rsidRPr="0080735A">
        <w:rPr>
          <w:rFonts w:ascii="Courier New" w:hAnsi="Courier New" w:cs="Courier New"/>
          <w:sz w:val="24"/>
          <w:szCs w:val="24"/>
          <w:lang w:val="es-AR"/>
        </w:rPr>
        <w:t xml:space="preserve"> por</w:t>
      </w:r>
      <w:r w:rsidR="00A65A12" w:rsidRPr="0080735A">
        <w:rPr>
          <w:rFonts w:ascii="Courier New" w:hAnsi="Courier New" w:cs="Courier New"/>
          <w:sz w:val="24"/>
          <w:szCs w:val="24"/>
          <w:lang w:val="es-AR"/>
        </w:rPr>
        <w:t xml:space="preserve"> la Comisión de Legislac</w:t>
      </w:r>
      <w:r w:rsidR="00AF55DE" w:rsidRPr="0080735A">
        <w:rPr>
          <w:rFonts w:ascii="Courier New" w:hAnsi="Courier New" w:cs="Courier New"/>
          <w:sz w:val="24"/>
          <w:szCs w:val="24"/>
          <w:lang w:val="es-AR"/>
        </w:rPr>
        <w:t>ión General, emite despacho favorable</w:t>
      </w:r>
      <w:r w:rsidR="00F4578B">
        <w:rPr>
          <w:rFonts w:ascii="Courier New" w:hAnsi="Courier New" w:cs="Courier New"/>
          <w:sz w:val="24"/>
          <w:szCs w:val="24"/>
          <w:lang w:val="es-AR"/>
        </w:rPr>
        <w:t>,</w:t>
      </w:r>
      <w:r w:rsidR="00B66A68" w:rsidRPr="0080735A">
        <w:rPr>
          <w:rFonts w:ascii="Courier New" w:hAnsi="Courier New" w:cs="Courier New"/>
          <w:sz w:val="24"/>
          <w:szCs w:val="24"/>
          <w:lang w:val="es-AR"/>
        </w:rPr>
        <w:t xml:space="preserve"> aprobado</w:t>
      </w:r>
      <w:r w:rsidRPr="0080735A">
        <w:rPr>
          <w:rFonts w:ascii="Courier New" w:hAnsi="Courier New" w:cs="Courier New"/>
          <w:sz w:val="24"/>
          <w:szCs w:val="24"/>
          <w:lang w:val="es-AR"/>
        </w:rPr>
        <w:t xml:space="preserve"> en General y en Particular</w:t>
      </w:r>
      <w:r w:rsidR="00F4578B">
        <w:rPr>
          <w:rFonts w:ascii="Courier New" w:hAnsi="Courier New" w:cs="Courier New"/>
          <w:sz w:val="24"/>
          <w:szCs w:val="24"/>
          <w:lang w:val="es-AR"/>
        </w:rPr>
        <w:t>,</w:t>
      </w:r>
      <w:r w:rsidR="00B66A68" w:rsidRPr="0080735A">
        <w:rPr>
          <w:rFonts w:ascii="Courier New" w:hAnsi="Courier New" w:cs="Courier New"/>
          <w:sz w:val="24"/>
          <w:szCs w:val="24"/>
          <w:lang w:val="es-AR"/>
        </w:rPr>
        <w:t xml:space="preserve"> por unanimidad </w:t>
      </w:r>
      <w:r w:rsidRPr="0080735A">
        <w:rPr>
          <w:rFonts w:ascii="Courier New" w:hAnsi="Courier New" w:cs="Courier New"/>
          <w:sz w:val="24"/>
          <w:szCs w:val="24"/>
          <w:lang w:val="es-AR"/>
        </w:rPr>
        <w:t xml:space="preserve"> </w:t>
      </w:r>
      <w:r w:rsidR="00DD71EF" w:rsidRPr="0080735A">
        <w:rPr>
          <w:rFonts w:ascii="Courier New" w:hAnsi="Courier New" w:cs="Courier New"/>
          <w:sz w:val="24"/>
          <w:szCs w:val="24"/>
          <w:lang w:val="es-AR"/>
        </w:rPr>
        <w:t>en Sesión Ordinar</w:t>
      </w:r>
      <w:r w:rsidR="00B66A68" w:rsidRPr="0080735A">
        <w:rPr>
          <w:rFonts w:ascii="Courier New" w:hAnsi="Courier New" w:cs="Courier New"/>
          <w:sz w:val="24"/>
          <w:szCs w:val="24"/>
          <w:lang w:val="es-AR"/>
        </w:rPr>
        <w:t>ia del día 24</w:t>
      </w:r>
      <w:r w:rsidR="00224803" w:rsidRPr="0080735A">
        <w:rPr>
          <w:rFonts w:ascii="Courier New" w:hAnsi="Courier New" w:cs="Courier New"/>
          <w:sz w:val="24"/>
          <w:szCs w:val="24"/>
          <w:lang w:val="es-AR"/>
        </w:rPr>
        <w:t xml:space="preserve"> de mayo</w:t>
      </w:r>
      <w:r w:rsidR="00DD71EF" w:rsidRPr="0080735A">
        <w:rPr>
          <w:rFonts w:ascii="Courier New" w:hAnsi="Courier New" w:cs="Courier New"/>
          <w:sz w:val="24"/>
          <w:szCs w:val="24"/>
          <w:lang w:val="es-AR"/>
        </w:rPr>
        <w:t xml:space="preserve"> de 2023.</w:t>
      </w:r>
    </w:p>
    <w:p w:rsidR="0080735A" w:rsidRPr="0080735A" w:rsidRDefault="0080735A" w:rsidP="0080735A">
      <w:pPr>
        <w:pStyle w:val="Prrafodelista"/>
        <w:jc w:val="both"/>
        <w:rPr>
          <w:rFonts w:ascii="Courier New" w:hAnsi="Courier New" w:cs="Courier New"/>
          <w:sz w:val="24"/>
          <w:szCs w:val="24"/>
          <w:lang w:val="es-AR"/>
        </w:rPr>
      </w:pPr>
    </w:p>
    <w:p w:rsidR="00AC62ED" w:rsidRDefault="00AC62ED" w:rsidP="005A6A7F">
      <w:pPr>
        <w:pStyle w:val="Prrafodelista"/>
        <w:spacing w:line="276" w:lineRule="auto"/>
        <w:rPr>
          <w:rFonts w:ascii="Courier New" w:hAnsi="Courier New" w:cs="Courier New"/>
          <w:sz w:val="24"/>
          <w:szCs w:val="24"/>
          <w:lang w:val="es-AR"/>
        </w:rPr>
      </w:pPr>
    </w:p>
    <w:p w:rsidR="00DD71EF" w:rsidRPr="00DD71EF" w:rsidRDefault="00DD71EF" w:rsidP="005A6A7F">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5A6A7F">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B66A68">
      <w:pPr>
        <w:spacing w:after="200" w:line="276" w:lineRule="auto"/>
        <w:rPr>
          <w:rFonts w:ascii="Courier New" w:hAnsi="Courier New" w:cs="Courier New"/>
          <w:b/>
          <w:sz w:val="24"/>
          <w:szCs w:val="24"/>
          <w:lang w:val="es-AR"/>
        </w:rPr>
      </w:pPr>
    </w:p>
    <w:p w:rsidR="00B66A68" w:rsidRDefault="00B66A68" w:rsidP="00AF55DE">
      <w:pPr>
        <w:spacing w:line="276" w:lineRule="auto"/>
        <w:ind w:left="709" w:hanging="709"/>
        <w:jc w:val="both"/>
        <w:rPr>
          <w:rFonts w:ascii="Courier New" w:hAnsi="Courier New" w:cs="Courier New"/>
          <w:bCs/>
          <w:sz w:val="24"/>
          <w:szCs w:val="24"/>
        </w:rPr>
      </w:pPr>
      <w:r w:rsidRPr="00A66C36">
        <w:rPr>
          <w:rFonts w:ascii="Courier New" w:eastAsia="Arial Unicode MS" w:hAnsi="Courier New" w:cs="Courier New"/>
          <w:b/>
          <w:sz w:val="24"/>
          <w:szCs w:val="24"/>
          <w:u w:val="single"/>
        </w:rPr>
        <w:t>Art.1</w:t>
      </w:r>
      <w:r w:rsidRPr="00A66C36">
        <w:rPr>
          <w:rFonts w:ascii="Courier New" w:eastAsia="Arial Unicode MS" w:hAnsi="Courier New" w:cs="Courier New"/>
          <w:b/>
          <w:sz w:val="24"/>
          <w:szCs w:val="24"/>
        </w:rPr>
        <w:t xml:space="preserve">: </w:t>
      </w:r>
      <w:r w:rsidR="00AF55DE" w:rsidRPr="00AF55DE">
        <w:rPr>
          <w:rFonts w:ascii="Courier New" w:eastAsia="Calibri" w:hAnsi="Courier New" w:cs="Courier New"/>
          <w:b/>
          <w:bCs/>
          <w:sz w:val="24"/>
          <w:szCs w:val="24"/>
        </w:rPr>
        <w:t>OTÓRGUESE</w:t>
      </w:r>
      <w:r w:rsidR="00AF55DE" w:rsidRPr="00AF55DE">
        <w:rPr>
          <w:rFonts w:ascii="Courier New" w:eastAsia="Calibri" w:hAnsi="Courier New" w:cs="Courier New"/>
          <w:sz w:val="24"/>
          <w:szCs w:val="24"/>
        </w:rPr>
        <w:t xml:space="preserve"> en donación el Lote 109  </w:t>
      </w:r>
      <w:proofErr w:type="spellStart"/>
      <w:r w:rsidR="00AF55DE" w:rsidRPr="00AF55DE">
        <w:rPr>
          <w:rFonts w:ascii="Courier New" w:hAnsi="Courier New" w:cs="Courier New"/>
          <w:bCs/>
          <w:sz w:val="24"/>
          <w:szCs w:val="24"/>
        </w:rPr>
        <w:t>Mz</w:t>
      </w:r>
      <w:proofErr w:type="spellEnd"/>
      <w:r w:rsidR="00AF55DE" w:rsidRPr="00AF55DE">
        <w:rPr>
          <w:rFonts w:ascii="Courier New" w:hAnsi="Courier New" w:cs="Courier New"/>
          <w:bCs/>
          <w:sz w:val="24"/>
          <w:szCs w:val="24"/>
        </w:rPr>
        <w:t xml:space="preserve">. 317 designación catastral </w:t>
      </w:r>
      <w:r w:rsidR="00AF55DE" w:rsidRPr="00AF55DE">
        <w:rPr>
          <w:rFonts w:ascii="Courier New" w:eastAsia="Arial Unicode MS" w:hAnsi="Courier New" w:cs="Courier New"/>
          <w:sz w:val="24"/>
          <w:szCs w:val="24"/>
        </w:rPr>
        <w:t>03 01 317 109</w:t>
      </w:r>
      <w:r w:rsidR="00AF55DE" w:rsidRPr="00AF55DE">
        <w:rPr>
          <w:rFonts w:ascii="Courier New" w:hAnsi="Courier New" w:cs="Courier New"/>
          <w:bCs/>
          <w:sz w:val="24"/>
          <w:szCs w:val="24"/>
        </w:rPr>
        <w:t xml:space="preserve"> de Barrio Parque San Juan, a la Srta. Florencia </w:t>
      </w:r>
      <w:proofErr w:type="spellStart"/>
      <w:r w:rsidR="00AF55DE" w:rsidRPr="00AF55DE">
        <w:rPr>
          <w:rFonts w:ascii="Courier New" w:hAnsi="Courier New" w:cs="Courier New"/>
          <w:bCs/>
          <w:sz w:val="24"/>
          <w:szCs w:val="24"/>
        </w:rPr>
        <w:t>Nahir</w:t>
      </w:r>
      <w:proofErr w:type="spellEnd"/>
      <w:r w:rsidR="00AF55DE" w:rsidRPr="00AF55DE">
        <w:rPr>
          <w:rFonts w:ascii="Courier New" w:hAnsi="Courier New" w:cs="Courier New"/>
          <w:bCs/>
          <w:sz w:val="24"/>
          <w:szCs w:val="24"/>
        </w:rPr>
        <w:t xml:space="preserve"> </w:t>
      </w:r>
      <w:proofErr w:type="spellStart"/>
      <w:r w:rsidR="00AF55DE" w:rsidRPr="00AF55DE">
        <w:rPr>
          <w:rFonts w:ascii="Courier New" w:hAnsi="Courier New" w:cs="Courier New"/>
          <w:bCs/>
          <w:sz w:val="24"/>
          <w:szCs w:val="24"/>
        </w:rPr>
        <w:t>Delvecchio</w:t>
      </w:r>
      <w:proofErr w:type="spellEnd"/>
      <w:r w:rsidR="00AF55DE" w:rsidRPr="00AF55DE">
        <w:rPr>
          <w:rFonts w:ascii="Courier New" w:hAnsi="Courier New" w:cs="Courier New"/>
          <w:bCs/>
          <w:sz w:val="24"/>
          <w:szCs w:val="24"/>
        </w:rPr>
        <w:t xml:space="preserve"> Juncos D.N.I. N° 45.404.155.</w:t>
      </w:r>
    </w:p>
    <w:p w:rsidR="00AF55DE" w:rsidRPr="00AF55DE" w:rsidRDefault="00AF55DE" w:rsidP="00AF55DE">
      <w:pPr>
        <w:spacing w:line="276" w:lineRule="auto"/>
        <w:ind w:left="709" w:hanging="709"/>
        <w:jc w:val="both"/>
        <w:rPr>
          <w:rFonts w:ascii="Courier New" w:eastAsia="Arial Unicode MS" w:hAnsi="Courier New" w:cs="Courier New"/>
          <w:sz w:val="24"/>
          <w:szCs w:val="24"/>
        </w:rPr>
      </w:pPr>
    </w:p>
    <w:p w:rsidR="00B66A68" w:rsidRDefault="00B66A68" w:rsidP="00B66A68">
      <w:pPr>
        <w:spacing w:line="276" w:lineRule="auto"/>
        <w:ind w:left="709" w:hanging="709"/>
        <w:jc w:val="both"/>
        <w:rPr>
          <w:rFonts w:ascii="Courier New" w:eastAsia="Arial Unicode MS" w:hAnsi="Courier New" w:cs="Courier New"/>
          <w:b/>
          <w:sz w:val="24"/>
          <w:szCs w:val="24"/>
        </w:rPr>
      </w:pPr>
      <w:r w:rsidRPr="00A66C36">
        <w:rPr>
          <w:rFonts w:ascii="Courier New" w:eastAsia="Arial Unicode MS" w:hAnsi="Courier New" w:cs="Courier New"/>
          <w:b/>
          <w:sz w:val="24"/>
          <w:szCs w:val="24"/>
          <w:u w:val="single"/>
        </w:rPr>
        <w:t>Art.2</w:t>
      </w:r>
      <w:r w:rsidR="00AF55DE" w:rsidRPr="00A66C36">
        <w:rPr>
          <w:rFonts w:ascii="Courier New" w:eastAsia="Arial Unicode MS" w:hAnsi="Courier New" w:cs="Courier New"/>
          <w:b/>
          <w:sz w:val="24"/>
          <w:szCs w:val="24"/>
        </w:rPr>
        <w:t>:</w:t>
      </w:r>
      <w:r w:rsidR="00AF55DE" w:rsidRPr="00AF55DE">
        <w:rPr>
          <w:rFonts w:ascii="Courier New" w:hAnsi="Courier New" w:cs="Courier New"/>
          <w:b/>
          <w:bCs/>
          <w:szCs w:val="24"/>
        </w:rPr>
        <w:t xml:space="preserve"> </w:t>
      </w:r>
      <w:r w:rsidR="00AF55DE" w:rsidRPr="00AF55DE">
        <w:rPr>
          <w:rFonts w:ascii="Courier New" w:hAnsi="Courier New" w:cs="Courier New"/>
          <w:b/>
          <w:bCs/>
          <w:sz w:val="24"/>
          <w:szCs w:val="24"/>
        </w:rPr>
        <w:t>LA</w:t>
      </w:r>
      <w:r w:rsidR="00AF55DE" w:rsidRPr="00AF55DE">
        <w:rPr>
          <w:rFonts w:ascii="Courier New" w:hAnsi="Courier New" w:cs="Courier New"/>
          <w:bCs/>
          <w:sz w:val="24"/>
          <w:szCs w:val="24"/>
        </w:rPr>
        <w:t xml:space="preserve"> donación dispuesta en la presente Ordenanza tiene el carácter de intransferible y caducará de pleno derecho en caso de incumplimiento, debiendo restituir el lote a la Municipalidad de</w:t>
      </w:r>
      <w:r w:rsidRPr="00AF55DE">
        <w:rPr>
          <w:rFonts w:ascii="Courier New" w:eastAsia="Arial Unicode MS" w:hAnsi="Courier New" w:cs="Courier New"/>
          <w:sz w:val="24"/>
          <w:szCs w:val="24"/>
        </w:rPr>
        <w:t xml:space="preserve"> </w:t>
      </w:r>
      <w:r w:rsidR="00AF55DE" w:rsidRPr="00AF55DE">
        <w:rPr>
          <w:rFonts w:ascii="Courier New" w:eastAsia="Arial Unicode MS" w:hAnsi="Courier New" w:cs="Courier New"/>
          <w:sz w:val="24"/>
          <w:szCs w:val="24"/>
        </w:rPr>
        <w:t>Alta Gracia.-</w:t>
      </w:r>
      <w:r w:rsidRPr="00AF55DE">
        <w:rPr>
          <w:rFonts w:ascii="Courier New" w:eastAsia="Arial Unicode MS" w:hAnsi="Courier New" w:cs="Courier New"/>
          <w:b/>
          <w:sz w:val="24"/>
          <w:szCs w:val="24"/>
        </w:rPr>
        <w:t xml:space="preserve"> </w:t>
      </w:r>
    </w:p>
    <w:p w:rsidR="00AF55DE" w:rsidRPr="00AF55DE" w:rsidRDefault="00AF55DE" w:rsidP="00B66A68">
      <w:pPr>
        <w:spacing w:line="276" w:lineRule="auto"/>
        <w:ind w:left="709" w:hanging="709"/>
        <w:jc w:val="both"/>
        <w:rPr>
          <w:rFonts w:ascii="Courier New" w:eastAsia="Arial Unicode MS" w:hAnsi="Courier New" w:cs="Courier New"/>
          <w:b/>
          <w:sz w:val="24"/>
          <w:szCs w:val="24"/>
        </w:rPr>
      </w:pPr>
    </w:p>
    <w:p w:rsidR="00B66A68" w:rsidRDefault="00B66A68" w:rsidP="00B66A68">
      <w:pPr>
        <w:spacing w:line="276" w:lineRule="auto"/>
        <w:ind w:left="709" w:hanging="709"/>
        <w:jc w:val="both"/>
        <w:rPr>
          <w:rFonts w:ascii="Courier New" w:hAnsi="Courier New" w:cs="Courier New"/>
          <w:bCs/>
          <w:sz w:val="24"/>
          <w:szCs w:val="24"/>
        </w:rPr>
      </w:pPr>
      <w:r w:rsidRPr="00A66C36">
        <w:rPr>
          <w:rFonts w:ascii="Courier New" w:eastAsia="Arial Unicode MS" w:hAnsi="Courier New" w:cs="Courier New"/>
          <w:b/>
          <w:sz w:val="24"/>
          <w:szCs w:val="24"/>
          <w:u w:val="single"/>
        </w:rPr>
        <w:t>Art.3</w:t>
      </w:r>
      <w:r w:rsidRPr="00A66C36">
        <w:rPr>
          <w:rFonts w:ascii="Courier New" w:eastAsia="Arial Unicode MS" w:hAnsi="Courier New" w:cs="Courier New"/>
          <w:b/>
          <w:sz w:val="24"/>
          <w:szCs w:val="24"/>
        </w:rPr>
        <w:t xml:space="preserve">: </w:t>
      </w:r>
      <w:r w:rsidR="0080735A" w:rsidRPr="0080735A">
        <w:rPr>
          <w:rFonts w:ascii="Courier New" w:hAnsi="Courier New" w:cs="Courier New"/>
          <w:b/>
          <w:bCs/>
          <w:sz w:val="24"/>
          <w:szCs w:val="24"/>
        </w:rPr>
        <w:t>LA</w:t>
      </w:r>
      <w:r w:rsidR="0080735A" w:rsidRPr="0080735A">
        <w:rPr>
          <w:rFonts w:ascii="Courier New" w:hAnsi="Courier New" w:cs="Courier New"/>
          <w:bCs/>
          <w:sz w:val="24"/>
          <w:szCs w:val="24"/>
        </w:rPr>
        <w:t xml:space="preserve"> presente donación es con cargo, debiendo la beneficiaria abonar en su totalidad las cargas tributarias que gravan el inmueble, las contribuciones por mejores, desde la fecha de la donación. En el supuesto incumplimiento de esta obligación, la Municipalidad no se hará cargo en ningún caso de las erogaciones que deba pagar la beneficiaria de acuerdo al presente artículo, debiendo abonar y mantener al día desde la fe</w:t>
      </w:r>
      <w:r w:rsidR="00F4578B">
        <w:rPr>
          <w:rFonts w:ascii="Courier New" w:hAnsi="Courier New" w:cs="Courier New"/>
          <w:bCs/>
          <w:sz w:val="24"/>
          <w:szCs w:val="24"/>
        </w:rPr>
        <w:t>cha de la presente la Tasa por S</w:t>
      </w:r>
      <w:r w:rsidR="0080735A" w:rsidRPr="0080735A">
        <w:rPr>
          <w:rFonts w:ascii="Courier New" w:hAnsi="Courier New" w:cs="Courier New"/>
          <w:bCs/>
          <w:sz w:val="24"/>
          <w:szCs w:val="24"/>
        </w:rPr>
        <w:t>ervicios a la Propiedad</w:t>
      </w:r>
    </w:p>
    <w:p w:rsidR="0080735A" w:rsidRPr="0080735A" w:rsidRDefault="0080735A" w:rsidP="00B66A68">
      <w:pPr>
        <w:spacing w:line="276" w:lineRule="auto"/>
        <w:ind w:left="709" w:hanging="709"/>
        <w:jc w:val="both"/>
        <w:rPr>
          <w:rFonts w:ascii="Courier New" w:eastAsia="Arial Unicode MS" w:hAnsi="Courier New" w:cs="Courier New"/>
          <w:sz w:val="24"/>
          <w:szCs w:val="24"/>
        </w:rPr>
      </w:pPr>
    </w:p>
    <w:p w:rsidR="0080735A" w:rsidRDefault="00B66A68" w:rsidP="0080735A">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Art.4</w:t>
      </w:r>
      <w:r w:rsidRPr="00A66C36">
        <w:rPr>
          <w:rFonts w:ascii="Courier New" w:eastAsia="Arial Unicode MS" w:hAnsi="Courier New" w:cs="Courier New"/>
          <w:b/>
          <w:sz w:val="24"/>
          <w:szCs w:val="24"/>
        </w:rPr>
        <w:t xml:space="preserve">: </w:t>
      </w:r>
      <w:r w:rsidR="0080735A" w:rsidRPr="0080735A">
        <w:rPr>
          <w:rFonts w:ascii="Courier New" w:hAnsi="Courier New" w:cs="Courier New"/>
          <w:b/>
          <w:sz w:val="24"/>
          <w:szCs w:val="24"/>
        </w:rPr>
        <w:t>EL</w:t>
      </w:r>
      <w:r w:rsidR="0080735A" w:rsidRPr="0080735A">
        <w:rPr>
          <w:rFonts w:ascii="Courier New" w:hAnsi="Courier New" w:cs="Courier New"/>
          <w:sz w:val="24"/>
          <w:szCs w:val="24"/>
        </w:rPr>
        <w:t xml:space="preserve"> lote donado será destinado exclusivamente a vivienda familiar de la solicitante.-</w:t>
      </w:r>
    </w:p>
    <w:p w:rsidR="00B66A68" w:rsidRDefault="00B66A68" w:rsidP="00B66A68">
      <w:pPr>
        <w:spacing w:line="276"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B66A68" w:rsidRPr="00B66A68" w:rsidRDefault="00B66A68" w:rsidP="00B66A68">
      <w:pPr>
        <w:spacing w:line="276"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rsidR="00222F43" w:rsidRDefault="00B66A68" w:rsidP="00222F43">
      <w:pPr>
        <w:spacing w:line="276" w:lineRule="auto"/>
        <w:ind w:left="709" w:hanging="709"/>
        <w:jc w:val="both"/>
        <w:rPr>
          <w:rFonts w:ascii="Courier New" w:eastAsia="Arial Unicode MS" w:hAnsi="Courier New" w:cs="Courier New"/>
          <w:b/>
          <w:sz w:val="24"/>
          <w:szCs w:val="24"/>
        </w:rPr>
      </w:pPr>
      <w:r w:rsidRPr="00A66C36">
        <w:rPr>
          <w:rFonts w:ascii="Courier New" w:eastAsia="Arial Unicode MS" w:hAnsi="Courier New" w:cs="Courier New"/>
          <w:b/>
          <w:sz w:val="24"/>
          <w:szCs w:val="24"/>
          <w:u w:val="single"/>
        </w:rPr>
        <w:t>Art.5</w:t>
      </w:r>
      <w:r w:rsidR="0080735A" w:rsidRPr="00A66C36">
        <w:rPr>
          <w:rFonts w:ascii="Courier New" w:eastAsia="Arial Unicode MS" w:hAnsi="Courier New" w:cs="Courier New"/>
          <w:b/>
          <w:sz w:val="24"/>
          <w:szCs w:val="24"/>
        </w:rPr>
        <w:t>:</w:t>
      </w:r>
      <w:r w:rsidR="0080735A" w:rsidRPr="0080735A">
        <w:rPr>
          <w:rFonts w:ascii="Courier New" w:eastAsia="Calibri" w:hAnsi="Courier New" w:cs="Courier New"/>
          <w:bCs/>
          <w:sz w:val="24"/>
          <w:szCs w:val="24"/>
        </w:rPr>
        <w:t xml:space="preserve"> </w:t>
      </w:r>
      <w:r w:rsidR="0080735A" w:rsidRPr="0080735A">
        <w:rPr>
          <w:rFonts w:ascii="Courier New" w:eastAsia="Calibri" w:hAnsi="Courier New" w:cs="Courier New"/>
          <w:b/>
          <w:bCs/>
          <w:sz w:val="24"/>
          <w:szCs w:val="24"/>
        </w:rPr>
        <w:t xml:space="preserve">LA </w:t>
      </w:r>
      <w:r w:rsidR="0080735A" w:rsidRPr="0080735A">
        <w:rPr>
          <w:rFonts w:ascii="Courier New" w:eastAsia="Calibri" w:hAnsi="Courier New" w:cs="Courier New"/>
          <w:bCs/>
          <w:sz w:val="24"/>
          <w:szCs w:val="24"/>
        </w:rPr>
        <w:t>presente Ordenanza será título hábil de posesión hasta tanto el Departamento Ejecutivo otorgue la correspondiente</w:t>
      </w:r>
      <w:r w:rsidR="0080735A" w:rsidRPr="0080735A">
        <w:rPr>
          <w:rFonts w:ascii="Courier New" w:hAnsi="Courier New" w:cs="Courier New"/>
          <w:bCs/>
          <w:sz w:val="24"/>
          <w:szCs w:val="24"/>
        </w:rPr>
        <w:t xml:space="preserve"> escritura traslativa de dominio</w:t>
      </w:r>
      <w:r w:rsidR="0080735A">
        <w:rPr>
          <w:rFonts w:ascii="Courier New" w:hAnsi="Courier New" w:cs="Courier New"/>
          <w:bCs/>
          <w:sz w:val="24"/>
          <w:szCs w:val="24"/>
        </w:rPr>
        <w:t>.-</w:t>
      </w:r>
    </w:p>
    <w:p w:rsidR="00222F43" w:rsidRDefault="00222F43" w:rsidP="00222F43">
      <w:pPr>
        <w:spacing w:line="276" w:lineRule="auto"/>
        <w:ind w:left="709" w:hanging="709"/>
        <w:jc w:val="both"/>
        <w:rPr>
          <w:rFonts w:ascii="Courier New" w:eastAsia="Arial Unicode MS" w:hAnsi="Courier New" w:cs="Courier New"/>
          <w:b/>
          <w:sz w:val="24"/>
          <w:szCs w:val="24"/>
        </w:rPr>
      </w:pPr>
    </w:p>
    <w:p w:rsidR="00222F43" w:rsidRDefault="00B66A68" w:rsidP="00222F43">
      <w:pPr>
        <w:spacing w:line="276" w:lineRule="auto"/>
        <w:ind w:left="709" w:hanging="709"/>
        <w:jc w:val="both"/>
        <w:rPr>
          <w:rFonts w:ascii="Courier New" w:hAnsi="Courier New" w:cs="Courier New"/>
          <w:sz w:val="24"/>
          <w:szCs w:val="24"/>
        </w:rPr>
      </w:pPr>
      <w:r w:rsidRPr="00A66C36">
        <w:rPr>
          <w:rFonts w:ascii="Courier New" w:eastAsia="Arial Unicode MS" w:hAnsi="Courier New" w:cs="Courier New"/>
          <w:b/>
          <w:sz w:val="24"/>
          <w:szCs w:val="24"/>
          <w:u w:val="single"/>
        </w:rPr>
        <w:t>Art.6</w:t>
      </w:r>
      <w:r w:rsidRPr="00A66C36">
        <w:rPr>
          <w:rFonts w:ascii="Courier New" w:eastAsia="Arial Unicode MS" w:hAnsi="Courier New" w:cs="Courier New"/>
          <w:b/>
          <w:sz w:val="24"/>
          <w:szCs w:val="24"/>
        </w:rPr>
        <w:t xml:space="preserve">: </w:t>
      </w:r>
      <w:r w:rsidR="0080735A" w:rsidRPr="0080735A">
        <w:rPr>
          <w:rFonts w:ascii="Courier New" w:hAnsi="Courier New" w:cs="Courier New"/>
          <w:b/>
          <w:sz w:val="24"/>
          <w:szCs w:val="24"/>
        </w:rPr>
        <w:t>AUTORÍCESE</w:t>
      </w:r>
      <w:r w:rsidR="0080735A" w:rsidRPr="0080735A">
        <w:rPr>
          <w:rFonts w:ascii="Courier New" w:hAnsi="Courier New" w:cs="Courier New"/>
          <w:sz w:val="24"/>
          <w:szCs w:val="24"/>
        </w:rPr>
        <w:t xml:space="preserve"> al Departamento Ejecutivo a suscribir la correspondiente escritura traslativa de dominio, la que se otorgará de acuerdo al dictamen final que a ese efecto emita el Área correspondiente, previa supervisión, constatación e informe suministrado por el Área competente y previa verificación</w:t>
      </w:r>
      <w:r w:rsidR="00222F43">
        <w:rPr>
          <w:rFonts w:ascii="Courier New" w:hAnsi="Courier New" w:cs="Courier New"/>
          <w:sz w:val="24"/>
          <w:szCs w:val="24"/>
        </w:rPr>
        <w:t xml:space="preserve"> de que posee las tasas al día.-</w:t>
      </w:r>
    </w:p>
    <w:p w:rsidR="001051D3" w:rsidRPr="00222F43" w:rsidRDefault="00222F43" w:rsidP="00222F43">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Pr>
          <w:rFonts w:ascii="Courier New" w:eastAsia="Times New Roman" w:hAnsi="Courier New" w:cs="Courier New"/>
          <w:b/>
          <w:sz w:val="24"/>
          <w:szCs w:val="24"/>
          <w:u w:val="single"/>
          <w:lang w:eastAsia="es-AR"/>
        </w:rPr>
        <w:t>rt.7</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222F43">
        <w:rPr>
          <w:rFonts w:ascii="Courier New" w:hAnsi="Courier New" w:cs="Courier New"/>
          <w:b/>
          <w:sz w:val="24"/>
          <w:szCs w:val="24"/>
        </w:rPr>
        <w:t>EN</w:t>
      </w:r>
      <w:r w:rsidRPr="00222F43">
        <w:rPr>
          <w:rFonts w:ascii="Courier New" w:hAnsi="Courier New" w:cs="Courier New"/>
          <w:sz w:val="24"/>
          <w:szCs w:val="24"/>
        </w:rPr>
        <w:t xml:space="preserve"> todos los casos el donatario debe a través del Área pertinente, dejar expresa constancia de la conformidad del acto y de la renuncia a posteriores reclamos judiciales al Municipio.-</w:t>
      </w:r>
    </w:p>
    <w:p w:rsidR="00EA340C" w:rsidRDefault="00EA340C" w:rsidP="00B66A68">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222F43">
        <w:rPr>
          <w:rFonts w:ascii="Courier New" w:eastAsia="Times New Roman" w:hAnsi="Courier New" w:cs="Courier New"/>
          <w:b/>
          <w:sz w:val="24"/>
          <w:szCs w:val="24"/>
          <w:u w:val="single"/>
          <w:lang w:eastAsia="es-AR"/>
        </w:rPr>
        <w:t>rt</w:t>
      </w:r>
      <w:r w:rsidR="00344468">
        <w:rPr>
          <w:rFonts w:ascii="Courier New" w:eastAsia="Times New Roman" w:hAnsi="Courier New" w:cs="Courier New"/>
          <w:b/>
          <w:sz w:val="24"/>
          <w:szCs w:val="24"/>
          <w:u w:val="single"/>
          <w:lang w:eastAsia="es-AR"/>
        </w:rPr>
        <w:t>.</w:t>
      </w:r>
      <w:bookmarkStart w:id="0" w:name="_GoBack"/>
      <w:bookmarkEnd w:id="0"/>
      <w:r w:rsidR="00222F43">
        <w:rPr>
          <w:rFonts w:ascii="Courier New" w:eastAsia="Times New Roman" w:hAnsi="Courier New" w:cs="Courier New"/>
          <w:b/>
          <w:sz w:val="24"/>
          <w:szCs w:val="24"/>
          <w:u w:val="single"/>
          <w:lang w:eastAsia="es-AR"/>
        </w:rPr>
        <w:t>8</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F4578B">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55465E" w:rsidRPr="00DD71EF" w:rsidRDefault="0055465E" w:rsidP="00B66A68">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p>
    <w:p w:rsidR="00DD71EF" w:rsidRPr="00DD71EF" w:rsidRDefault="00DD71EF" w:rsidP="00B66A68">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B66A68">
        <w:rPr>
          <w:rFonts w:ascii="Courier New" w:eastAsia="Arial Unicode MS" w:hAnsi="Courier New" w:cs="ShelleyAllegroScript-Normal"/>
          <w:b/>
          <w:sz w:val="24"/>
          <w:szCs w:val="24"/>
        </w:rPr>
        <w:t xml:space="preserve"> VEINTICUATRO</w:t>
      </w:r>
      <w:r w:rsidR="00D32C8A" w:rsidRPr="00DD71EF">
        <w:rPr>
          <w:rFonts w:ascii="Courier New" w:eastAsia="Arial Unicode MS" w:hAnsi="Courier New" w:cs="ShelleyAllegroScript-Normal"/>
          <w:b/>
          <w:sz w:val="24"/>
          <w:szCs w:val="24"/>
          <w:lang w:val="es-ES_tradnl"/>
        </w:rPr>
        <w:t xml:space="preserve"> </w:t>
      </w:r>
      <w:r w:rsidR="00224803">
        <w:rPr>
          <w:rFonts w:ascii="Courier New" w:eastAsia="Times New Roman" w:hAnsi="Courier New" w:cs="Times New Roman"/>
          <w:b/>
          <w:bCs/>
          <w:color w:val="000000"/>
          <w:sz w:val="24"/>
          <w:szCs w:val="20"/>
          <w:lang w:eastAsia="es-ES"/>
        </w:rPr>
        <w:t>DIAS DEL MES DE MAYO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B66A68">
      <w:pPr>
        <w:spacing w:line="276" w:lineRule="auto"/>
      </w:pPr>
    </w:p>
    <w:p w:rsidR="00B66A68" w:rsidRDefault="00B66A68">
      <w:pPr>
        <w:spacing w:line="276" w:lineRule="auto"/>
      </w:pPr>
    </w:p>
    <w:sectPr w:rsidR="00B66A68"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86569"/>
    <w:rsid w:val="000A40DE"/>
    <w:rsid w:val="000C01CB"/>
    <w:rsid w:val="000D22A1"/>
    <w:rsid w:val="000D2C9E"/>
    <w:rsid w:val="000E0C3B"/>
    <w:rsid w:val="00100DF6"/>
    <w:rsid w:val="001051D3"/>
    <w:rsid w:val="0010750E"/>
    <w:rsid w:val="00137DF0"/>
    <w:rsid w:val="001553BF"/>
    <w:rsid w:val="001565AF"/>
    <w:rsid w:val="00175633"/>
    <w:rsid w:val="00177749"/>
    <w:rsid w:val="00205EB4"/>
    <w:rsid w:val="00222C57"/>
    <w:rsid w:val="00222F43"/>
    <w:rsid w:val="00224803"/>
    <w:rsid w:val="00226395"/>
    <w:rsid w:val="0024000A"/>
    <w:rsid w:val="002A7302"/>
    <w:rsid w:val="002F100C"/>
    <w:rsid w:val="002F4EF5"/>
    <w:rsid w:val="002F6507"/>
    <w:rsid w:val="003200BD"/>
    <w:rsid w:val="0032632C"/>
    <w:rsid w:val="00332660"/>
    <w:rsid w:val="00335286"/>
    <w:rsid w:val="00344468"/>
    <w:rsid w:val="00351F39"/>
    <w:rsid w:val="00353368"/>
    <w:rsid w:val="00354EBC"/>
    <w:rsid w:val="00367BF6"/>
    <w:rsid w:val="00380DC2"/>
    <w:rsid w:val="003A0CA9"/>
    <w:rsid w:val="003A2DE0"/>
    <w:rsid w:val="0043309A"/>
    <w:rsid w:val="004532D3"/>
    <w:rsid w:val="00454D0B"/>
    <w:rsid w:val="00463D24"/>
    <w:rsid w:val="00463F5F"/>
    <w:rsid w:val="00466170"/>
    <w:rsid w:val="00473CD1"/>
    <w:rsid w:val="004744BB"/>
    <w:rsid w:val="004922A8"/>
    <w:rsid w:val="0049500B"/>
    <w:rsid w:val="0049544F"/>
    <w:rsid w:val="004E0F7C"/>
    <w:rsid w:val="00512275"/>
    <w:rsid w:val="00523D32"/>
    <w:rsid w:val="00534378"/>
    <w:rsid w:val="0055465E"/>
    <w:rsid w:val="00556BD1"/>
    <w:rsid w:val="00596C87"/>
    <w:rsid w:val="00596EB8"/>
    <w:rsid w:val="005A6227"/>
    <w:rsid w:val="005A6A7F"/>
    <w:rsid w:val="005B18ED"/>
    <w:rsid w:val="005B749C"/>
    <w:rsid w:val="005C267E"/>
    <w:rsid w:val="005C6E95"/>
    <w:rsid w:val="005D7DE6"/>
    <w:rsid w:val="0060020C"/>
    <w:rsid w:val="006208F0"/>
    <w:rsid w:val="00622FBE"/>
    <w:rsid w:val="006271ED"/>
    <w:rsid w:val="00634A61"/>
    <w:rsid w:val="00661D01"/>
    <w:rsid w:val="00671A0B"/>
    <w:rsid w:val="006804FF"/>
    <w:rsid w:val="00687AD2"/>
    <w:rsid w:val="006A7CB7"/>
    <w:rsid w:val="006E3D7C"/>
    <w:rsid w:val="006E7551"/>
    <w:rsid w:val="006F0967"/>
    <w:rsid w:val="006F0C25"/>
    <w:rsid w:val="0071308D"/>
    <w:rsid w:val="007242AC"/>
    <w:rsid w:val="007631F6"/>
    <w:rsid w:val="00777479"/>
    <w:rsid w:val="00782831"/>
    <w:rsid w:val="007C204F"/>
    <w:rsid w:val="007F1D37"/>
    <w:rsid w:val="00806105"/>
    <w:rsid w:val="0080735A"/>
    <w:rsid w:val="008245F8"/>
    <w:rsid w:val="00831851"/>
    <w:rsid w:val="00844906"/>
    <w:rsid w:val="008459F5"/>
    <w:rsid w:val="00863700"/>
    <w:rsid w:val="0088171A"/>
    <w:rsid w:val="00881BF6"/>
    <w:rsid w:val="008979BF"/>
    <w:rsid w:val="008A12F9"/>
    <w:rsid w:val="008C4760"/>
    <w:rsid w:val="008D15C2"/>
    <w:rsid w:val="008D59A9"/>
    <w:rsid w:val="00903B96"/>
    <w:rsid w:val="009134D0"/>
    <w:rsid w:val="00914308"/>
    <w:rsid w:val="00922AB3"/>
    <w:rsid w:val="00940E73"/>
    <w:rsid w:val="00983C1B"/>
    <w:rsid w:val="00A04194"/>
    <w:rsid w:val="00A05052"/>
    <w:rsid w:val="00A06F49"/>
    <w:rsid w:val="00A1457A"/>
    <w:rsid w:val="00A31A7D"/>
    <w:rsid w:val="00A4190F"/>
    <w:rsid w:val="00A43191"/>
    <w:rsid w:val="00A65A12"/>
    <w:rsid w:val="00A71A3B"/>
    <w:rsid w:val="00A771BF"/>
    <w:rsid w:val="00A93D28"/>
    <w:rsid w:val="00AB0CF5"/>
    <w:rsid w:val="00AC62ED"/>
    <w:rsid w:val="00AF1ED1"/>
    <w:rsid w:val="00AF55DE"/>
    <w:rsid w:val="00AF687C"/>
    <w:rsid w:val="00B26C04"/>
    <w:rsid w:val="00B504CF"/>
    <w:rsid w:val="00B66A68"/>
    <w:rsid w:val="00B7048A"/>
    <w:rsid w:val="00BD554F"/>
    <w:rsid w:val="00BE452F"/>
    <w:rsid w:val="00BF09EB"/>
    <w:rsid w:val="00BF0CB8"/>
    <w:rsid w:val="00C10561"/>
    <w:rsid w:val="00C26E67"/>
    <w:rsid w:val="00C37B26"/>
    <w:rsid w:val="00C74B0F"/>
    <w:rsid w:val="00CA6104"/>
    <w:rsid w:val="00CB0752"/>
    <w:rsid w:val="00CB1DAC"/>
    <w:rsid w:val="00CC5051"/>
    <w:rsid w:val="00CE70AE"/>
    <w:rsid w:val="00CF4FEB"/>
    <w:rsid w:val="00D32C8A"/>
    <w:rsid w:val="00D35EF9"/>
    <w:rsid w:val="00D53048"/>
    <w:rsid w:val="00D735AD"/>
    <w:rsid w:val="00D76052"/>
    <w:rsid w:val="00D9384E"/>
    <w:rsid w:val="00DC683A"/>
    <w:rsid w:val="00DD687C"/>
    <w:rsid w:val="00DD71EF"/>
    <w:rsid w:val="00DF4D00"/>
    <w:rsid w:val="00DF76B6"/>
    <w:rsid w:val="00E0531E"/>
    <w:rsid w:val="00E10FFC"/>
    <w:rsid w:val="00E15375"/>
    <w:rsid w:val="00E206DB"/>
    <w:rsid w:val="00E35795"/>
    <w:rsid w:val="00E4201A"/>
    <w:rsid w:val="00E87155"/>
    <w:rsid w:val="00E872D7"/>
    <w:rsid w:val="00E95BA5"/>
    <w:rsid w:val="00EA340C"/>
    <w:rsid w:val="00EA6107"/>
    <w:rsid w:val="00EC04EE"/>
    <w:rsid w:val="00ED7108"/>
    <w:rsid w:val="00EE28E5"/>
    <w:rsid w:val="00EF7089"/>
    <w:rsid w:val="00F05C4B"/>
    <w:rsid w:val="00F12AF0"/>
    <w:rsid w:val="00F229D5"/>
    <w:rsid w:val="00F32FDC"/>
    <w:rsid w:val="00F34AF1"/>
    <w:rsid w:val="00F40A16"/>
    <w:rsid w:val="00F4578B"/>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F2184-5267-462B-8FDA-A560A97AC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656</Words>
  <Characters>3609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5</cp:revision>
  <cp:lastPrinted>2023-05-24T16:14:00Z</cp:lastPrinted>
  <dcterms:created xsi:type="dcterms:W3CDTF">2023-05-24T14:51:00Z</dcterms:created>
  <dcterms:modified xsi:type="dcterms:W3CDTF">2023-05-24T16:15:00Z</dcterms:modified>
</cp:coreProperties>
</file>