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022E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2591</w:t>
      </w:r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F03F7" w:rsidRDefault="00DD71EF" w:rsidP="004022EC">
      <w:pPr>
        <w:pStyle w:val="Textoindependiente2"/>
        <w:ind w:left="644" w:hanging="644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eastAsia="en-US"/>
        </w:rPr>
      </w:pPr>
      <w:r w:rsidRPr="00405D05">
        <w:rPr>
          <w:rFonts w:ascii="Courier New" w:hAnsi="Courier New"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022E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773/2023 - iniciado por </w:t>
      </w:r>
      <w:proofErr w:type="spellStart"/>
      <w:r w:rsidR="004022EC">
        <w:rPr>
          <w:rFonts w:ascii="Courier New" w:hAnsi="Courier New" w:cs="Courier New"/>
          <w:b w:val="0"/>
          <w:sz w:val="24"/>
          <w:szCs w:val="24"/>
          <w:lang w:val="es-ES_tradnl"/>
        </w:rPr>
        <w:t>Abertondo</w:t>
      </w:r>
      <w:proofErr w:type="spellEnd"/>
      <w:r w:rsidR="004022E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proofErr w:type="spellStart"/>
      <w:r w:rsidR="004022EC">
        <w:rPr>
          <w:rFonts w:ascii="Courier New" w:hAnsi="Courier New" w:cs="Courier New"/>
          <w:b w:val="0"/>
          <w:sz w:val="24"/>
          <w:szCs w:val="24"/>
          <w:lang w:val="es-ES_tradnl"/>
        </w:rPr>
        <w:t>Analía</w:t>
      </w:r>
      <w:proofErr w:type="spellEnd"/>
      <w:r w:rsidR="004022E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Samanta – Eximición Ingreso al Cementerio; y  </w:t>
      </w:r>
    </w:p>
    <w:p w:rsidR="008608C1" w:rsidRPr="00410E78" w:rsidRDefault="008608C1" w:rsidP="004022E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4022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4022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4022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022EC" w:rsidRDefault="00CD0897" w:rsidP="004022E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4022EC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4022EC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4022EC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4022EC">
        <w:rPr>
          <w:rFonts w:ascii="Courier New" w:eastAsia="Arial Unicode MS" w:hAnsi="Courier New" w:cs="Courier New"/>
          <w:sz w:val="24"/>
          <w:szCs w:val="24"/>
        </w:rPr>
        <w:t>s mortales de su hijo recién nacido, fallecido</w:t>
      </w:r>
      <w:r w:rsidR="004022EC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4022EC">
        <w:rPr>
          <w:rFonts w:ascii="Courier New" w:eastAsia="Arial Unicode MS" w:hAnsi="Courier New" w:cs="Courier New"/>
          <w:sz w:val="24"/>
          <w:szCs w:val="24"/>
        </w:rPr>
        <w:t xml:space="preserve"> 01 de abril de 2023</w:t>
      </w:r>
      <w:r w:rsidR="004022EC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4022EC" w:rsidRDefault="004022EC" w:rsidP="004022E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F03F7" w:rsidRDefault="004022EC" w:rsidP="004022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Secretaría de Salud, Desarrollo y Equidad expresa que se trata un grupo familiar nuclear que subsiste a través del sistema productivo informal;</w:t>
      </w:r>
    </w:p>
    <w:p w:rsidR="004022EC" w:rsidRPr="004022EC" w:rsidRDefault="004022EC" w:rsidP="004022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05D05" w:rsidRDefault="00DD71EF" w:rsidP="004022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4022EC">
        <w:rPr>
          <w:rFonts w:ascii="Courier New" w:hAnsi="Courier New" w:cs="Courier New"/>
          <w:sz w:val="24"/>
          <w:szCs w:val="24"/>
        </w:rPr>
        <w:t xml:space="preserve"> día 05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8E68B0" w:rsidRPr="00D460A0" w:rsidRDefault="008E68B0" w:rsidP="004022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F03F7" w:rsidRPr="00756741" w:rsidRDefault="00DF03F7" w:rsidP="004022EC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4022EC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022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022EC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B55BE3" w:rsidRDefault="00F83E0E" w:rsidP="004022EC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022EC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4022EC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Nº9122 </w:t>
      </w:r>
      <w:r w:rsidR="004022EC" w:rsidRPr="007160E0">
        <w:rPr>
          <w:rFonts w:ascii="Courier New" w:eastAsia="Arial Unicode MS" w:hAnsi="Courier New" w:cs="Courier New"/>
          <w:sz w:val="24"/>
          <w:szCs w:val="24"/>
        </w:rPr>
        <w:t xml:space="preserve">correspondiente a los restos mortales </w:t>
      </w:r>
      <w:r w:rsidR="004022EC">
        <w:rPr>
          <w:rFonts w:ascii="Courier New" w:eastAsia="Arial Unicode MS" w:hAnsi="Courier New" w:cs="Courier New"/>
          <w:sz w:val="24"/>
          <w:szCs w:val="24"/>
        </w:rPr>
        <w:t>NN fallecido</w:t>
      </w:r>
      <w:r w:rsidR="004022EC" w:rsidRPr="00CC11D5">
        <w:rPr>
          <w:rFonts w:ascii="Courier New" w:eastAsia="Arial Unicode MS" w:hAnsi="Courier New" w:cs="Courier New"/>
          <w:sz w:val="24"/>
          <w:szCs w:val="24"/>
        </w:rPr>
        <w:t xml:space="preserve"> el</w:t>
      </w:r>
      <w:r w:rsidR="004022EC" w:rsidRPr="004022E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022EC" w:rsidRPr="00CC11D5">
        <w:rPr>
          <w:rFonts w:ascii="Courier New" w:eastAsia="Arial Unicode MS" w:hAnsi="Courier New" w:cs="Courier New"/>
          <w:sz w:val="24"/>
          <w:szCs w:val="24"/>
        </w:rPr>
        <w:t>día</w:t>
      </w:r>
      <w:r w:rsidR="004022EC">
        <w:rPr>
          <w:rFonts w:ascii="Courier New" w:eastAsia="Arial Unicode MS" w:hAnsi="Courier New" w:cs="Courier New"/>
          <w:sz w:val="24"/>
          <w:szCs w:val="24"/>
        </w:rPr>
        <w:t xml:space="preserve"> 01 de abril de 2023</w:t>
      </w:r>
      <w:r w:rsidR="004022EC">
        <w:rPr>
          <w:rFonts w:ascii="Courier New" w:eastAsia="Arial Unicode MS" w:hAnsi="Courier New" w:cs="Courier New"/>
          <w:sz w:val="24"/>
          <w:szCs w:val="24"/>
        </w:rPr>
        <w:t>.-</w:t>
      </w:r>
    </w:p>
    <w:p w:rsidR="004022EC" w:rsidRDefault="004022EC" w:rsidP="004022EC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E68B0" w:rsidRDefault="008E68B0" w:rsidP="004022EC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4022EC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022EC" w:rsidRPr="000368E5" w:rsidRDefault="004022EC" w:rsidP="004022EC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4022EC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022E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022E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022EC">
      <w:pPr>
        <w:spacing w:line="240" w:lineRule="auto"/>
      </w:pPr>
      <w:bookmarkStart w:id="0" w:name="_GoBack"/>
      <w:bookmarkEnd w:id="0"/>
    </w:p>
    <w:p w:rsidR="00405D05" w:rsidRDefault="00405D05" w:rsidP="004022EC">
      <w:pPr>
        <w:spacing w:line="240" w:lineRule="auto"/>
      </w:pPr>
    </w:p>
    <w:p w:rsidR="008E68B0" w:rsidRDefault="008E68B0" w:rsidP="004022EC">
      <w:pPr>
        <w:spacing w:line="240" w:lineRule="auto"/>
      </w:pPr>
    </w:p>
    <w:p w:rsidR="004022EC" w:rsidRDefault="004022EC">
      <w:pPr>
        <w:spacing w:line="240" w:lineRule="auto"/>
      </w:pPr>
    </w:p>
    <w:sectPr w:rsidR="004022EC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22EC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D0850-099B-4CC7-97FB-AAC46EF4B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2023-06-30T12:28:00Z</cp:lastPrinted>
  <dcterms:created xsi:type="dcterms:W3CDTF">2023-07-06T10:39:00Z</dcterms:created>
  <dcterms:modified xsi:type="dcterms:W3CDTF">2023-07-06T10:39:00Z</dcterms:modified>
</cp:coreProperties>
</file>