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023662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023662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023662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B9713B" w:rsidRPr="00023662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2632</w:t>
      </w:r>
    </w:p>
    <w:p w:rsidR="00DD71EF" w:rsidRPr="00023662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B9713B" w:rsidRDefault="00DD71EF" w:rsidP="00B9713B">
      <w:pPr>
        <w:ind w:left="709" w:hanging="709"/>
        <w:jc w:val="both"/>
        <w:rPr>
          <w:rFonts w:ascii="Courier New" w:hAnsi="Courier New" w:cs="Courier New"/>
          <w:sz w:val="24"/>
          <w:szCs w:val="24"/>
          <w:lang w:val="pt-BR"/>
        </w:rPr>
      </w:pPr>
      <w:r w:rsidRPr="00023662">
        <w:rPr>
          <w:rFonts w:ascii="Courier New" w:hAnsi="Courier New"/>
          <w:b/>
          <w:color w:val="000000"/>
          <w:sz w:val="24"/>
          <w:lang w:val="pt-BR"/>
        </w:rPr>
        <w:t>Visto</w:t>
      </w:r>
      <w:r w:rsidRPr="00023662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513373" w:rsidRPr="00023662">
        <w:rPr>
          <w:rFonts w:ascii="Courier New" w:hAnsi="Courier New" w:cs="Courier New"/>
          <w:sz w:val="24"/>
          <w:szCs w:val="24"/>
          <w:lang w:val="pt-BR"/>
        </w:rPr>
        <w:t xml:space="preserve"> </w:t>
      </w:r>
      <w:r w:rsidR="00B9713B" w:rsidRPr="00B90BEE">
        <w:rPr>
          <w:rFonts w:ascii="Courier New" w:hAnsi="Courier New" w:cs="Courier New"/>
          <w:sz w:val="24"/>
          <w:szCs w:val="24"/>
          <w:lang w:val="pt-BR"/>
        </w:rPr>
        <w:t>El expediente Nº293/</w:t>
      </w:r>
      <w:proofErr w:type="gramStart"/>
      <w:r w:rsidR="00B9713B" w:rsidRPr="00B90BEE">
        <w:rPr>
          <w:rFonts w:ascii="Courier New" w:hAnsi="Courier New" w:cs="Courier New"/>
          <w:sz w:val="24"/>
          <w:szCs w:val="24"/>
          <w:lang w:val="pt-BR"/>
        </w:rPr>
        <w:t>2023  iniciado</w:t>
      </w:r>
      <w:proofErr w:type="gramEnd"/>
      <w:r w:rsidR="00B9713B" w:rsidRPr="00B90BEE">
        <w:rPr>
          <w:rFonts w:ascii="Courier New" w:hAnsi="Courier New" w:cs="Courier New"/>
          <w:sz w:val="24"/>
          <w:szCs w:val="24"/>
          <w:lang w:val="pt-BR"/>
        </w:rPr>
        <w:t xml:space="preserve"> por Ruiz Enrique Alejandro –Ref.: </w:t>
      </w:r>
      <w:proofErr w:type="spellStart"/>
      <w:r w:rsidR="00B9713B" w:rsidRPr="00B90BEE">
        <w:rPr>
          <w:rFonts w:ascii="Courier New" w:hAnsi="Courier New" w:cs="Courier New"/>
          <w:sz w:val="24"/>
          <w:szCs w:val="24"/>
          <w:lang w:val="pt-BR"/>
        </w:rPr>
        <w:t>Prefactibilidad</w:t>
      </w:r>
      <w:proofErr w:type="spellEnd"/>
      <w:r w:rsidR="00B9713B" w:rsidRPr="00B90BEE">
        <w:rPr>
          <w:rFonts w:ascii="Courier New" w:hAnsi="Courier New" w:cs="Courier New"/>
          <w:sz w:val="24"/>
          <w:szCs w:val="24"/>
          <w:lang w:val="pt-BR"/>
        </w:rPr>
        <w:t>; y</w:t>
      </w:r>
    </w:p>
    <w:p w:rsidR="00B9713B" w:rsidRPr="00B90BEE" w:rsidRDefault="00B9713B" w:rsidP="00B9713B">
      <w:pPr>
        <w:ind w:left="709" w:hanging="709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EE6C19" w:rsidRPr="00023662" w:rsidRDefault="00EE6C19" w:rsidP="005068F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DD71EF" w:rsidRPr="00604B5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5068F4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9713B" w:rsidRPr="00B9713B" w:rsidRDefault="00CD0897" w:rsidP="00B971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  <w:r w:rsidRPr="00B9713B">
        <w:rPr>
          <w:rFonts w:ascii="Courier New" w:eastAsia="Arial Unicode MS" w:hAnsi="Courier New" w:cs="Courier New"/>
          <w:sz w:val="24"/>
          <w:szCs w:val="24"/>
          <w:lang w:val="pt-BR"/>
        </w:rPr>
        <w:t>Que</w:t>
      </w:r>
      <w:r w:rsidR="00B9713B" w:rsidRPr="00B9713B">
        <w:rPr>
          <w:rFonts w:ascii="Courier New" w:eastAsia="Arial Unicode MS" w:hAnsi="Courier New" w:cs="Courier New"/>
          <w:sz w:val="24"/>
          <w:szCs w:val="24"/>
          <w:lang w:val="pt-BR"/>
        </w:rPr>
        <w:t xml:space="preserve"> a fs. 2 obra nota </w:t>
      </w:r>
      <w:proofErr w:type="spellStart"/>
      <w:r w:rsidR="00B9713B" w:rsidRPr="00B9713B">
        <w:rPr>
          <w:rFonts w:ascii="Courier New" w:eastAsia="Arial Unicode MS" w:hAnsi="Courier New" w:cs="Courier New"/>
          <w:sz w:val="24"/>
          <w:szCs w:val="24"/>
          <w:lang w:val="pt-BR"/>
        </w:rPr>
        <w:t>del</w:t>
      </w:r>
      <w:proofErr w:type="spellEnd"/>
      <w:r w:rsidR="00B9713B" w:rsidRPr="00B9713B">
        <w:rPr>
          <w:rFonts w:ascii="Courier New" w:eastAsia="Arial Unicode MS" w:hAnsi="Courier New" w:cs="Courier New"/>
          <w:sz w:val="24"/>
          <w:szCs w:val="24"/>
          <w:lang w:val="pt-BR"/>
        </w:rPr>
        <w:t xml:space="preserve"> Sr. Ruiz Enrique Alejandro solicitando </w:t>
      </w:r>
      <w:proofErr w:type="spellStart"/>
      <w:r w:rsidR="00B9713B" w:rsidRPr="00B9713B">
        <w:rPr>
          <w:rFonts w:ascii="Courier New" w:eastAsia="Arial Unicode MS" w:hAnsi="Courier New" w:cs="Courier New"/>
          <w:sz w:val="24"/>
          <w:szCs w:val="24"/>
          <w:lang w:val="pt-BR"/>
        </w:rPr>
        <w:t>factibilidad</w:t>
      </w:r>
      <w:proofErr w:type="spellEnd"/>
      <w:r w:rsidR="00B9713B" w:rsidRPr="00B9713B">
        <w:rPr>
          <w:rFonts w:ascii="Courier New" w:eastAsia="Arial Unicode MS" w:hAnsi="Courier New" w:cs="Courier New"/>
          <w:sz w:val="24"/>
          <w:szCs w:val="24"/>
          <w:lang w:val="pt-BR"/>
        </w:rPr>
        <w:t xml:space="preserve"> de construir </w:t>
      </w:r>
      <w:proofErr w:type="spellStart"/>
      <w:r w:rsidR="00B9713B" w:rsidRPr="00B9713B">
        <w:rPr>
          <w:rFonts w:ascii="Courier New" w:eastAsia="Arial Unicode MS" w:hAnsi="Courier New" w:cs="Courier New"/>
          <w:sz w:val="24"/>
          <w:szCs w:val="24"/>
          <w:lang w:val="pt-BR"/>
        </w:rPr>
        <w:t>en</w:t>
      </w:r>
      <w:proofErr w:type="spellEnd"/>
      <w:r w:rsidR="00B9713B" w:rsidRPr="00B9713B">
        <w:rPr>
          <w:rFonts w:ascii="Courier New" w:eastAsia="Arial Unicode MS" w:hAnsi="Courier New" w:cs="Courier New"/>
          <w:sz w:val="24"/>
          <w:szCs w:val="24"/>
          <w:lang w:val="pt-BR"/>
        </w:rPr>
        <w:t xml:space="preserve"> </w:t>
      </w:r>
      <w:proofErr w:type="spellStart"/>
      <w:r w:rsidR="00B9713B" w:rsidRPr="00B9713B">
        <w:rPr>
          <w:rFonts w:ascii="Courier New" w:eastAsia="Arial Unicode MS" w:hAnsi="Courier New" w:cs="Courier New"/>
          <w:sz w:val="24"/>
          <w:szCs w:val="24"/>
          <w:lang w:val="pt-BR"/>
        </w:rPr>
        <w:t>un</w:t>
      </w:r>
      <w:proofErr w:type="spellEnd"/>
      <w:r w:rsidR="00B9713B" w:rsidRPr="00B9713B">
        <w:rPr>
          <w:rFonts w:ascii="Courier New" w:eastAsia="Arial Unicode MS" w:hAnsi="Courier New" w:cs="Courier New"/>
          <w:sz w:val="24"/>
          <w:szCs w:val="24"/>
          <w:lang w:val="pt-BR"/>
        </w:rPr>
        <w:t xml:space="preserve"> terreno de </w:t>
      </w:r>
      <w:proofErr w:type="spellStart"/>
      <w:r w:rsidR="00B9713B" w:rsidRPr="00B9713B">
        <w:rPr>
          <w:rFonts w:ascii="Courier New" w:eastAsia="Arial Unicode MS" w:hAnsi="Courier New" w:cs="Courier New"/>
          <w:sz w:val="24"/>
          <w:szCs w:val="24"/>
          <w:lang w:val="pt-BR"/>
        </w:rPr>
        <w:t>reducidas</w:t>
      </w:r>
      <w:proofErr w:type="spellEnd"/>
      <w:r w:rsidR="00B9713B" w:rsidRPr="00B9713B">
        <w:rPr>
          <w:rFonts w:ascii="Courier New" w:eastAsia="Arial Unicode MS" w:hAnsi="Courier New" w:cs="Courier New"/>
          <w:sz w:val="24"/>
          <w:szCs w:val="24"/>
          <w:lang w:val="pt-BR"/>
        </w:rPr>
        <w:t xml:space="preserve"> dimensiones;</w:t>
      </w:r>
    </w:p>
    <w:p w:rsidR="00B9713B" w:rsidRPr="00B9713B" w:rsidRDefault="00B9713B" w:rsidP="00B971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:rsidR="00B9713B" w:rsidRPr="00B9713B" w:rsidRDefault="00B9713B" w:rsidP="00B971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B9713B">
        <w:rPr>
          <w:rFonts w:ascii="Courier New" w:eastAsia="Arial Unicode MS" w:hAnsi="Courier New" w:cs="Courier New"/>
          <w:sz w:val="24"/>
          <w:szCs w:val="24"/>
          <w:lang w:val="es-AR"/>
        </w:rPr>
        <w:t>Que a fs. 4 obra listado de documentación presentada;</w:t>
      </w:r>
    </w:p>
    <w:p w:rsidR="00B9713B" w:rsidRPr="00B9713B" w:rsidRDefault="00B9713B" w:rsidP="00B971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B9713B" w:rsidRPr="00B9713B" w:rsidRDefault="00B9713B" w:rsidP="00B971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B9713B">
        <w:rPr>
          <w:rFonts w:ascii="Courier New" w:eastAsia="Arial Unicode MS" w:hAnsi="Courier New" w:cs="Courier New"/>
          <w:sz w:val="24"/>
          <w:szCs w:val="24"/>
          <w:lang w:val="es-AR"/>
        </w:rPr>
        <w:t>Que a fs. 5 obra Memoria descriptiva;</w:t>
      </w:r>
    </w:p>
    <w:p w:rsidR="00B9713B" w:rsidRPr="00B9713B" w:rsidRDefault="00B9713B" w:rsidP="00B971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B9713B" w:rsidRPr="00B9713B" w:rsidRDefault="00B9713B" w:rsidP="00B971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B9713B">
        <w:rPr>
          <w:rFonts w:ascii="Courier New" w:eastAsia="Arial Unicode MS" w:hAnsi="Courier New" w:cs="Courier New"/>
          <w:sz w:val="24"/>
          <w:szCs w:val="24"/>
          <w:lang w:val="es-AR"/>
        </w:rPr>
        <w:t>Que a fs. 6 obra piezas graficas de la implantación en el terreno:</w:t>
      </w:r>
    </w:p>
    <w:p w:rsidR="00B9713B" w:rsidRPr="00B9713B" w:rsidRDefault="00B9713B" w:rsidP="00B971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B9713B" w:rsidRPr="00B9713B" w:rsidRDefault="00B9713B" w:rsidP="00B971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B9713B">
        <w:rPr>
          <w:rFonts w:ascii="Courier New" w:eastAsia="Arial Unicode MS" w:hAnsi="Courier New" w:cs="Courier New"/>
          <w:sz w:val="24"/>
          <w:szCs w:val="24"/>
          <w:lang w:val="es-AR"/>
        </w:rPr>
        <w:t>Que a fs. 7 obra informe de dominio emitido por el Registro de la Propiedad;</w:t>
      </w:r>
    </w:p>
    <w:p w:rsidR="00B9713B" w:rsidRPr="00B9713B" w:rsidRDefault="00B9713B" w:rsidP="00B971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B9713B" w:rsidRPr="00B9713B" w:rsidRDefault="00B9713B" w:rsidP="00B971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B9713B">
        <w:rPr>
          <w:rFonts w:ascii="Courier New" w:eastAsia="Arial Unicode MS" w:hAnsi="Courier New" w:cs="Courier New"/>
          <w:sz w:val="24"/>
          <w:szCs w:val="24"/>
          <w:lang w:val="es-AR"/>
        </w:rPr>
        <w:t>Que a fs. 9 obra inscripción en el Programa Tierra para el Futuro;</w:t>
      </w:r>
    </w:p>
    <w:p w:rsidR="00B9713B" w:rsidRPr="00B9713B" w:rsidRDefault="00B9713B" w:rsidP="00B971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B9713B" w:rsidRPr="00B9713B" w:rsidRDefault="00023662" w:rsidP="00B971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Que a fs. 11</w:t>
      </w:r>
      <w:r w:rsidR="00B9713B" w:rsidRPr="00B9713B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obra informe de Sección Catastro;</w:t>
      </w:r>
    </w:p>
    <w:p w:rsidR="00B9713B" w:rsidRPr="00B9713B" w:rsidRDefault="00B9713B" w:rsidP="00B971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B9713B" w:rsidRDefault="00B9713B" w:rsidP="00B971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B9713B">
        <w:rPr>
          <w:rFonts w:ascii="Courier New" w:eastAsia="Arial Unicode MS" w:hAnsi="Courier New" w:cs="Courier New"/>
          <w:sz w:val="24"/>
          <w:szCs w:val="24"/>
          <w:lang w:val="es-AR"/>
        </w:rPr>
        <w:t>Que de fs. 13 a 16 obran piezas graficas detallando la propuesta y las distintas etapas de construcción;</w:t>
      </w:r>
    </w:p>
    <w:p w:rsidR="00023662" w:rsidRPr="00B9713B" w:rsidRDefault="00023662" w:rsidP="00B971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B9713B" w:rsidRDefault="00B9713B" w:rsidP="0002366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B9713B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a fs. 17 obra informe Área Planeamiento donde dice que excede el índice de FOS según normativa “Zona Residencial Jardín </w:t>
      </w:r>
      <w:proofErr w:type="spellStart"/>
      <w:r w:rsidRPr="00B9713B">
        <w:rPr>
          <w:rFonts w:ascii="Courier New" w:eastAsia="Arial Unicode MS" w:hAnsi="Courier New" w:cs="Courier New"/>
          <w:sz w:val="24"/>
          <w:szCs w:val="24"/>
          <w:lang w:val="es-AR"/>
        </w:rPr>
        <w:t>Liniers</w:t>
      </w:r>
      <w:proofErr w:type="spellEnd"/>
      <w:r w:rsidRPr="00B9713B">
        <w:rPr>
          <w:rFonts w:ascii="Courier New" w:eastAsia="Arial Unicode MS" w:hAnsi="Courier New" w:cs="Courier New"/>
          <w:sz w:val="24"/>
          <w:szCs w:val="24"/>
          <w:lang w:val="es-AR"/>
        </w:rPr>
        <w:t>;</w:t>
      </w:r>
    </w:p>
    <w:p w:rsidR="00023662" w:rsidRPr="00023662" w:rsidRDefault="00023662" w:rsidP="0002366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B9713B" w:rsidRDefault="00B9713B" w:rsidP="0002366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B9713B">
        <w:rPr>
          <w:rFonts w:ascii="Courier New" w:eastAsia="Arial Unicode MS" w:hAnsi="Courier New" w:cs="Courier New"/>
          <w:sz w:val="24"/>
          <w:szCs w:val="24"/>
          <w:lang w:val="es-AR"/>
        </w:rPr>
        <w:t>Que a fs. 18 obra nota dirigida al Honorable Concejo Deliberante solicitando factibilidad de construcción;</w:t>
      </w:r>
    </w:p>
    <w:p w:rsidR="00023662" w:rsidRDefault="00023662" w:rsidP="0002366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023662" w:rsidRDefault="00023662" w:rsidP="00023662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B9713B" w:rsidRPr="00023662" w:rsidRDefault="00023662" w:rsidP="00023662">
      <w:pPr>
        <w:spacing w:line="276" w:lineRule="auto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  <w:bookmarkStart w:id="0" w:name="_GoBack"/>
      <w:bookmarkEnd w:id="0"/>
    </w:p>
    <w:p w:rsidR="00CD2592" w:rsidRDefault="00B9713B" w:rsidP="00B971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B9713B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a fs. 19 </w:t>
      </w:r>
      <w:proofErr w:type="gramStart"/>
      <w:r w:rsidRPr="00B9713B">
        <w:rPr>
          <w:rFonts w:ascii="Courier New" w:eastAsia="Arial Unicode MS" w:hAnsi="Courier New" w:cs="Courier New"/>
          <w:sz w:val="24"/>
          <w:szCs w:val="24"/>
          <w:lang w:val="es-AR"/>
        </w:rPr>
        <w:t>la</w:t>
      </w:r>
      <w:proofErr w:type="gramEnd"/>
      <w:r w:rsidRPr="00B9713B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Secretaría de Obras Públicas y Planificación expresa que comparte el criterio de las ordenanzas vigentes y que en el presente caso se entiende que, por las reducidas dimensiones del terreno, casi un 40% menor del mínimo  fijado para la zona normativa y teniendo en cuenta que la pendiente del terreno es negativa y se propone desarrollar la construcción en dos etapas, considera aceptable la posibilidad de otorgar la factibilidad solicitada;</w:t>
      </w:r>
    </w:p>
    <w:p w:rsidR="00B9713B" w:rsidRPr="00B9713B" w:rsidRDefault="00B9713B" w:rsidP="00B971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405D05" w:rsidRPr="00B9713B" w:rsidRDefault="00DD71EF" w:rsidP="00060D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9713B">
        <w:rPr>
          <w:rFonts w:ascii="Courier New" w:hAnsi="Courier New" w:cs="Courier New"/>
          <w:sz w:val="24"/>
          <w:szCs w:val="24"/>
        </w:rPr>
        <w:t>Que evaluado el expedi</w:t>
      </w:r>
      <w:r w:rsidR="00B9713B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Pr="00B9713B">
        <w:rPr>
          <w:rFonts w:ascii="Courier New" w:hAnsi="Courier New" w:cs="Courier New"/>
          <w:sz w:val="24"/>
          <w:szCs w:val="24"/>
        </w:rPr>
        <w:t xml:space="preserve"> emite despacho favorable, aprobado por unanimidad en Sesión Ordinar</w:t>
      </w:r>
      <w:r w:rsidR="0038311A" w:rsidRPr="00B9713B">
        <w:rPr>
          <w:rFonts w:ascii="Courier New" w:hAnsi="Courier New" w:cs="Courier New"/>
          <w:sz w:val="24"/>
          <w:szCs w:val="24"/>
        </w:rPr>
        <w:t>ia del</w:t>
      </w:r>
      <w:r w:rsidR="002B275E" w:rsidRPr="00B9713B">
        <w:rPr>
          <w:rFonts w:ascii="Courier New" w:hAnsi="Courier New" w:cs="Courier New"/>
          <w:sz w:val="24"/>
          <w:szCs w:val="24"/>
        </w:rPr>
        <w:t xml:space="preserve"> día 26</w:t>
      </w:r>
      <w:r w:rsidR="001778CE" w:rsidRPr="00B9713B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B9713B">
        <w:rPr>
          <w:rFonts w:ascii="Courier New" w:hAnsi="Courier New" w:cs="Courier New"/>
          <w:sz w:val="24"/>
          <w:szCs w:val="24"/>
        </w:rPr>
        <w:t>io</w:t>
      </w:r>
      <w:r w:rsidRPr="00B9713B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Pr="00B9713B" w:rsidRDefault="00BE7056" w:rsidP="00060D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E0113" w:rsidRDefault="00EE0113" w:rsidP="00060D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5068F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992F57" w:rsidRDefault="00DD71EF" w:rsidP="00992F5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73531" w:rsidRDefault="00773531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60D90" w:rsidRDefault="00060D90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9A5038" w:rsidRPr="009A5038" w:rsidRDefault="00E02F57" w:rsidP="00B9713B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C9688F" w:rsidRPr="00C9688F">
        <w:rPr>
          <w:rFonts w:ascii="Courier New" w:hAnsi="Courier New" w:cs="Courier New"/>
          <w:b/>
          <w:sz w:val="24"/>
          <w:szCs w:val="24"/>
        </w:rPr>
        <w:t>AUTORIZAR</w:t>
      </w:r>
      <w:r w:rsidR="00C9688F" w:rsidRPr="00C9688F">
        <w:rPr>
          <w:rFonts w:ascii="Courier New" w:hAnsi="Courier New" w:cs="Courier New"/>
          <w:sz w:val="24"/>
          <w:szCs w:val="24"/>
        </w:rPr>
        <w:t xml:space="preserve"> factibilidad para la construcción solicitada en el inmueble nomenclatura Catastral  04-01-057-026 ubicado en calle </w:t>
      </w:r>
      <w:proofErr w:type="spellStart"/>
      <w:r w:rsidR="00C9688F" w:rsidRPr="00C9688F">
        <w:rPr>
          <w:rFonts w:ascii="Courier New" w:hAnsi="Courier New" w:cs="Courier New"/>
          <w:sz w:val="24"/>
          <w:szCs w:val="24"/>
        </w:rPr>
        <w:t>Yapeyú</w:t>
      </w:r>
      <w:proofErr w:type="spellEnd"/>
      <w:r w:rsidR="00C9688F" w:rsidRPr="00C9688F">
        <w:rPr>
          <w:rFonts w:ascii="Courier New" w:hAnsi="Courier New" w:cs="Courier New"/>
          <w:sz w:val="24"/>
          <w:szCs w:val="24"/>
        </w:rPr>
        <w:t xml:space="preserve">  Nº154</w:t>
      </w:r>
      <w:r w:rsidR="00023662">
        <w:rPr>
          <w:rFonts w:ascii="Courier New" w:hAnsi="Courier New" w:cs="Courier New"/>
          <w:sz w:val="24"/>
          <w:szCs w:val="24"/>
        </w:rPr>
        <w:t>,</w:t>
      </w:r>
      <w:r w:rsidR="00C9688F" w:rsidRPr="00C9688F">
        <w:rPr>
          <w:rFonts w:ascii="Courier New" w:hAnsi="Courier New" w:cs="Courier New"/>
          <w:sz w:val="24"/>
          <w:szCs w:val="24"/>
        </w:rPr>
        <w:t xml:space="preserve"> Barrio </w:t>
      </w:r>
      <w:proofErr w:type="spellStart"/>
      <w:r w:rsidR="00C9688F" w:rsidRPr="00C9688F">
        <w:rPr>
          <w:rFonts w:ascii="Courier New" w:hAnsi="Courier New" w:cs="Courier New"/>
          <w:sz w:val="24"/>
          <w:szCs w:val="24"/>
        </w:rPr>
        <w:t>Liniers</w:t>
      </w:r>
      <w:proofErr w:type="spellEnd"/>
      <w:r w:rsidR="00C9688F" w:rsidRPr="00C9688F">
        <w:rPr>
          <w:rFonts w:ascii="Courier New" w:hAnsi="Courier New" w:cs="Courier New"/>
          <w:sz w:val="24"/>
          <w:szCs w:val="24"/>
        </w:rPr>
        <w:t xml:space="preserve"> de nuestra Ciudad sin el cumplimiento del FOS permitido para la zona, conforme a lo informado por la Secretaría de Obras Públicas y Planificación a fs. 17 del expediente de referencia.</w:t>
      </w:r>
    </w:p>
    <w:p w:rsidR="009A5038" w:rsidRDefault="009A5038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D2D6D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23662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5DD8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3531"/>
    <w:rsid w:val="00777479"/>
    <w:rsid w:val="00782831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A04194"/>
    <w:rsid w:val="00A04329"/>
    <w:rsid w:val="00A05052"/>
    <w:rsid w:val="00A06F49"/>
    <w:rsid w:val="00A1457A"/>
    <w:rsid w:val="00A31A7D"/>
    <w:rsid w:val="00A4190F"/>
    <w:rsid w:val="00A43191"/>
    <w:rsid w:val="00A7055C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9713B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9688F"/>
    <w:rsid w:val="00CA6104"/>
    <w:rsid w:val="00CB0752"/>
    <w:rsid w:val="00CB1DAC"/>
    <w:rsid w:val="00CC5051"/>
    <w:rsid w:val="00CD0897"/>
    <w:rsid w:val="00CD2592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DE32E-C235-49E8-BB77-C75033E2B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368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2023-07-27T13:31:00Z</cp:lastPrinted>
  <dcterms:created xsi:type="dcterms:W3CDTF">2023-07-27T13:44:00Z</dcterms:created>
  <dcterms:modified xsi:type="dcterms:W3CDTF">2023-07-28T11:34:00Z</dcterms:modified>
</cp:coreProperties>
</file>