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D524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2646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780A" w:rsidRPr="00231D9C" w:rsidRDefault="00DD71EF" w:rsidP="007678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D52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1735/2018 - iniciado por Medrano Fonseca Alicia, solicitando eximición de la deuda que mantiene con COSAG; y  </w:t>
      </w: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D5247" w:rsidRPr="005D5247" w:rsidRDefault="00CD0897" w:rsidP="005D5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D5247" w:rsidRPr="005D5247">
        <w:rPr>
          <w:rFonts w:ascii="Courier New" w:eastAsia="Arial Unicode MS" w:hAnsi="Courier New" w:cs="Courier New"/>
          <w:sz w:val="24"/>
          <w:szCs w:val="24"/>
        </w:rPr>
        <w:t xml:space="preserve">mediante Ordenanza Municipal Nº 12440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5D5247" w:rsidRPr="005D524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5D5247" w:rsidRPr="005D5247">
        <w:rPr>
          <w:rFonts w:ascii="Courier New" w:eastAsia="Arial Unicode MS" w:hAnsi="Courier New" w:cs="Courier New"/>
          <w:sz w:val="24"/>
          <w:szCs w:val="24"/>
        </w:rPr>
        <w:t>;</w:t>
      </w:r>
    </w:p>
    <w:p w:rsidR="005D5247" w:rsidRPr="005D5247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5D5247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ltda.</w:t>
      </w:r>
      <w:proofErr w:type="spellEnd"/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</w:t>
      </w:r>
      <w:proofErr w:type="gramStart"/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suscribe</w:t>
      </w:r>
      <w:proofErr w:type="gramEnd"/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5D5247" w:rsidRPr="005D5247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/>
          <w:bCs/>
          <w:sz w:val="24"/>
          <w:szCs w:val="24"/>
          <w:lang w:eastAsia="es-ES"/>
        </w:rPr>
      </w:pPr>
    </w:p>
    <w:p w:rsidR="005D5247" w:rsidRPr="005D5247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a fojas 61 del expediente de marras solicitan la eximición de la deuda que mantienen con la empras COSAG Ltda.;</w:t>
      </w:r>
    </w:p>
    <w:p w:rsidR="005D5247" w:rsidRPr="005D5247" w:rsidRDefault="005D5247" w:rsidP="005D5247">
      <w:pPr>
        <w:spacing w:after="0" w:line="276" w:lineRule="auto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231D9C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5D524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según el informe socioeconómico realizado por la Secretaria de Salud, Desarrollo y Equidad se trata de un hogar conyugal que subsiste a través transferencias estales del sistema de seguridad social siendo estas insuficientes para satisfacer sus necesidades básicas y sugiere otorgar el beneficio solicitado;</w:t>
      </w:r>
    </w:p>
    <w:p w:rsidR="005D5247" w:rsidRPr="005D5247" w:rsidRDefault="005D5247" w:rsidP="005D5247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C604A1" w:rsidRDefault="00DD71EF" w:rsidP="005D524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31D9C">
        <w:rPr>
          <w:rFonts w:ascii="Courier New" w:hAnsi="Courier New" w:cs="Courier New"/>
          <w:sz w:val="24"/>
          <w:szCs w:val="24"/>
        </w:rPr>
        <w:t xml:space="preserve"> día 09</w:t>
      </w:r>
      <w:r w:rsidR="00B06BBA">
        <w:rPr>
          <w:rFonts w:ascii="Courier New" w:hAnsi="Courier New" w:cs="Courier New"/>
          <w:sz w:val="24"/>
          <w:szCs w:val="24"/>
        </w:rPr>
        <w:t xml:space="preserve">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5D5247" w:rsidRDefault="005D5247" w:rsidP="005D524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5247" w:rsidRDefault="005D5247" w:rsidP="005D524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5247" w:rsidRDefault="005D5247" w:rsidP="005D524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73531" w:rsidRPr="005D5247" w:rsidRDefault="005D5247" w:rsidP="005D524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31D9C" w:rsidRDefault="00E02F57" w:rsidP="005D524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5247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5D5247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 01-01-375-008| 09144/00-05,</w:t>
      </w:r>
      <w:r w:rsidR="005D5247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5247">
        <w:rPr>
          <w:rFonts w:ascii="Courier New" w:eastAsia="Arial Unicode MS" w:hAnsi="Courier New" w:cs="Courier New"/>
          <w:sz w:val="24"/>
          <w:szCs w:val="24"/>
        </w:rPr>
        <w:t xml:space="preserve">que obra a foja  68 del expediente 1735/2018 por la prestación de servicio hasta </w:t>
      </w:r>
      <w:r w:rsidR="005D524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D5247">
        <w:rPr>
          <w:rFonts w:ascii="Courier New" w:eastAsia="Arial Unicode MS" w:hAnsi="Courier New" w:cs="Courier New"/>
          <w:sz w:val="24"/>
          <w:szCs w:val="24"/>
        </w:rPr>
        <w:t>3</w:t>
      </w:r>
      <w:r w:rsidR="005D5247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5D524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D5247" w:rsidRDefault="005D5247" w:rsidP="005D524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5247" w:rsidRDefault="005D5247" w:rsidP="005D524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Pr="005D5247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5D52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D524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31D9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1D9C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5247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9DC7A-5D0F-481A-BBD6-E7BE07F9B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2023-08-10T11:49:00Z</cp:lastPrinted>
  <dcterms:created xsi:type="dcterms:W3CDTF">2023-08-10T11:59:00Z</dcterms:created>
  <dcterms:modified xsi:type="dcterms:W3CDTF">2023-08-10T11:59:00Z</dcterms:modified>
</cp:coreProperties>
</file>