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1D53FF"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r w:rsidRPr="001D53FF">
        <w:rPr>
          <w:rFonts w:ascii="Courier New" w:eastAsia="Times New Roman" w:hAnsi="Courier New" w:cs="Times New Roman"/>
          <w:b/>
          <w:sz w:val="24"/>
          <w:szCs w:val="20"/>
          <w:u w:val="single"/>
          <w:lang w:val="pt-BR" w:eastAsia="es-AR"/>
        </w:rPr>
        <w:t>ORDENANZA  Nº</w:t>
      </w:r>
      <w:r w:rsidR="00F04B7F" w:rsidRPr="001D53FF">
        <w:rPr>
          <w:rFonts w:ascii="Courier New" w:eastAsia="Times New Roman" w:hAnsi="Courier New" w:cs="Times New Roman"/>
          <w:b/>
          <w:sz w:val="24"/>
          <w:szCs w:val="20"/>
          <w:u w:val="single"/>
          <w:lang w:val="pt-BR" w:eastAsia="es-AR"/>
        </w:rPr>
        <w:t>12826</w:t>
      </w:r>
    </w:p>
    <w:p w:rsidR="00F229D5" w:rsidRPr="001D53FF" w:rsidRDefault="00F229D5" w:rsidP="00B1100F">
      <w:pPr>
        <w:spacing w:after="0" w:line="240" w:lineRule="auto"/>
        <w:jc w:val="both"/>
        <w:rPr>
          <w:rFonts w:ascii="Courier New" w:eastAsia="Times New Roman" w:hAnsi="Courier New" w:cs="Times New Roman"/>
          <w:bCs/>
          <w:color w:val="000000"/>
          <w:sz w:val="24"/>
          <w:szCs w:val="20"/>
          <w:lang w:val="pt-BR" w:eastAsia="es-ES"/>
        </w:rPr>
      </w:pPr>
    </w:p>
    <w:p w:rsidR="00A70C6A" w:rsidRPr="001D53FF" w:rsidRDefault="002D0AE6" w:rsidP="001D53FF">
      <w:pPr>
        <w:pStyle w:val="Textoindependiente2"/>
        <w:ind w:left="567" w:hanging="993"/>
        <w:jc w:val="both"/>
        <w:rPr>
          <w:rFonts w:ascii="Courier New" w:hAnsi="Courier New" w:cs="Courier New"/>
          <w:b w:val="0"/>
          <w:sz w:val="24"/>
          <w:szCs w:val="24"/>
          <w:lang w:val="es-AR"/>
        </w:rPr>
      </w:pPr>
      <w:r w:rsidRPr="001D53FF">
        <w:rPr>
          <w:rFonts w:ascii="Courier New" w:hAnsi="Courier New"/>
          <w:color w:val="000000"/>
          <w:sz w:val="24"/>
          <w:lang w:val="pt-BR"/>
        </w:rPr>
        <w:t>Visto</w:t>
      </w:r>
      <w:r w:rsidRPr="001D53FF">
        <w:rPr>
          <w:rFonts w:ascii="Courier New" w:hAnsi="Courier New" w:cs="Courier New"/>
          <w:color w:val="000000"/>
          <w:sz w:val="24"/>
          <w:szCs w:val="24"/>
          <w:lang w:val="pt-BR"/>
        </w:rPr>
        <w:t xml:space="preserve">: </w:t>
      </w:r>
      <w:r w:rsidR="001D53FF" w:rsidRPr="001D53FF">
        <w:rPr>
          <w:rFonts w:ascii="Courier New" w:eastAsia="Arial Unicode MS" w:hAnsi="Courier New" w:cs="Courier New"/>
          <w:b w:val="0"/>
          <w:sz w:val="24"/>
          <w:szCs w:val="24"/>
          <w:lang w:val="pt-BR"/>
        </w:rPr>
        <w:t xml:space="preserve">El expediente Nº169/I/2024 – </w:t>
      </w:r>
      <w:r w:rsidR="001D53FF" w:rsidRPr="001D53FF">
        <w:rPr>
          <w:rFonts w:ascii="Courier New" w:eastAsia="Arial Unicode MS" w:hAnsi="Courier New" w:cs="Courier New"/>
          <w:b w:val="0"/>
          <w:sz w:val="24"/>
          <w:szCs w:val="24"/>
          <w:lang w:val="es-AR"/>
        </w:rPr>
        <w:t>Subsecretaría de Obras Públicas – Ref.: Documentación</w:t>
      </w:r>
      <w:r w:rsidR="001D53FF">
        <w:rPr>
          <w:rFonts w:ascii="Courier New" w:eastAsia="Arial Unicode MS" w:hAnsi="Courier New" w:cs="Courier New"/>
          <w:b w:val="0"/>
          <w:sz w:val="24"/>
          <w:szCs w:val="24"/>
          <w:lang w:val="es-AR"/>
        </w:rPr>
        <w:t xml:space="preserve"> de Compañía Hotelera Serrana S.A – Autorización Colocación Modulo de Expansión Metálico; y</w:t>
      </w:r>
    </w:p>
    <w:p w:rsidR="00BF17D8" w:rsidRPr="001D53FF" w:rsidRDefault="00BF17D8" w:rsidP="00BF17D8">
      <w:pPr>
        <w:pStyle w:val="Textoindependiente2"/>
        <w:spacing w:line="276" w:lineRule="auto"/>
        <w:jc w:val="both"/>
        <w:rPr>
          <w:rFonts w:ascii="Courier New" w:hAnsi="Courier New" w:cs="Courier New"/>
          <w:b w:val="0"/>
          <w:sz w:val="24"/>
          <w:szCs w:val="24"/>
          <w:lang w:val="es-AR"/>
        </w:rPr>
      </w:pPr>
    </w:p>
    <w:p w:rsidR="0049544F" w:rsidRPr="002724A7" w:rsidRDefault="00F229D5" w:rsidP="0091190B">
      <w:pPr>
        <w:spacing w:after="0" w:line="276" w:lineRule="auto"/>
        <w:jc w:val="center"/>
        <w:rPr>
          <w:rFonts w:ascii="Courier New" w:eastAsia="Times New Roman" w:hAnsi="Courier New" w:cs="Times New Roman"/>
          <w:b/>
          <w:bCs/>
          <w:color w:val="000000"/>
          <w:sz w:val="24"/>
          <w:szCs w:val="20"/>
          <w:lang w:val="pt-BR" w:eastAsia="es-ES"/>
        </w:rPr>
      </w:pPr>
      <w:r w:rsidRPr="002724A7">
        <w:rPr>
          <w:rFonts w:ascii="Courier New" w:eastAsia="Times New Roman" w:hAnsi="Courier New" w:cs="Times New Roman"/>
          <w:b/>
          <w:bCs/>
          <w:color w:val="000000"/>
          <w:sz w:val="24"/>
          <w:szCs w:val="20"/>
          <w:lang w:val="pt-BR" w:eastAsia="es-ES"/>
        </w:rPr>
        <w:t>C O N S I D E R A N D O</w:t>
      </w:r>
    </w:p>
    <w:p w:rsidR="00D57562" w:rsidRPr="002724A7" w:rsidRDefault="00D57562" w:rsidP="0091190B">
      <w:pPr>
        <w:spacing w:after="0" w:line="276" w:lineRule="auto"/>
        <w:jc w:val="center"/>
        <w:rPr>
          <w:rFonts w:ascii="Courier New" w:eastAsia="Times New Roman" w:hAnsi="Courier New" w:cs="Times New Roman"/>
          <w:b/>
          <w:bCs/>
          <w:color w:val="000000"/>
          <w:sz w:val="24"/>
          <w:szCs w:val="20"/>
          <w:lang w:val="pt-BR" w:eastAsia="es-ES"/>
        </w:rPr>
      </w:pPr>
    </w:p>
    <w:p w:rsidR="00C80A02" w:rsidRPr="002724A7" w:rsidRDefault="00C80A02" w:rsidP="0091190B">
      <w:pPr>
        <w:spacing w:after="0" w:line="276" w:lineRule="auto"/>
        <w:jc w:val="center"/>
        <w:rPr>
          <w:rFonts w:ascii="Courier New" w:eastAsia="Times New Roman" w:hAnsi="Courier New" w:cs="Times New Roman"/>
          <w:b/>
          <w:bCs/>
          <w:color w:val="000000"/>
          <w:sz w:val="24"/>
          <w:szCs w:val="24"/>
          <w:lang w:val="pt-BR" w:eastAsia="es-ES"/>
        </w:rPr>
      </w:pPr>
    </w:p>
    <w:p w:rsidR="00090B64" w:rsidRDefault="00FC66A8" w:rsidP="001D53FF">
      <w:pPr>
        <w:pStyle w:val="Prrafodelista"/>
        <w:jc w:val="both"/>
        <w:rPr>
          <w:rFonts w:ascii="Courier New" w:hAnsi="Courier New" w:cs="Courier New"/>
          <w:sz w:val="24"/>
          <w:szCs w:val="24"/>
          <w:lang w:val="es-AR"/>
        </w:rPr>
      </w:pPr>
      <w:r w:rsidRPr="001D53FF">
        <w:rPr>
          <w:rFonts w:ascii="Courier New" w:hAnsi="Courier New" w:cs="Courier New"/>
          <w:sz w:val="24"/>
          <w:szCs w:val="24"/>
          <w:lang w:val="es-AR"/>
        </w:rPr>
        <w:t xml:space="preserve">Que </w:t>
      </w:r>
      <w:r w:rsidR="001D53FF" w:rsidRPr="001D53FF">
        <w:rPr>
          <w:rFonts w:ascii="Courier New" w:hAnsi="Courier New" w:cs="Courier New"/>
          <w:sz w:val="24"/>
          <w:szCs w:val="24"/>
          <w:lang w:val="es-AR"/>
        </w:rPr>
        <w:t>a fs. 3 obra solicitu</w:t>
      </w:r>
      <w:r w:rsidR="001D53FF">
        <w:rPr>
          <w:rFonts w:ascii="Courier New" w:hAnsi="Courier New" w:cs="Courier New"/>
          <w:sz w:val="24"/>
          <w:szCs w:val="24"/>
          <w:lang w:val="es-AR"/>
        </w:rPr>
        <w:t>d de</w:t>
      </w:r>
      <w:r w:rsidR="001D53FF" w:rsidRPr="001D53FF">
        <w:rPr>
          <w:rFonts w:ascii="Courier New" w:hAnsi="Courier New" w:cs="Courier New"/>
          <w:sz w:val="24"/>
          <w:szCs w:val="24"/>
          <w:lang w:val="es-AR"/>
        </w:rPr>
        <w:t xml:space="preserve"> autorización para c</w:t>
      </w:r>
      <w:r w:rsidR="001D53FF">
        <w:rPr>
          <w:rFonts w:ascii="Courier New" w:hAnsi="Courier New" w:cs="Courier New"/>
          <w:sz w:val="24"/>
          <w:szCs w:val="24"/>
          <w:lang w:val="es-AR"/>
        </w:rPr>
        <w:t>olocación de un Módulo de expansión metálico tipo “</w:t>
      </w:r>
      <w:r w:rsidR="00F22464">
        <w:rPr>
          <w:rFonts w:ascii="Courier New" w:hAnsi="Courier New" w:cs="Courier New"/>
          <w:sz w:val="24"/>
          <w:szCs w:val="24"/>
          <w:lang w:val="es-AR"/>
        </w:rPr>
        <w:t>Deck” frente al local ubicado en Av. Sarmiento Nº413 de nuestra ciudad;</w:t>
      </w:r>
    </w:p>
    <w:p w:rsidR="00F22464" w:rsidRDefault="00F22464" w:rsidP="001D53FF">
      <w:pPr>
        <w:pStyle w:val="Prrafodelista"/>
        <w:jc w:val="both"/>
        <w:rPr>
          <w:rFonts w:ascii="Courier New" w:hAnsi="Courier New" w:cs="Courier New"/>
          <w:sz w:val="24"/>
          <w:szCs w:val="24"/>
          <w:lang w:val="es-AR"/>
        </w:rPr>
      </w:pPr>
    </w:p>
    <w:p w:rsidR="00F22464" w:rsidRDefault="00F22464" w:rsidP="001D53FF">
      <w:pPr>
        <w:pStyle w:val="Prrafodelista"/>
        <w:jc w:val="both"/>
        <w:rPr>
          <w:rFonts w:ascii="Courier New" w:hAnsi="Courier New" w:cs="Courier New"/>
          <w:sz w:val="24"/>
          <w:szCs w:val="24"/>
          <w:lang w:val="es-AR"/>
        </w:rPr>
      </w:pPr>
      <w:r>
        <w:rPr>
          <w:rFonts w:ascii="Courier New" w:hAnsi="Courier New" w:cs="Courier New"/>
          <w:sz w:val="24"/>
          <w:szCs w:val="24"/>
          <w:lang w:val="es-AR"/>
        </w:rPr>
        <w:t>Que a fs. 4 y 5 obran piezas graficas de la propuesta;</w:t>
      </w:r>
    </w:p>
    <w:p w:rsidR="00F22464" w:rsidRDefault="00F22464" w:rsidP="001D53FF">
      <w:pPr>
        <w:pStyle w:val="Prrafodelista"/>
        <w:jc w:val="both"/>
        <w:rPr>
          <w:rFonts w:ascii="Courier New" w:hAnsi="Courier New" w:cs="Courier New"/>
          <w:sz w:val="24"/>
          <w:szCs w:val="24"/>
          <w:lang w:val="es-AR"/>
        </w:rPr>
      </w:pPr>
    </w:p>
    <w:p w:rsidR="00806B18" w:rsidRDefault="00F22464" w:rsidP="001D53FF">
      <w:pPr>
        <w:pStyle w:val="Prrafodelista"/>
        <w:jc w:val="both"/>
        <w:rPr>
          <w:rFonts w:ascii="Courier New" w:hAnsi="Courier New" w:cs="Courier New"/>
          <w:sz w:val="24"/>
          <w:szCs w:val="24"/>
          <w:lang w:val="es-AR"/>
        </w:rPr>
      </w:pPr>
      <w:r>
        <w:rPr>
          <w:rFonts w:ascii="Courier New" w:hAnsi="Courier New" w:cs="Courier New"/>
          <w:sz w:val="24"/>
          <w:szCs w:val="24"/>
          <w:lang w:val="es-AR"/>
        </w:rPr>
        <w:t>Que a fs. 6 obra informe de la Subsecretaría de Obras Públicas  en donde expresa que considera que la estética de la estructura propuesta se condice con las de otras dársenas ubicadas en la misma avenida Sarmiento</w:t>
      </w:r>
      <w:r w:rsidR="00806B18">
        <w:rPr>
          <w:rFonts w:ascii="Courier New" w:hAnsi="Courier New" w:cs="Courier New"/>
          <w:sz w:val="24"/>
          <w:szCs w:val="24"/>
          <w:lang w:val="es-AR"/>
        </w:rPr>
        <w:t>:</w:t>
      </w:r>
    </w:p>
    <w:p w:rsidR="00806B18" w:rsidRDefault="00806B18" w:rsidP="001D53FF">
      <w:pPr>
        <w:pStyle w:val="Prrafodelista"/>
        <w:jc w:val="both"/>
        <w:rPr>
          <w:rFonts w:ascii="Courier New" w:hAnsi="Courier New" w:cs="Courier New"/>
          <w:sz w:val="24"/>
          <w:szCs w:val="24"/>
          <w:lang w:val="es-AR"/>
        </w:rPr>
      </w:pPr>
    </w:p>
    <w:p w:rsidR="006D09E1" w:rsidRPr="006D09E1" w:rsidRDefault="00806B18" w:rsidP="006D09E1">
      <w:pPr>
        <w:pStyle w:val="Prrafodelista"/>
        <w:jc w:val="both"/>
        <w:rPr>
          <w:rFonts w:ascii="Courier New" w:hAnsi="Courier New" w:cs="Courier New"/>
          <w:sz w:val="24"/>
          <w:szCs w:val="24"/>
          <w:lang w:val="es-AR"/>
        </w:rPr>
      </w:pPr>
      <w:r>
        <w:rPr>
          <w:rFonts w:ascii="Courier New" w:hAnsi="Courier New" w:cs="Courier New"/>
          <w:sz w:val="24"/>
          <w:szCs w:val="24"/>
          <w:lang w:val="es-AR"/>
        </w:rPr>
        <w:t xml:space="preserve">Que es </w:t>
      </w:r>
      <w:r w:rsidR="00FC482A">
        <w:rPr>
          <w:rFonts w:ascii="Courier New" w:hAnsi="Courier New" w:cs="Courier New"/>
          <w:sz w:val="24"/>
          <w:szCs w:val="24"/>
          <w:lang w:val="es-AR"/>
        </w:rPr>
        <w:t>oportuno</w:t>
      </w:r>
      <w:r>
        <w:rPr>
          <w:rFonts w:ascii="Courier New" w:hAnsi="Courier New" w:cs="Courier New"/>
          <w:sz w:val="24"/>
          <w:szCs w:val="24"/>
          <w:lang w:val="es-AR"/>
        </w:rPr>
        <w:t xml:space="preserve"> </w:t>
      </w:r>
      <w:r w:rsidR="00FC482A">
        <w:rPr>
          <w:rFonts w:ascii="Courier New" w:hAnsi="Courier New" w:cs="Courier New"/>
          <w:sz w:val="24"/>
          <w:szCs w:val="24"/>
          <w:lang w:val="es-AR"/>
        </w:rPr>
        <w:t xml:space="preserve">resaltar el hecho por la instalada en la mano impar de dicha </w:t>
      </w:r>
      <w:r w:rsidR="00CD3002">
        <w:rPr>
          <w:rFonts w:ascii="Courier New" w:hAnsi="Courier New" w:cs="Courier New"/>
          <w:sz w:val="24"/>
          <w:szCs w:val="24"/>
          <w:lang w:val="es-AR"/>
        </w:rPr>
        <w:t>avenida en la cuadra del 300 fue instalada por la municipalidad dentro del marco de la propuesta de renovaci</w:t>
      </w:r>
      <w:r w:rsidR="006D09E1">
        <w:rPr>
          <w:rFonts w:ascii="Courier New" w:hAnsi="Courier New" w:cs="Courier New"/>
          <w:sz w:val="24"/>
          <w:szCs w:val="24"/>
          <w:lang w:val="es-AR"/>
        </w:rPr>
        <w:t>ón de avenida Sarmiento, y considera viable la propuesta;</w:t>
      </w:r>
    </w:p>
    <w:p w:rsidR="00834605" w:rsidRPr="006D09E1" w:rsidRDefault="00F22464" w:rsidP="006D09E1">
      <w:pPr>
        <w:pStyle w:val="Prrafodelista"/>
        <w:jc w:val="both"/>
        <w:rPr>
          <w:rFonts w:ascii="Courier New" w:eastAsia="Arial Unicode MS" w:hAnsi="Courier New" w:cs="Courier New"/>
          <w:sz w:val="24"/>
          <w:szCs w:val="24"/>
          <w:lang w:val="es-AR"/>
        </w:rPr>
      </w:pPr>
      <w:r>
        <w:rPr>
          <w:rFonts w:ascii="Courier New" w:hAnsi="Courier New" w:cs="Courier New"/>
          <w:sz w:val="24"/>
          <w:szCs w:val="24"/>
          <w:lang w:val="es-AR"/>
        </w:rPr>
        <w:t xml:space="preserve"> </w:t>
      </w:r>
    </w:p>
    <w:p w:rsidR="002D0AE6" w:rsidRPr="001D53FF" w:rsidRDefault="00A04936" w:rsidP="00BF17D8">
      <w:pPr>
        <w:pStyle w:val="Prrafodelista"/>
        <w:jc w:val="both"/>
        <w:rPr>
          <w:rFonts w:ascii="Courier New" w:hAnsi="Courier New" w:cs="Courier New"/>
          <w:sz w:val="24"/>
          <w:szCs w:val="24"/>
          <w:lang w:val="es-AR"/>
        </w:rPr>
      </w:pPr>
      <w:r w:rsidRPr="001D53FF">
        <w:rPr>
          <w:rFonts w:ascii="Courier New" w:hAnsi="Courier New" w:cs="Courier New"/>
          <w:sz w:val="24"/>
          <w:szCs w:val="24"/>
          <w:lang w:val="es-AR"/>
        </w:rPr>
        <w:t xml:space="preserve">Que </w:t>
      </w:r>
      <w:r w:rsidR="004C03C5" w:rsidRPr="001D53FF">
        <w:rPr>
          <w:rFonts w:ascii="Courier New" w:hAnsi="Courier New" w:cs="Courier New"/>
          <w:sz w:val="24"/>
          <w:szCs w:val="24"/>
          <w:lang w:val="es-AR"/>
        </w:rPr>
        <w:t>e</w:t>
      </w:r>
      <w:r w:rsidR="006D09E1">
        <w:rPr>
          <w:rFonts w:ascii="Courier New" w:hAnsi="Courier New" w:cs="Courier New"/>
          <w:sz w:val="24"/>
          <w:szCs w:val="24"/>
          <w:lang w:val="es-AR"/>
        </w:rPr>
        <w:t>valuado el expediente por la totalidad de los Concejales presentes, es aprobada</w:t>
      </w:r>
      <w:r w:rsidR="004C03C5" w:rsidRPr="001D53FF">
        <w:rPr>
          <w:rFonts w:ascii="Courier New" w:hAnsi="Courier New" w:cs="Courier New"/>
          <w:sz w:val="24"/>
          <w:szCs w:val="24"/>
          <w:lang w:val="es-AR"/>
        </w:rPr>
        <w:t xml:space="preserve"> por unanimidad </w:t>
      </w:r>
      <w:r w:rsidR="007263F1" w:rsidRPr="001D53FF">
        <w:rPr>
          <w:rFonts w:ascii="Courier New" w:hAnsi="Courier New" w:cs="Courier New"/>
          <w:sz w:val="24"/>
          <w:szCs w:val="24"/>
          <w:lang w:val="es-AR"/>
        </w:rPr>
        <w:t>en</w:t>
      </w:r>
      <w:r w:rsidR="00FC66A8" w:rsidRPr="001D53FF">
        <w:rPr>
          <w:rFonts w:ascii="Courier New" w:hAnsi="Courier New" w:cs="Courier New"/>
          <w:sz w:val="24"/>
          <w:szCs w:val="24"/>
          <w:lang w:val="es-AR"/>
        </w:rPr>
        <w:t xml:space="preserve"> S</w:t>
      </w:r>
      <w:r w:rsidR="005A19FD" w:rsidRPr="001D53FF">
        <w:rPr>
          <w:rFonts w:ascii="Courier New" w:hAnsi="Courier New" w:cs="Courier New"/>
          <w:sz w:val="24"/>
          <w:szCs w:val="24"/>
          <w:lang w:val="es-AR"/>
        </w:rPr>
        <w:t xml:space="preserve">esión </w:t>
      </w:r>
      <w:r w:rsidR="006D09E1">
        <w:rPr>
          <w:rFonts w:ascii="Courier New" w:hAnsi="Courier New" w:cs="Courier New"/>
          <w:sz w:val="24"/>
          <w:szCs w:val="24"/>
          <w:lang w:val="es-AR"/>
        </w:rPr>
        <w:t>Ordinaria del día 27</w:t>
      </w:r>
      <w:r w:rsidR="003A6400" w:rsidRPr="001D53FF">
        <w:rPr>
          <w:rFonts w:ascii="Courier New" w:hAnsi="Courier New" w:cs="Courier New"/>
          <w:sz w:val="24"/>
          <w:szCs w:val="24"/>
          <w:lang w:val="es-AR"/>
        </w:rPr>
        <w:t xml:space="preserve"> </w:t>
      </w:r>
      <w:r w:rsidR="00423924" w:rsidRPr="001D53FF">
        <w:rPr>
          <w:rFonts w:ascii="Courier New" w:hAnsi="Courier New" w:cs="Courier New"/>
          <w:sz w:val="24"/>
          <w:szCs w:val="24"/>
          <w:lang w:val="es-AR"/>
        </w:rPr>
        <w:t>de marzo</w:t>
      </w:r>
      <w:r w:rsidR="004C03C5" w:rsidRPr="001D53FF">
        <w:rPr>
          <w:rFonts w:ascii="Courier New" w:hAnsi="Courier New" w:cs="Courier New"/>
          <w:sz w:val="24"/>
          <w:szCs w:val="24"/>
          <w:lang w:val="es-AR"/>
        </w:rPr>
        <w:t xml:space="preserve"> de 2024.</w:t>
      </w:r>
    </w:p>
    <w:p w:rsidR="00BF17D8" w:rsidRPr="001D53FF" w:rsidRDefault="00BF17D8" w:rsidP="00BF17D8">
      <w:pPr>
        <w:pStyle w:val="Prrafodelista"/>
        <w:jc w:val="both"/>
        <w:rPr>
          <w:rFonts w:ascii="Courier New" w:hAnsi="Courier New" w:cs="Courier New"/>
          <w:sz w:val="24"/>
          <w:szCs w:val="24"/>
          <w:lang w:val="es-AR"/>
        </w:rPr>
      </w:pPr>
    </w:p>
    <w:p w:rsidR="00423924" w:rsidRPr="001D53FF" w:rsidRDefault="00423924" w:rsidP="0091190B">
      <w:pPr>
        <w:spacing w:line="276" w:lineRule="auto"/>
        <w:jc w:val="both"/>
        <w:rPr>
          <w:rFonts w:ascii="Courier New" w:hAnsi="Courier New" w:cs="Courier New"/>
          <w:sz w:val="24"/>
          <w:szCs w:val="24"/>
          <w:lang w:val="es-AR"/>
        </w:rPr>
      </w:pPr>
    </w:p>
    <w:p w:rsidR="00F229D5" w:rsidRPr="001D53FF" w:rsidRDefault="00F229D5" w:rsidP="0091190B">
      <w:pPr>
        <w:spacing w:after="200" w:line="276" w:lineRule="auto"/>
        <w:ind w:left="720"/>
        <w:contextualSpacing/>
        <w:jc w:val="both"/>
        <w:rPr>
          <w:rFonts w:ascii="Courier New" w:eastAsia="Calibri" w:hAnsi="Courier New" w:cs="Courier New"/>
          <w:b/>
          <w:sz w:val="24"/>
          <w:szCs w:val="24"/>
          <w:lang w:val="es-AR"/>
        </w:rPr>
      </w:pPr>
      <w:r w:rsidRPr="001D53FF">
        <w:rPr>
          <w:rFonts w:ascii="Courier New" w:eastAsia="Calibri" w:hAnsi="Courier New" w:cs="Courier New"/>
          <w:b/>
          <w:sz w:val="24"/>
          <w:szCs w:val="24"/>
          <w:lang w:val="es-AR"/>
        </w:rPr>
        <w:t>EL HONORABLE CONCEJO DELIBERANTE DE LA CIUDAD DE ALTA</w:t>
      </w:r>
    </w:p>
    <w:p w:rsidR="003A6400" w:rsidRPr="001D53FF" w:rsidRDefault="00F229D5" w:rsidP="0091190B">
      <w:pPr>
        <w:spacing w:before="100" w:beforeAutospacing="1" w:after="100" w:afterAutospacing="1" w:line="276" w:lineRule="auto"/>
        <w:jc w:val="center"/>
        <w:rPr>
          <w:rFonts w:ascii="Courier New" w:eastAsia="Calibri" w:hAnsi="Courier New" w:cs="Courier New"/>
          <w:b/>
          <w:sz w:val="24"/>
          <w:szCs w:val="24"/>
          <w:lang w:val="es-AR"/>
        </w:rPr>
      </w:pPr>
      <w:r w:rsidRPr="001D53FF">
        <w:rPr>
          <w:rFonts w:ascii="Courier New" w:eastAsia="Calibri" w:hAnsi="Courier New" w:cs="Courier New"/>
          <w:b/>
          <w:sz w:val="24"/>
          <w:szCs w:val="24"/>
          <w:lang w:val="es-AR"/>
        </w:rPr>
        <w:t>GRACIA SANCIONA CON FUERZA DE ORDENANZA</w:t>
      </w:r>
    </w:p>
    <w:p w:rsidR="00423924" w:rsidRPr="001D53FF" w:rsidRDefault="00423924" w:rsidP="0091190B">
      <w:pPr>
        <w:spacing w:before="100" w:beforeAutospacing="1" w:after="100" w:afterAutospacing="1" w:line="276" w:lineRule="auto"/>
        <w:jc w:val="center"/>
        <w:rPr>
          <w:rFonts w:ascii="Courier New" w:eastAsia="Calibri" w:hAnsi="Courier New" w:cs="Courier New"/>
          <w:b/>
          <w:sz w:val="24"/>
          <w:szCs w:val="24"/>
          <w:lang w:val="es-AR"/>
        </w:rPr>
      </w:pPr>
    </w:p>
    <w:p w:rsidR="00834605" w:rsidRPr="006D09E1" w:rsidRDefault="005A19FD" w:rsidP="006D09E1">
      <w:pPr>
        <w:pStyle w:val="Prrafodelista"/>
        <w:ind w:hanging="720"/>
        <w:jc w:val="both"/>
        <w:rPr>
          <w:rFonts w:ascii="Courier New" w:hAnsi="Courier New" w:cs="Courier New"/>
          <w:sz w:val="24"/>
          <w:szCs w:val="24"/>
          <w:lang w:val="es-AR"/>
        </w:rPr>
      </w:pPr>
      <w:r w:rsidRPr="001D53FF">
        <w:rPr>
          <w:rFonts w:ascii="Courier New" w:hAnsi="Courier New" w:cs="Courier New"/>
          <w:b/>
          <w:sz w:val="24"/>
          <w:szCs w:val="24"/>
          <w:u w:val="single"/>
          <w:lang w:val="es-AR" w:eastAsia="es-AR"/>
        </w:rPr>
        <w:t>Art.1</w:t>
      </w:r>
      <w:r w:rsidRPr="001D53FF">
        <w:rPr>
          <w:rFonts w:ascii="Courier New" w:hAnsi="Courier New" w:cs="Courier New"/>
          <w:b/>
          <w:sz w:val="24"/>
          <w:szCs w:val="24"/>
          <w:lang w:val="es-AR" w:eastAsia="es-AR"/>
        </w:rPr>
        <w:t xml:space="preserve">: </w:t>
      </w:r>
      <w:r w:rsidR="00BF17D8" w:rsidRPr="001D53FF">
        <w:rPr>
          <w:rFonts w:ascii="Courier New" w:hAnsi="Courier New" w:cs="Courier New"/>
          <w:b/>
          <w:sz w:val="24"/>
          <w:szCs w:val="24"/>
          <w:lang w:val="es-AR"/>
        </w:rPr>
        <w:t>AUTORIZAR</w:t>
      </w:r>
      <w:r w:rsidR="00BF17D8" w:rsidRPr="001D53FF">
        <w:rPr>
          <w:rFonts w:ascii="Courier New" w:hAnsi="Courier New" w:cs="Courier New"/>
          <w:sz w:val="24"/>
          <w:szCs w:val="24"/>
          <w:lang w:val="es-AR"/>
        </w:rPr>
        <w:t xml:space="preserve"> </w:t>
      </w:r>
      <w:r w:rsidR="006D09E1" w:rsidRPr="006D09E1">
        <w:rPr>
          <w:rFonts w:ascii="Courier New" w:hAnsi="Courier New" w:cs="Courier New"/>
          <w:sz w:val="24"/>
          <w:szCs w:val="24"/>
          <w:lang w:val="es-AR"/>
        </w:rPr>
        <w:t>la colocación de un mó</w:t>
      </w:r>
      <w:r w:rsidR="006D09E1">
        <w:rPr>
          <w:rFonts w:ascii="Courier New" w:hAnsi="Courier New" w:cs="Courier New"/>
          <w:sz w:val="24"/>
          <w:szCs w:val="24"/>
          <w:lang w:val="es-AR"/>
        </w:rPr>
        <w:t>dulo de expansión metálico tipo “Deck”</w:t>
      </w:r>
      <w:bookmarkStart w:id="0" w:name="_GoBack"/>
      <w:bookmarkEnd w:id="0"/>
      <w:r w:rsidR="006D09E1" w:rsidRPr="006D09E1">
        <w:rPr>
          <w:rFonts w:ascii="Courier New" w:hAnsi="Courier New" w:cs="Courier New"/>
          <w:sz w:val="24"/>
          <w:szCs w:val="24"/>
          <w:lang w:val="es-AR"/>
        </w:rPr>
        <w:t xml:space="preserve"> sobre el inmueble </w:t>
      </w:r>
      <w:r w:rsidR="006D09E1">
        <w:rPr>
          <w:rFonts w:ascii="Courier New" w:hAnsi="Courier New" w:cs="Courier New"/>
          <w:sz w:val="24"/>
          <w:szCs w:val="24"/>
          <w:lang w:val="es-AR"/>
        </w:rPr>
        <w:t>ubicado en Avenida Sarmiento 413</w:t>
      </w:r>
      <w:r w:rsidR="006D09E1" w:rsidRPr="006D09E1">
        <w:rPr>
          <w:rFonts w:ascii="Courier New" w:hAnsi="Courier New" w:cs="Courier New"/>
          <w:sz w:val="24"/>
          <w:szCs w:val="24"/>
          <w:lang w:val="es-AR"/>
        </w:rPr>
        <w:t xml:space="preserve"> de nuestra ciudad, conforme a  disposiciones técnicas establecidas por la Secretaria de Obras Públicas y Planificación.-</w:t>
      </w:r>
    </w:p>
    <w:p w:rsidR="00834605" w:rsidRPr="001D53FF" w:rsidRDefault="00834605" w:rsidP="00834605">
      <w:pPr>
        <w:spacing w:before="100" w:beforeAutospacing="1" w:after="0" w:line="276" w:lineRule="auto"/>
        <w:ind w:left="709" w:hanging="709"/>
        <w:jc w:val="right"/>
        <w:rPr>
          <w:rFonts w:ascii="Courier New" w:eastAsia="Arial Unicode MS" w:hAnsi="Courier New" w:cs="Courier New"/>
          <w:sz w:val="24"/>
          <w:szCs w:val="24"/>
          <w:lang w:val="es-AR"/>
        </w:rPr>
      </w:pPr>
      <w:r w:rsidRPr="001D53FF">
        <w:rPr>
          <w:rFonts w:ascii="Courier New" w:eastAsia="Arial Unicode MS" w:hAnsi="Courier New" w:cs="Courier New"/>
          <w:sz w:val="24"/>
          <w:szCs w:val="24"/>
          <w:lang w:val="es-AR"/>
        </w:rPr>
        <w:t>...///</w:t>
      </w:r>
    </w:p>
    <w:p w:rsidR="00834605" w:rsidRPr="001D53FF" w:rsidRDefault="00834605" w:rsidP="00834605">
      <w:pPr>
        <w:spacing w:before="100" w:beforeAutospacing="1" w:after="0" w:line="276" w:lineRule="auto"/>
        <w:ind w:left="709" w:hanging="709"/>
        <w:rPr>
          <w:rFonts w:ascii="Courier New" w:eastAsia="Arial Unicode MS" w:hAnsi="Courier New" w:cs="Courier New"/>
          <w:sz w:val="24"/>
          <w:szCs w:val="24"/>
          <w:lang w:val="es-AR"/>
        </w:rPr>
      </w:pPr>
      <w:r w:rsidRPr="001D53FF">
        <w:rPr>
          <w:rFonts w:ascii="Courier New" w:eastAsia="Arial Unicode MS" w:hAnsi="Courier New" w:cs="Courier New"/>
          <w:sz w:val="24"/>
          <w:szCs w:val="24"/>
          <w:lang w:val="es-AR"/>
        </w:rPr>
        <w:lastRenderedPageBreak/>
        <w:t>...</w:t>
      </w:r>
      <w:r w:rsidR="00BF17D8" w:rsidRPr="001D53FF">
        <w:rPr>
          <w:rFonts w:ascii="Courier New" w:eastAsia="Arial Unicode MS" w:hAnsi="Courier New" w:cs="Courier New"/>
          <w:sz w:val="24"/>
          <w:szCs w:val="24"/>
          <w:lang w:val="es-AR"/>
        </w:rPr>
        <w:t>///2.-</w:t>
      </w:r>
    </w:p>
    <w:p w:rsidR="00465180" w:rsidRPr="001D53FF" w:rsidRDefault="006D09E1" w:rsidP="0091190B">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r w:rsidR="00465180" w:rsidRPr="001D53FF">
        <w:rPr>
          <w:rFonts w:ascii="Courier New" w:hAnsi="Courier New" w:cs="Courier New"/>
          <w:b/>
          <w:sz w:val="24"/>
          <w:szCs w:val="24"/>
          <w:lang w:val="es-AR"/>
        </w:rPr>
        <w:t>:</w:t>
      </w:r>
      <w:r w:rsidR="00465180" w:rsidRPr="001D53FF">
        <w:rPr>
          <w:rFonts w:ascii="Courier New" w:eastAsia="Arial Unicode MS" w:hAnsi="Courier New" w:cs="Courier New"/>
          <w:b/>
          <w:sz w:val="24"/>
          <w:szCs w:val="24"/>
          <w:lang w:val="es-AR"/>
        </w:rPr>
        <w:t xml:space="preserve"> </w:t>
      </w:r>
      <w:r w:rsidR="00465180" w:rsidRPr="001D53FF">
        <w:rPr>
          <w:rFonts w:ascii="Courier New" w:hAnsi="Courier New" w:cs="Courier New"/>
          <w:b/>
          <w:sz w:val="24"/>
          <w:szCs w:val="24"/>
          <w:lang w:val="es-AR"/>
        </w:rPr>
        <w:t xml:space="preserve">PROTOCOLÍCESE, </w:t>
      </w:r>
      <w:r w:rsidR="00465180" w:rsidRPr="001D53FF">
        <w:rPr>
          <w:rFonts w:ascii="Courier New" w:hAnsi="Courier New" w:cs="Courier New"/>
          <w:sz w:val="24"/>
          <w:szCs w:val="24"/>
          <w:lang w:val="es-AR"/>
        </w:rPr>
        <w:t>comuníquese, publíquese en el boletín oficial de la Ciudad de Alta Gracia, incorpórese al libro de Ordenanzas y archívese.-</w:t>
      </w:r>
    </w:p>
    <w:p w:rsidR="003A2DE0" w:rsidRPr="001D53FF" w:rsidRDefault="003A2DE0" w:rsidP="0091190B">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6D09E1">
        <w:rPr>
          <w:rFonts w:ascii="Courier New" w:eastAsia="Times New Roman" w:hAnsi="Courier New" w:cs="Times New Roman"/>
          <w:b/>
          <w:bCs/>
          <w:color w:val="000000"/>
          <w:sz w:val="24"/>
          <w:szCs w:val="20"/>
          <w:lang w:eastAsia="es-ES"/>
        </w:rPr>
        <w:t>JO DELIBERANTE A LOS VEINTISIETE</w:t>
      </w:r>
      <w:r w:rsidR="0091190B">
        <w:rPr>
          <w:rFonts w:ascii="Courier New" w:eastAsia="Arial Unicode MS" w:hAnsi="Courier New" w:cs="ShelleyAllegroScript-Normal"/>
          <w:b/>
          <w:sz w:val="24"/>
          <w:szCs w:val="24"/>
          <w:lang w:val="es-ES_tradnl"/>
        </w:rPr>
        <w:t xml:space="preserve"> </w:t>
      </w:r>
      <w:r w:rsidR="00423924">
        <w:rPr>
          <w:rFonts w:ascii="Courier New" w:eastAsia="Times New Roman" w:hAnsi="Courier New" w:cs="Times New Roman"/>
          <w:b/>
          <w:bCs/>
          <w:color w:val="000000"/>
          <w:sz w:val="24"/>
          <w:szCs w:val="20"/>
          <w:lang w:eastAsia="es-ES"/>
        </w:rPr>
        <w:t>DIAS DEL MES DE MARZO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21DE" w:rsidRDefault="007821DE" w:rsidP="00EF563D">
      <w:pPr>
        <w:spacing w:after="0" w:line="240" w:lineRule="auto"/>
      </w:pPr>
      <w:r>
        <w:separator/>
      </w:r>
    </w:p>
  </w:endnote>
  <w:endnote w:type="continuationSeparator" w:id="0">
    <w:p w:rsidR="007821DE" w:rsidRDefault="007821DE"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21DE" w:rsidRDefault="007821DE" w:rsidP="00EF563D">
      <w:pPr>
        <w:spacing w:after="0" w:line="240" w:lineRule="auto"/>
      </w:pPr>
      <w:r>
        <w:separator/>
      </w:r>
    </w:p>
  </w:footnote>
  <w:footnote w:type="continuationSeparator" w:id="0">
    <w:p w:rsidR="007821DE" w:rsidRDefault="007821DE"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52A89"/>
    <w:rsid w:val="000713A7"/>
    <w:rsid w:val="000767C9"/>
    <w:rsid w:val="00083069"/>
    <w:rsid w:val="00090B64"/>
    <w:rsid w:val="000A68E7"/>
    <w:rsid w:val="000B45B6"/>
    <w:rsid w:val="000C01CB"/>
    <w:rsid w:val="000C044C"/>
    <w:rsid w:val="000C11AD"/>
    <w:rsid w:val="000D2C9E"/>
    <w:rsid w:val="000E0779"/>
    <w:rsid w:val="000F07CF"/>
    <w:rsid w:val="000F330E"/>
    <w:rsid w:val="0010112D"/>
    <w:rsid w:val="00103378"/>
    <w:rsid w:val="0011293B"/>
    <w:rsid w:val="00130953"/>
    <w:rsid w:val="001309DF"/>
    <w:rsid w:val="00133429"/>
    <w:rsid w:val="00134FE9"/>
    <w:rsid w:val="0015557C"/>
    <w:rsid w:val="00175633"/>
    <w:rsid w:val="00177749"/>
    <w:rsid w:val="00182925"/>
    <w:rsid w:val="0018632A"/>
    <w:rsid w:val="00196571"/>
    <w:rsid w:val="001A329F"/>
    <w:rsid w:val="001A6A20"/>
    <w:rsid w:val="001D2A14"/>
    <w:rsid w:val="001D53FF"/>
    <w:rsid w:val="001E3BAE"/>
    <w:rsid w:val="001F496A"/>
    <w:rsid w:val="001F7888"/>
    <w:rsid w:val="002045EF"/>
    <w:rsid w:val="00205EB4"/>
    <w:rsid w:val="002067B8"/>
    <w:rsid w:val="00214454"/>
    <w:rsid w:val="00222C57"/>
    <w:rsid w:val="00222E44"/>
    <w:rsid w:val="00226395"/>
    <w:rsid w:val="0024000A"/>
    <w:rsid w:val="0024103A"/>
    <w:rsid w:val="00262E7C"/>
    <w:rsid w:val="00267D2D"/>
    <w:rsid w:val="002724A7"/>
    <w:rsid w:val="00282A99"/>
    <w:rsid w:val="002919E5"/>
    <w:rsid w:val="002A318D"/>
    <w:rsid w:val="002A7302"/>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6400"/>
    <w:rsid w:val="003D1E87"/>
    <w:rsid w:val="003D44E3"/>
    <w:rsid w:val="003E3ECB"/>
    <w:rsid w:val="003F0E25"/>
    <w:rsid w:val="0041023D"/>
    <w:rsid w:val="00417ABB"/>
    <w:rsid w:val="00423924"/>
    <w:rsid w:val="004278C8"/>
    <w:rsid w:val="0043309A"/>
    <w:rsid w:val="004435E6"/>
    <w:rsid w:val="00446078"/>
    <w:rsid w:val="00454D0B"/>
    <w:rsid w:val="00456B0E"/>
    <w:rsid w:val="0046456F"/>
    <w:rsid w:val="00464980"/>
    <w:rsid w:val="00465180"/>
    <w:rsid w:val="0046704A"/>
    <w:rsid w:val="00481835"/>
    <w:rsid w:val="004827AC"/>
    <w:rsid w:val="00487876"/>
    <w:rsid w:val="004922A8"/>
    <w:rsid w:val="0049500B"/>
    <w:rsid w:val="0049544F"/>
    <w:rsid w:val="004B53BB"/>
    <w:rsid w:val="004C03C5"/>
    <w:rsid w:val="004C3432"/>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6AD7"/>
    <w:rsid w:val="005B18ED"/>
    <w:rsid w:val="005B749C"/>
    <w:rsid w:val="005D38D8"/>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09E1"/>
    <w:rsid w:val="006D1FE0"/>
    <w:rsid w:val="006E3D7C"/>
    <w:rsid w:val="006E7551"/>
    <w:rsid w:val="006F0967"/>
    <w:rsid w:val="006F0C25"/>
    <w:rsid w:val="006F69C5"/>
    <w:rsid w:val="007009D8"/>
    <w:rsid w:val="00701536"/>
    <w:rsid w:val="0070512D"/>
    <w:rsid w:val="007242AC"/>
    <w:rsid w:val="007263F1"/>
    <w:rsid w:val="007343AC"/>
    <w:rsid w:val="00743580"/>
    <w:rsid w:val="007607E7"/>
    <w:rsid w:val="00765E4E"/>
    <w:rsid w:val="007821DE"/>
    <w:rsid w:val="00795C01"/>
    <w:rsid w:val="007A21D1"/>
    <w:rsid w:val="007A4D2E"/>
    <w:rsid w:val="007A5B90"/>
    <w:rsid w:val="007C13AF"/>
    <w:rsid w:val="007C1539"/>
    <w:rsid w:val="007C4C38"/>
    <w:rsid w:val="007E4F1B"/>
    <w:rsid w:val="007F1D37"/>
    <w:rsid w:val="007F4F5C"/>
    <w:rsid w:val="007F7354"/>
    <w:rsid w:val="007F7C6D"/>
    <w:rsid w:val="008055B0"/>
    <w:rsid w:val="00806B18"/>
    <w:rsid w:val="0080793D"/>
    <w:rsid w:val="00831851"/>
    <w:rsid w:val="00834605"/>
    <w:rsid w:val="00844906"/>
    <w:rsid w:val="008459F5"/>
    <w:rsid w:val="008462C0"/>
    <w:rsid w:val="0085407E"/>
    <w:rsid w:val="008624B4"/>
    <w:rsid w:val="0087228B"/>
    <w:rsid w:val="0088171A"/>
    <w:rsid w:val="00881BF6"/>
    <w:rsid w:val="00883444"/>
    <w:rsid w:val="008979BF"/>
    <w:rsid w:val="008A6EBC"/>
    <w:rsid w:val="008A7350"/>
    <w:rsid w:val="008D0389"/>
    <w:rsid w:val="008D15C2"/>
    <w:rsid w:val="008D59A9"/>
    <w:rsid w:val="00902EFD"/>
    <w:rsid w:val="0091190B"/>
    <w:rsid w:val="00936358"/>
    <w:rsid w:val="00940E73"/>
    <w:rsid w:val="00943D08"/>
    <w:rsid w:val="00944CFC"/>
    <w:rsid w:val="009453E1"/>
    <w:rsid w:val="00945F89"/>
    <w:rsid w:val="009620EA"/>
    <w:rsid w:val="009723B3"/>
    <w:rsid w:val="00982485"/>
    <w:rsid w:val="0098470E"/>
    <w:rsid w:val="009A143B"/>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0C6A"/>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BF17D8"/>
    <w:rsid w:val="00C10559"/>
    <w:rsid w:val="00C10561"/>
    <w:rsid w:val="00C26E67"/>
    <w:rsid w:val="00C36A36"/>
    <w:rsid w:val="00C37B26"/>
    <w:rsid w:val="00C45C03"/>
    <w:rsid w:val="00C475E5"/>
    <w:rsid w:val="00C607A4"/>
    <w:rsid w:val="00C74B0F"/>
    <w:rsid w:val="00C77616"/>
    <w:rsid w:val="00C80A02"/>
    <w:rsid w:val="00C81DA0"/>
    <w:rsid w:val="00C83D13"/>
    <w:rsid w:val="00CA184B"/>
    <w:rsid w:val="00CA6104"/>
    <w:rsid w:val="00CB0752"/>
    <w:rsid w:val="00CD3002"/>
    <w:rsid w:val="00CD668B"/>
    <w:rsid w:val="00CD7CFE"/>
    <w:rsid w:val="00CE70AE"/>
    <w:rsid w:val="00CF4FEB"/>
    <w:rsid w:val="00D06286"/>
    <w:rsid w:val="00D15D2D"/>
    <w:rsid w:val="00D266F3"/>
    <w:rsid w:val="00D35207"/>
    <w:rsid w:val="00D35EF9"/>
    <w:rsid w:val="00D4192F"/>
    <w:rsid w:val="00D57562"/>
    <w:rsid w:val="00D600EC"/>
    <w:rsid w:val="00D64969"/>
    <w:rsid w:val="00D735AD"/>
    <w:rsid w:val="00D76052"/>
    <w:rsid w:val="00D83A4D"/>
    <w:rsid w:val="00D97697"/>
    <w:rsid w:val="00DB5086"/>
    <w:rsid w:val="00DC683A"/>
    <w:rsid w:val="00DC68E3"/>
    <w:rsid w:val="00DC76C7"/>
    <w:rsid w:val="00DD297B"/>
    <w:rsid w:val="00DD5520"/>
    <w:rsid w:val="00DE5AB1"/>
    <w:rsid w:val="00DF4EBB"/>
    <w:rsid w:val="00DF76B6"/>
    <w:rsid w:val="00E009BB"/>
    <w:rsid w:val="00E10FFC"/>
    <w:rsid w:val="00E17204"/>
    <w:rsid w:val="00E206DB"/>
    <w:rsid w:val="00E3121D"/>
    <w:rsid w:val="00E35795"/>
    <w:rsid w:val="00E80661"/>
    <w:rsid w:val="00E84F7E"/>
    <w:rsid w:val="00E86D42"/>
    <w:rsid w:val="00E872D7"/>
    <w:rsid w:val="00EB2E4F"/>
    <w:rsid w:val="00EC04EE"/>
    <w:rsid w:val="00EC6211"/>
    <w:rsid w:val="00ED525E"/>
    <w:rsid w:val="00ED70DC"/>
    <w:rsid w:val="00ED7108"/>
    <w:rsid w:val="00EE28E5"/>
    <w:rsid w:val="00EF563D"/>
    <w:rsid w:val="00F04B7F"/>
    <w:rsid w:val="00F05C4B"/>
    <w:rsid w:val="00F13EF3"/>
    <w:rsid w:val="00F17387"/>
    <w:rsid w:val="00F22464"/>
    <w:rsid w:val="00F229D5"/>
    <w:rsid w:val="00F347E0"/>
    <w:rsid w:val="00F34AF1"/>
    <w:rsid w:val="00F35FD5"/>
    <w:rsid w:val="00F51738"/>
    <w:rsid w:val="00F56556"/>
    <w:rsid w:val="00F67909"/>
    <w:rsid w:val="00F811C4"/>
    <w:rsid w:val="00F8477C"/>
    <w:rsid w:val="00F8589C"/>
    <w:rsid w:val="00F86F01"/>
    <w:rsid w:val="00F906DD"/>
    <w:rsid w:val="00F95E0D"/>
    <w:rsid w:val="00FA695F"/>
    <w:rsid w:val="00FB0A6F"/>
    <w:rsid w:val="00FC26B3"/>
    <w:rsid w:val="00FC482A"/>
    <w:rsid w:val="00FC66A8"/>
    <w:rsid w:val="00FC6842"/>
    <w:rsid w:val="00FD1B1B"/>
    <w:rsid w:val="00FD720D"/>
    <w:rsid w:val="00FE06D0"/>
    <w:rsid w:val="00FE18D6"/>
    <w:rsid w:val="00FE4384"/>
    <w:rsid w:val="00FE5D9F"/>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7265F-0A2D-46A7-9492-0280CA76C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264</Words>
  <Characters>1452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2024-03-21T13:23:00Z</cp:lastPrinted>
  <dcterms:created xsi:type="dcterms:W3CDTF">2024-04-03T10:25:00Z</dcterms:created>
  <dcterms:modified xsi:type="dcterms:W3CDTF">2024-04-03T11:39:00Z</dcterms:modified>
</cp:coreProperties>
</file>