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5163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51635" w:rsidRDefault="002D0AE6" w:rsidP="00D516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5163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1945/2012 - iniciado por </w:t>
      </w:r>
      <w:r w:rsidR="00D51635">
        <w:rPr>
          <w:rFonts w:ascii="Courier New" w:hAnsi="Courier New" w:cs="Courier New"/>
          <w:b w:val="0"/>
          <w:sz w:val="24"/>
          <w:szCs w:val="24"/>
          <w:lang w:val="es-ES_tradnl"/>
        </w:rPr>
        <w:t>Tolosa Marcelina Olga</w:t>
      </w:r>
      <w:r w:rsidR="00D5163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al Automotor; y  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C7B1B" w:rsidRDefault="00FC66A8" w:rsidP="00FC7B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C7B1B">
        <w:rPr>
          <w:rFonts w:ascii="Courier New" w:eastAsia="Arial Unicode MS" w:hAnsi="Courier New" w:cs="Courier New"/>
          <w:sz w:val="24"/>
          <w:szCs w:val="24"/>
        </w:rPr>
        <w:t>solicita la eximición de la Tasa que incide sobre los Automotores Cuenta Municipal Dominio JHS308;</w:t>
      </w:r>
    </w:p>
    <w:p w:rsidR="00FC7B1B" w:rsidRPr="003650F0" w:rsidRDefault="00FC7B1B" w:rsidP="00FC7B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C7B1B" w:rsidRDefault="00FC7B1B" w:rsidP="00FC7B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Subsecretaria de Desarrollo expresa que se trata de un hogar unipersonal que subsiste a través del Sistema de Seguridad Social y que de acuerdo a sus ingresos alcanza a satisfacer sus necesidades, no así la deuda que posee con las tasas de servicios a la propiedad y automotor;</w:t>
      </w:r>
    </w:p>
    <w:p w:rsidR="00955DB8" w:rsidRPr="00FC7B1B" w:rsidRDefault="00FC7B1B" w:rsidP="00FC7B1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55DB8">
        <w:rPr>
          <w:rFonts w:ascii="Courier New" w:hAnsi="Courier New" w:cs="Courier New"/>
          <w:sz w:val="24"/>
          <w:szCs w:val="24"/>
        </w:rPr>
        <w:t>Ordinaria del día 27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FC7B1B"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C7B1B">
        <w:rPr>
          <w:rFonts w:ascii="Courier New" w:eastAsia="Arial Unicode MS" w:hAnsi="Courier New" w:cs="Courier New"/>
          <w:sz w:val="24"/>
          <w:szCs w:val="24"/>
        </w:rPr>
        <w:t>Cuenta Municipal Dominio JHS308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257" w:rsidRDefault="00454257" w:rsidP="00EF563D">
      <w:pPr>
        <w:spacing w:after="0" w:line="240" w:lineRule="auto"/>
      </w:pPr>
      <w:r>
        <w:separator/>
      </w:r>
    </w:p>
  </w:endnote>
  <w:endnote w:type="continuationSeparator" w:id="0">
    <w:p w:rsidR="00454257" w:rsidRDefault="0045425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257" w:rsidRDefault="00454257" w:rsidP="00EF563D">
      <w:pPr>
        <w:spacing w:after="0" w:line="240" w:lineRule="auto"/>
      </w:pPr>
      <w:r>
        <w:separator/>
      </w:r>
    </w:p>
  </w:footnote>
  <w:footnote w:type="continuationSeparator" w:id="0">
    <w:p w:rsidR="00454257" w:rsidRDefault="0045425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257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1635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C7B1B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26DA0-80FF-4553-8015-A765780F1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2024-04-03T11:47:00Z</cp:lastPrinted>
  <dcterms:created xsi:type="dcterms:W3CDTF">2024-04-03T12:27:00Z</dcterms:created>
  <dcterms:modified xsi:type="dcterms:W3CDTF">2024-04-03T12:27:00Z</dcterms:modified>
</cp:coreProperties>
</file>